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B6D8A9" w14:textId="150099E5" w:rsidR="0002212A" w:rsidRDefault="0002212A" w:rsidP="00344E53">
      <w:pPr>
        <w:spacing w:line="360" w:lineRule="auto"/>
        <w:jc w:val="center"/>
        <w:rPr>
          <w:rFonts w:asciiTheme="minorHAnsi" w:hAnsiTheme="minorHAnsi" w:cstheme="minorHAnsi"/>
          <w:b/>
          <w:snapToGrid w:val="0"/>
          <w:sz w:val="30"/>
          <w:szCs w:val="30"/>
        </w:rPr>
      </w:pPr>
      <w:r w:rsidRPr="000A010E">
        <w:rPr>
          <w:rFonts w:asciiTheme="minorHAnsi" w:hAnsiTheme="minorHAnsi" w:cstheme="minorHAnsi"/>
          <w:b/>
          <w:snapToGrid w:val="0"/>
          <w:sz w:val="30"/>
          <w:szCs w:val="30"/>
        </w:rPr>
        <w:t>EDITAL</w:t>
      </w:r>
    </w:p>
    <w:p w14:paraId="0D9E8B82" w14:textId="77777777" w:rsidR="00776A6A" w:rsidRPr="000A010E" w:rsidRDefault="00776A6A" w:rsidP="00776A6A">
      <w:pPr>
        <w:spacing w:line="360" w:lineRule="auto"/>
        <w:jc w:val="center"/>
        <w:rPr>
          <w:rFonts w:asciiTheme="minorHAnsi" w:hAnsiTheme="minorHAnsi" w:cstheme="minorHAnsi"/>
          <w:b/>
          <w:sz w:val="30"/>
          <w:szCs w:val="30"/>
        </w:rPr>
      </w:pPr>
      <w:r w:rsidRPr="000A010E">
        <w:rPr>
          <w:rFonts w:asciiTheme="minorHAnsi" w:hAnsiTheme="minorHAnsi" w:cstheme="minorHAnsi"/>
          <w:b/>
          <w:sz w:val="30"/>
          <w:szCs w:val="30"/>
        </w:rPr>
        <w:t>PROCESSO N</w:t>
      </w:r>
      <w:r w:rsidRPr="000A010E">
        <w:rPr>
          <w:rFonts w:asciiTheme="minorHAnsi" w:hAnsiTheme="minorHAnsi" w:cstheme="minorHAnsi"/>
          <w:b/>
          <w:sz w:val="30"/>
          <w:szCs w:val="30"/>
          <w:u w:val="single"/>
          <w:vertAlign w:val="superscript"/>
        </w:rPr>
        <w:t>o</w:t>
      </w:r>
      <w:r>
        <w:rPr>
          <w:rFonts w:asciiTheme="minorHAnsi" w:hAnsiTheme="minorHAnsi" w:cstheme="minorHAnsi"/>
          <w:b/>
          <w:sz w:val="30"/>
          <w:szCs w:val="30"/>
        </w:rPr>
        <w:t xml:space="preserve"> 510</w:t>
      </w:r>
      <w:r w:rsidRPr="000A010E">
        <w:rPr>
          <w:rFonts w:asciiTheme="minorHAnsi" w:hAnsiTheme="minorHAnsi" w:cstheme="minorHAnsi"/>
          <w:b/>
          <w:sz w:val="30"/>
          <w:szCs w:val="30"/>
        </w:rPr>
        <w:t>/2019</w:t>
      </w:r>
    </w:p>
    <w:p w14:paraId="20A28BC3" w14:textId="42CC35F4" w:rsidR="0002212A" w:rsidRPr="000A010E" w:rsidRDefault="0002212A" w:rsidP="00344E53">
      <w:pPr>
        <w:spacing w:line="360" w:lineRule="auto"/>
        <w:jc w:val="center"/>
        <w:rPr>
          <w:rFonts w:asciiTheme="minorHAnsi" w:hAnsiTheme="minorHAnsi" w:cstheme="minorHAnsi"/>
          <w:b/>
          <w:sz w:val="30"/>
          <w:szCs w:val="30"/>
        </w:rPr>
      </w:pPr>
      <w:r w:rsidRPr="000A010E">
        <w:rPr>
          <w:rFonts w:asciiTheme="minorHAnsi" w:hAnsiTheme="minorHAnsi" w:cstheme="minorHAnsi"/>
          <w:b/>
          <w:sz w:val="30"/>
          <w:szCs w:val="30"/>
        </w:rPr>
        <w:t xml:space="preserve">LICITAÇÃO NA MODALIDADE </w:t>
      </w:r>
      <w:r w:rsidR="00961F8A" w:rsidRPr="000A010E">
        <w:rPr>
          <w:rFonts w:asciiTheme="minorHAnsi" w:hAnsiTheme="minorHAnsi" w:cstheme="minorHAnsi"/>
          <w:b/>
          <w:sz w:val="30"/>
          <w:szCs w:val="30"/>
        </w:rPr>
        <w:t>TOMADA DE PREÇOS N</w:t>
      </w:r>
      <w:r w:rsidRPr="000A010E">
        <w:rPr>
          <w:rFonts w:asciiTheme="minorHAnsi" w:hAnsiTheme="minorHAnsi" w:cstheme="minorHAnsi"/>
          <w:b/>
          <w:sz w:val="30"/>
          <w:szCs w:val="30"/>
          <w:u w:val="single"/>
          <w:vertAlign w:val="superscript"/>
        </w:rPr>
        <w:t>o</w:t>
      </w:r>
      <w:r w:rsidR="003D319E">
        <w:rPr>
          <w:rFonts w:asciiTheme="minorHAnsi" w:hAnsiTheme="minorHAnsi" w:cstheme="minorHAnsi"/>
          <w:b/>
          <w:sz w:val="30"/>
          <w:szCs w:val="30"/>
        </w:rPr>
        <w:t xml:space="preserve"> 001/</w:t>
      </w:r>
      <w:r w:rsidRPr="000A010E">
        <w:rPr>
          <w:rFonts w:asciiTheme="minorHAnsi" w:hAnsiTheme="minorHAnsi" w:cstheme="minorHAnsi"/>
          <w:b/>
          <w:sz w:val="30"/>
          <w:szCs w:val="30"/>
        </w:rPr>
        <w:t>201</w:t>
      </w:r>
      <w:r w:rsidR="00810E02" w:rsidRPr="000A010E">
        <w:rPr>
          <w:rFonts w:asciiTheme="minorHAnsi" w:hAnsiTheme="minorHAnsi" w:cstheme="minorHAnsi"/>
          <w:b/>
          <w:sz w:val="30"/>
          <w:szCs w:val="30"/>
        </w:rPr>
        <w:t>9</w:t>
      </w:r>
    </w:p>
    <w:p w14:paraId="07C4F229" w14:textId="2360EE91" w:rsidR="0002212A" w:rsidRPr="000A010E" w:rsidRDefault="0002212A" w:rsidP="00344E53">
      <w:pPr>
        <w:spacing w:line="360" w:lineRule="auto"/>
        <w:jc w:val="center"/>
        <w:rPr>
          <w:rFonts w:asciiTheme="minorHAnsi" w:hAnsiTheme="minorHAnsi" w:cstheme="minorHAnsi"/>
          <w:b/>
          <w:sz w:val="30"/>
          <w:szCs w:val="30"/>
        </w:rPr>
      </w:pPr>
      <w:r w:rsidRPr="000A010E">
        <w:rPr>
          <w:rFonts w:asciiTheme="minorHAnsi" w:hAnsiTheme="minorHAnsi" w:cstheme="minorHAnsi"/>
          <w:b/>
          <w:sz w:val="30"/>
          <w:szCs w:val="30"/>
        </w:rPr>
        <w:t xml:space="preserve">TIPO: </w:t>
      </w:r>
      <w:r w:rsidR="00961F8A" w:rsidRPr="000A010E">
        <w:rPr>
          <w:rFonts w:asciiTheme="minorHAnsi" w:hAnsiTheme="minorHAnsi" w:cstheme="minorHAnsi"/>
          <w:b/>
          <w:sz w:val="30"/>
          <w:szCs w:val="30"/>
        </w:rPr>
        <w:t>TÉCNICA E PREÇO</w:t>
      </w:r>
    </w:p>
    <w:p w14:paraId="298AD0D5" w14:textId="77777777" w:rsidR="00524877" w:rsidRDefault="00524877" w:rsidP="00344E53">
      <w:pPr>
        <w:spacing w:line="360" w:lineRule="auto"/>
        <w:jc w:val="both"/>
        <w:rPr>
          <w:rFonts w:asciiTheme="minorHAnsi" w:hAnsiTheme="minorHAnsi" w:cstheme="minorHAnsi"/>
          <w:b/>
          <w:sz w:val="24"/>
          <w:szCs w:val="24"/>
        </w:rPr>
      </w:pPr>
    </w:p>
    <w:p w14:paraId="4D7A4F39" w14:textId="126A5A8A" w:rsidR="00524877" w:rsidRDefault="00524877" w:rsidP="00344E53">
      <w:pPr>
        <w:spacing w:line="360" w:lineRule="auto"/>
        <w:jc w:val="both"/>
        <w:rPr>
          <w:rFonts w:asciiTheme="minorHAnsi" w:hAnsiTheme="minorHAnsi" w:cstheme="minorHAnsi"/>
          <w:b/>
          <w:sz w:val="24"/>
          <w:szCs w:val="24"/>
        </w:rPr>
      </w:pPr>
      <w:bookmarkStart w:id="0" w:name="_GoBack"/>
      <w:bookmarkEnd w:id="0"/>
    </w:p>
    <w:p w14:paraId="15201436" w14:textId="77777777" w:rsidR="00776A6A" w:rsidRPr="00524877" w:rsidRDefault="00776A6A" w:rsidP="00344E53">
      <w:pPr>
        <w:spacing w:line="360" w:lineRule="auto"/>
        <w:jc w:val="both"/>
        <w:rPr>
          <w:rFonts w:asciiTheme="minorHAnsi" w:hAnsiTheme="minorHAnsi" w:cstheme="minorHAnsi"/>
          <w:b/>
          <w:sz w:val="24"/>
          <w:szCs w:val="24"/>
        </w:rPr>
      </w:pPr>
    </w:p>
    <w:p w14:paraId="683E215C" w14:textId="0305E2EE" w:rsidR="003C0A7A" w:rsidRPr="00524877" w:rsidRDefault="003C0A7A" w:rsidP="004D49D3">
      <w:pPr>
        <w:spacing w:line="360" w:lineRule="auto"/>
        <w:ind w:right="-17"/>
        <w:jc w:val="both"/>
        <w:rPr>
          <w:rFonts w:asciiTheme="minorHAnsi" w:hAnsiTheme="minorHAnsi" w:cstheme="minorHAnsi"/>
          <w:b/>
          <w:sz w:val="24"/>
          <w:szCs w:val="24"/>
        </w:rPr>
      </w:pPr>
      <w:bookmarkStart w:id="1" w:name="_Hlk11759881"/>
      <w:r w:rsidRPr="00524877">
        <w:rPr>
          <w:rFonts w:asciiTheme="minorHAnsi" w:hAnsiTheme="minorHAnsi" w:cstheme="minorHAnsi"/>
          <w:sz w:val="24"/>
          <w:szCs w:val="24"/>
        </w:rPr>
        <w:t>O CONSELHO REGIONAL DE ODONTOL</w:t>
      </w:r>
      <w:r w:rsidR="004D49D3" w:rsidRPr="00524877">
        <w:rPr>
          <w:rFonts w:asciiTheme="minorHAnsi" w:hAnsiTheme="minorHAnsi" w:cstheme="minorHAnsi"/>
          <w:sz w:val="24"/>
          <w:szCs w:val="24"/>
        </w:rPr>
        <w:t>O</w:t>
      </w:r>
      <w:r w:rsidRPr="00524877">
        <w:rPr>
          <w:rFonts w:asciiTheme="minorHAnsi" w:hAnsiTheme="minorHAnsi" w:cstheme="minorHAnsi"/>
          <w:sz w:val="24"/>
          <w:szCs w:val="24"/>
        </w:rPr>
        <w:t xml:space="preserve">GIA DE SÃO PAULO, por intermédio de seu Presidente </w:t>
      </w:r>
      <w:r w:rsidRPr="00524877">
        <w:rPr>
          <w:rFonts w:asciiTheme="minorHAnsi" w:hAnsiTheme="minorHAnsi" w:cstheme="minorHAnsi"/>
          <w:bCs/>
          <w:iCs/>
          <w:sz w:val="24"/>
          <w:szCs w:val="24"/>
        </w:rPr>
        <w:t xml:space="preserve">Marcos </w:t>
      </w:r>
      <w:proofErr w:type="spellStart"/>
      <w:r w:rsidRPr="00524877">
        <w:rPr>
          <w:rFonts w:asciiTheme="minorHAnsi" w:hAnsiTheme="minorHAnsi" w:cstheme="minorHAnsi"/>
          <w:bCs/>
          <w:iCs/>
          <w:sz w:val="24"/>
          <w:szCs w:val="24"/>
        </w:rPr>
        <w:t>Jenay</w:t>
      </w:r>
      <w:proofErr w:type="spellEnd"/>
      <w:r w:rsidRPr="00524877">
        <w:rPr>
          <w:rFonts w:asciiTheme="minorHAnsi" w:hAnsiTheme="minorHAnsi" w:cstheme="minorHAnsi"/>
          <w:bCs/>
          <w:iCs/>
          <w:sz w:val="24"/>
          <w:szCs w:val="24"/>
        </w:rPr>
        <w:t xml:space="preserve"> Capez</w:t>
      </w:r>
      <w:r w:rsidRPr="00524877">
        <w:rPr>
          <w:rFonts w:asciiTheme="minorHAnsi" w:hAnsiTheme="minorHAnsi" w:cstheme="minorHAnsi"/>
          <w:sz w:val="24"/>
          <w:szCs w:val="24"/>
        </w:rPr>
        <w:t xml:space="preserve">, torna público para conhecimento de empresas interessadas que realizará no dia </w:t>
      </w:r>
      <w:r w:rsidR="00757B19">
        <w:rPr>
          <w:rFonts w:asciiTheme="minorHAnsi" w:hAnsiTheme="minorHAnsi" w:cstheme="minorHAnsi"/>
          <w:sz w:val="24"/>
          <w:szCs w:val="24"/>
        </w:rPr>
        <w:t>25</w:t>
      </w:r>
      <w:r w:rsidRPr="00524877">
        <w:rPr>
          <w:rFonts w:asciiTheme="minorHAnsi" w:hAnsiTheme="minorHAnsi" w:cstheme="minorHAnsi"/>
          <w:sz w:val="24"/>
          <w:szCs w:val="24"/>
        </w:rPr>
        <w:t>/</w:t>
      </w:r>
      <w:r w:rsidR="00757B19">
        <w:rPr>
          <w:rFonts w:asciiTheme="minorHAnsi" w:hAnsiTheme="minorHAnsi" w:cstheme="minorHAnsi"/>
          <w:sz w:val="24"/>
          <w:szCs w:val="24"/>
        </w:rPr>
        <w:t>09</w:t>
      </w:r>
      <w:r w:rsidRPr="00524877">
        <w:rPr>
          <w:rFonts w:asciiTheme="minorHAnsi" w:hAnsiTheme="minorHAnsi" w:cstheme="minorHAnsi"/>
          <w:sz w:val="24"/>
          <w:szCs w:val="24"/>
        </w:rPr>
        <w:t>/</w:t>
      </w:r>
      <w:r w:rsidR="00757B19">
        <w:rPr>
          <w:rFonts w:asciiTheme="minorHAnsi" w:hAnsiTheme="minorHAnsi" w:cstheme="minorHAnsi"/>
          <w:sz w:val="24"/>
          <w:szCs w:val="24"/>
        </w:rPr>
        <w:t>2019</w:t>
      </w:r>
      <w:r w:rsidRPr="00524877">
        <w:rPr>
          <w:rFonts w:asciiTheme="minorHAnsi" w:hAnsiTheme="minorHAnsi" w:cstheme="minorHAnsi"/>
          <w:sz w:val="24"/>
          <w:szCs w:val="24"/>
        </w:rPr>
        <w:t xml:space="preserve">, às 10:00 </w:t>
      </w:r>
      <w:r w:rsidRPr="00524877">
        <w:rPr>
          <w:rFonts w:asciiTheme="minorHAnsi" w:hAnsiTheme="minorHAnsi" w:cstheme="minorHAnsi"/>
          <w:b/>
          <w:sz w:val="24"/>
          <w:szCs w:val="24"/>
        </w:rPr>
        <w:t>n</w:t>
      </w:r>
      <w:r w:rsidRPr="00524877">
        <w:rPr>
          <w:rFonts w:asciiTheme="minorHAnsi" w:hAnsiTheme="minorHAnsi" w:cstheme="minorHAnsi"/>
          <w:b/>
          <w:bCs/>
          <w:sz w:val="24"/>
          <w:szCs w:val="24"/>
        </w:rPr>
        <w:t>a Sede do CROSP – Av. Paulista, 688 – 7º andar – Auditório – São Paulo – SP</w:t>
      </w:r>
      <w:r w:rsidRPr="00524877">
        <w:rPr>
          <w:rFonts w:asciiTheme="minorHAnsi" w:hAnsiTheme="minorHAnsi" w:cstheme="minorHAnsi"/>
          <w:sz w:val="24"/>
          <w:szCs w:val="24"/>
        </w:rPr>
        <w:t>, licitação na modalidade TOMADA DE PREÇOS nº</w:t>
      </w:r>
      <w:r w:rsidR="003D319E">
        <w:rPr>
          <w:rFonts w:asciiTheme="minorHAnsi" w:hAnsiTheme="minorHAnsi" w:cstheme="minorHAnsi"/>
          <w:sz w:val="24"/>
          <w:szCs w:val="24"/>
        </w:rPr>
        <w:t xml:space="preserve"> 001/2019</w:t>
      </w:r>
      <w:r w:rsidRPr="00524877">
        <w:rPr>
          <w:rFonts w:asciiTheme="minorHAnsi" w:hAnsiTheme="minorHAnsi" w:cstheme="minorHAnsi"/>
          <w:sz w:val="24"/>
          <w:szCs w:val="24"/>
        </w:rPr>
        <w:t>, do tipo técnica e preço, para a contratação de empresa para prestação de serviços técnicos especializados de planejamento, organização e execução de concurso público e/ou processo seletivo de provas objetivas e práticas e de provas e títulos, conforme memorial descritivo que faz parte integrante deste edital, em conformidade com a Lei Federal nº 8.666 de 21 de junho de 1993 e suas alterações posteriores. O critério de julgamento será realizado em função do tipo técnica e preço, classificando-se em primeiro lugar a licitante cuja proposta estiver de acordo com as especificações do edital e receber a melhor pontuação segundo a ponderação matemática das propostas técnicas e de preço, nos termos das normas deste edital e o regime de execução será de preço unitário.</w:t>
      </w:r>
      <w:r w:rsidR="00390D48">
        <w:rPr>
          <w:rFonts w:asciiTheme="minorHAnsi" w:hAnsiTheme="minorHAnsi" w:cstheme="minorHAnsi"/>
          <w:sz w:val="24"/>
          <w:szCs w:val="24"/>
        </w:rPr>
        <w:t xml:space="preserve"> </w:t>
      </w:r>
      <w:r w:rsidRPr="00524877">
        <w:rPr>
          <w:rFonts w:asciiTheme="minorHAnsi" w:hAnsiTheme="minorHAnsi" w:cstheme="minorHAnsi"/>
          <w:sz w:val="24"/>
          <w:szCs w:val="24"/>
        </w:rPr>
        <w:t xml:space="preserve">Os envelopes com a documentação para Habilitação, Proposta Técnica e a Proposta Comercial deverão ser entregues no Departamento de Licitações e Compras do Conselho Regional de Odontologia de São Paulo–SP, sito à </w:t>
      </w:r>
      <w:r w:rsidRPr="00524877">
        <w:rPr>
          <w:rFonts w:asciiTheme="minorHAnsi" w:hAnsiTheme="minorHAnsi" w:cstheme="minorHAnsi"/>
          <w:b/>
          <w:bCs/>
          <w:sz w:val="24"/>
          <w:szCs w:val="24"/>
        </w:rPr>
        <w:t>Av. Paulista, 688 – 8º andar – Sala 82 – São Paulo–SP</w:t>
      </w:r>
      <w:r w:rsidRPr="00524877">
        <w:rPr>
          <w:rFonts w:asciiTheme="minorHAnsi" w:hAnsiTheme="minorHAnsi" w:cstheme="minorHAnsi"/>
          <w:sz w:val="24"/>
          <w:szCs w:val="24"/>
        </w:rPr>
        <w:t>, até às</w:t>
      </w:r>
      <w:r w:rsidR="00757B19">
        <w:rPr>
          <w:rFonts w:asciiTheme="minorHAnsi" w:hAnsiTheme="minorHAnsi" w:cstheme="minorHAnsi"/>
          <w:sz w:val="24"/>
          <w:szCs w:val="24"/>
        </w:rPr>
        <w:t xml:space="preserve"> 09:45</w:t>
      </w:r>
      <w:r w:rsidRPr="00524877">
        <w:rPr>
          <w:rFonts w:asciiTheme="minorHAnsi" w:hAnsiTheme="minorHAnsi" w:cstheme="minorHAnsi"/>
          <w:sz w:val="24"/>
          <w:szCs w:val="24"/>
        </w:rPr>
        <w:t xml:space="preserve"> horas do dia</w:t>
      </w:r>
      <w:r w:rsidR="00757B19">
        <w:rPr>
          <w:rFonts w:asciiTheme="minorHAnsi" w:hAnsiTheme="minorHAnsi" w:cstheme="minorHAnsi"/>
          <w:sz w:val="24"/>
          <w:szCs w:val="24"/>
        </w:rPr>
        <w:t xml:space="preserve"> 25/09/2019</w:t>
      </w:r>
      <w:r w:rsidRPr="00524877">
        <w:rPr>
          <w:rFonts w:asciiTheme="minorHAnsi" w:hAnsiTheme="minorHAnsi" w:cstheme="minorHAnsi"/>
          <w:sz w:val="24"/>
          <w:szCs w:val="24"/>
        </w:rPr>
        <w:t>, impreterivelmente, mediante o protocolo com horário expresso. O início da abertura dos envelopes se dará às</w:t>
      </w:r>
      <w:r w:rsidR="00757B19">
        <w:rPr>
          <w:rFonts w:asciiTheme="minorHAnsi" w:hAnsiTheme="minorHAnsi" w:cstheme="minorHAnsi"/>
          <w:sz w:val="24"/>
          <w:szCs w:val="24"/>
        </w:rPr>
        <w:t xml:space="preserve"> 10:00</w:t>
      </w:r>
      <w:r w:rsidRPr="00524877">
        <w:rPr>
          <w:rFonts w:asciiTheme="minorHAnsi" w:hAnsiTheme="minorHAnsi" w:cstheme="minorHAnsi"/>
          <w:sz w:val="24"/>
          <w:szCs w:val="24"/>
        </w:rPr>
        <w:t xml:space="preserve"> horas do dia</w:t>
      </w:r>
      <w:r w:rsidR="00757B19">
        <w:rPr>
          <w:rFonts w:asciiTheme="minorHAnsi" w:hAnsiTheme="minorHAnsi" w:cstheme="minorHAnsi"/>
          <w:sz w:val="24"/>
          <w:szCs w:val="24"/>
        </w:rPr>
        <w:t xml:space="preserve"> 25/09/2019</w:t>
      </w:r>
      <w:r w:rsidRPr="00524877">
        <w:rPr>
          <w:rFonts w:asciiTheme="minorHAnsi" w:hAnsiTheme="minorHAnsi" w:cstheme="minorHAnsi"/>
          <w:sz w:val="24"/>
          <w:szCs w:val="24"/>
        </w:rPr>
        <w:t>, no Auditório n</w:t>
      </w:r>
      <w:r w:rsidR="00757B19">
        <w:rPr>
          <w:rFonts w:asciiTheme="minorHAnsi" w:hAnsiTheme="minorHAnsi" w:cstheme="minorHAnsi"/>
          <w:sz w:val="24"/>
          <w:szCs w:val="24"/>
        </w:rPr>
        <w:t>a</w:t>
      </w:r>
      <w:r w:rsidRPr="00524877">
        <w:rPr>
          <w:rFonts w:asciiTheme="minorHAnsi" w:hAnsiTheme="minorHAnsi" w:cstheme="minorHAnsi"/>
          <w:b/>
          <w:bCs/>
          <w:sz w:val="24"/>
          <w:szCs w:val="24"/>
        </w:rPr>
        <w:t xml:space="preserve"> Sede do CROSP – Av. Paulista, 688 – 7º andar</w:t>
      </w:r>
      <w:r w:rsidRPr="00524877">
        <w:rPr>
          <w:rFonts w:asciiTheme="minorHAnsi" w:hAnsiTheme="minorHAnsi" w:cstheme="minorHAnsi"/>
          <w:sz w:val="24"/>
          <w:szCs w:val="24"/>
        </w:rPr>
        <w:t>.</w:t>
      </w:r>
      <w:bookmarkEnd w:id="1"/>
    </w:p>
    <w:p w14:paraId="3292B697" w14:textId="77777777" w:rsidR="00524877" w:rsidRDefault="00524877" w:rsidP="00344E53">
      <w:pPr>
        <w:spacing w:line="360" w:lineRule="auto"/>
        <w:jc w:val="both"/>
        <w:rPr>
          <w:rFonts w:asciiTheme="minorHAnsi" w:hAnsiTheme="minorHAnsi" w:cstheme="minorHAnsi"/>
          <w:sz w:val="24"/>
          <w:szCs w:val="24"/>
        </w:rPr>
      </w:pPr>
    </w:p>
    <w:p w14:paraId="41739579" w14:textId="551A7933" w:rsidR="0002212A" w:rsidRPr="00524877" w:rsidRDefault="0002212A" w:rsidP="00344E53">
      <w:pPr>
        <w:spacing w:line="360" w:lineRule="auto"/>
        <w:jc w:val="both"/>
        <w:rPr>
          <w:rFonts w:asciiTheme="minorHAnsi" w:hAnsiTheme="minorHAnsi" w:cstheme="minorHAnsi"/>
          <w:sz w:val="24"/>
          <w:szCs w:val="24"/>
        </w:rPr>
      </w:pPr>
      <w:r w:rsidRPr="00524877">
        <w:rPr>
          <w:rFonts w:asciiTheme="minorHAnsi" w:hAnsiTheme="minorHAnsi" w:cstheme="minorHAnsi"/>
          <w:sz w:val="24"/>
          <w:szCs w:val="24"/>
        </w:rPr>
        <w:t>O Conselho Regional de Odontologia de São</w:t>
      </w:r>
      <w:r w:rsidR="00390D48">
        <w:rPr>
          <w:rFonts w:asciiTheme="minorHAnsi" w:hAnsiTheme="minorHAnsi" w:cstheme="minorHAnsi"/>
          <w:sz w:val="24"/>
          <w:szCs w:val="24"/>
        </w:rPr>
        <w:t xml:space="preserve"> </w:t>
      </w:r>
      <w:r w:rsidRPr="00524877">
        <w:rPr>
          <w:rFonts w:asciiTheme="minorHAnsi" w:hAnsiTheme="minorHAnsi" w:cstheme="minorHAnsi"/>
          <w:sz w:val="24"/>
          <w:szCs w:val="24"/>
        </w:rPr>
        <w:t>Paulo - CROSP</w:t>
      </w:r>
      <w:r w:rsidR="00E82D66" w:rsidRPr="00524877">
        <w:rPr>
          <w:rFonts w:asciiTheme="minorHAnsi" w:hAnsiTheme="minorHAnsi" w:cstheme="minorHAnsi"/>
          <w:sz w:val="24"/>
          <w:szCs w:val="24"/>
        </w:rPr>
        <w:t xml:space="preserve"> torna</w:t>
      </w:r>
      <w:r w:rsidRPr="00524877">
        <w:rPr>
          <w:rFonts w:asciiTheme="minorHAnsi" w:hAnsiTheme="minorHAnsi" w:cstheme="minorHAnsi"/>
          <w:sz w:val="24"/>
          <w:szCs w:val="24"/>
        </w:rPr>
        <w:t xml:space="preserve"> público, para conhecimento de quantos possam </w:t>
      </w:r>
      <w:r w:rsidR="00E82D66" w:rsidRPr="00524877">
        <w:rPr>
          <w:rFonts w:asciiTheme="minorHAnsi" w:hAnsiTheme="minorHAnsi" w:cstheme="minorHAnsi"/>
          <w:sz w:val="24"/>
          <w:szCs w:val="24"/>
        </w:rPr>
        <w:t>interessar,</w:t>
      </w:r>
      <w:r w:rsidRPr="00524877">
        <w:rPr>
          <w:rFonts w:asciiTheme="minorHAnsi" w:hAnsiTheme="minorHAnsi" w:cstheme="minorHAnsi"/>
          <w:sz w:val="24"/>
          <w:szCs w:val="24"/>
        </w:rPr>
        <w:t xml:space="preserve"> que realizará Licitação na Modalidade </w:t>
      </w:r>
      <w:r w:rsidR="00DB0823" w:rsidRPr="00524877">
        <w:rPr>
          <w:rFonts w:asciiTheme="minorHAnsi" w:hAnsiTheme="minorHAnsi" w:cstheme="minorHAnsi"/>
          <w:sz w:val="24"/>
          <w:szCs w:val="24"/>
        </w:rPr>
        <w:t>Tomada de Preços em</w:t>
      </w:r>
      <w:r w:rsidRPr="00524877">
        <w:rPr>
          <w:rFonts w:asciiTheme="minorHAnsi" w:hAnsiTheme="minorHAnsi" w:cstheme="minorHAnsi"/>
          <w:sz w:val="24"/>
          <w:szCs w:val="24"/>
        </w:rPr>
        <w:t xml:space="preserve"> conformidade</w:t>
      </w:r>
      <w:r w:rsidR="00DB0823" w:rsidRPr="00524877">
        <w:rPr>
          <w:rFonts w:asciiTheme="minorHAnsi" w:hAnsiTheme="minorHAnsi" w:cstheme="minorHAnsi"/>
          <w:sz w:val="24"/>
          <w:szCs w:val="24"/>
        </w:rPr>
        <w:t xml:space="preserve"> com a</w:t>
      </w:r>
      <w:r w:rsidRPr="00524877">
        <w:rPr>
          <w:rFonts w:asciiTheme="minorHAnsi" w:hAnsiTheme="minorHAnsi" w:cstheme="minorHAnsi"/>
          <w:sz w:val="24"/>
          <w:szCs w:val="24"/>
        </w:rPr>
        <w:t xml:space="preserve"> Lei 8.666/93</w:t>
      </w:r>
      <w:r w:rsidR="00DB0823" w:rsidRPr="00524877">
        <w:rPr>
          <w:rFonts w:asciiTheme="minorHAnsi" w:hAnsiTheme="minorHAnsi" w:cstheme="minorHAnsi"/>
          <w:sz w:val="24"/>
          <w:szCs w:val="24"/>
        </w:rPr>
        <w:t xml:space="preserve"> e suas alterações posteriores</w:t>
      </w:r>
      <w:r w:rsidRPr="00524877">
        <w:rPr>
          <w:rFonts w:asciiTheme="minorHAnsi" w:hAnsiTheme="minorHAnsi" w:cstheme="minorHAnsi"/>
          <w:sz w:val="24"/>
          <w:szCs w:val="24"/>
        </w:rPr>
        <w:t>, consoante as disposições que seguem:</w:t>
      </w:r>
    </w:p>
    <w:p w14:paraId="0A3A1BE7" w14:textId="165ABA11" w:rsidR="0002212A" w:rsidRDefault="0002212A" w:rsidP="00344E53">
      <w:pPr>
        <w:pStyle w:val="JUSTIFICADO"/>
        <w:spacing w:line="360" w:lineRule="auto"/>
        <w:rPr>
          <w:rFonts w:asciiTheme="minorHAnsi" w:hAnsiTheme="minorHAnsi" w:cstheme="minorHAnsi"/>
          <w:szCs w:val="24"/>
        </w:rPr>
      </w:pPr>
    </w:p>
    <w:p w14:paraId="31A0EEBA" w14:textId="05F3132A" w:rsidR="00776A6A" w:rsidRDefault="00776A6A" w:rsidP="00344E53">
      <w:pPr>
        <w:pStyle w:val="JUSTIFICADO"/>
        <w:spacing w:line="360" w:lineRule="auto"/>
        <w:rPr>
          <w:rFonts w:asciiTheme="minorHAnsi" w:hAnsiTheme="minorHAnsi" w:cstheme="minorHAnsi"/>
          <w:szCs w:val="24"/>
        </w:rPr>
      </w:pPr>
    </w:p>
    <w:p w14:paraId="119ECE5C" w14:textId="77777777" w:rsidR="00961F8A" w:rsidRPr="00524877" w:rsidRDefault="00961F8A" w:rsidP="00344E53">
      <w:pPr>
        <w:spacing w:line="360" w:lineRule="auto"/>
        <w:jc w:val="both"/>
        <w:rPr>
          <w:rFonts w:asciiTheme="minorHAnsi" w:hAnsiTheme="minorHAnsi" w:cstheme="minorHAnsi"/>
          <w:b/>
          <w:sz w:val="24"/>
          <w:szCs w:val="24"/>
        </w:rPr>
      </w:pPr>
      <w:r w:rsidRPr="00524877">
        <w:rPr>
          <w:rFonts w:asciiTheme="minorHAnsi" w:hAnsiTheme="minorHAnsi" w:cstheme="minorHAnsi"/>
          <w:b/>
          <w:sz w:val="24"/>
          <w:szCs w:val="24"/>
        </w:rPr>
        <w:lastRenderedPageBreak/>
        <w:t>1 – DO OBJETO</w:t>
      </w:r>
    </w:p>
    <w:p w14:paraId="145F693B" w14:textId="77777777" w:rsidR="00961F8A" w:rsidRPr="00524877" w:rsidRDefault="00961F8A" w:rsidP="00344E53">
      <w:pPr>
        <w:spacing w:line="360" w:lineRule="auto"/>
        <w:jc w:val="both"/>
        <w:rPr>
          <w:rFonts w:asciiTheme="minorHAnsi" w:hAnsiTheme="minorHAnsi" w:cstheme="minorHAnsi"/>
          <w:sz w:val="24"/>
          <w:szCs w:val="24"/>
        </w:rPr>
      </w:pPr>
      <w:r w:rsidRPr="00524877">
        <w:rPr>
          <w:rFonts w:asciiTheme="minorHAnsi" w:hAnsiTheme="minorHAnsi" w:cstheme="minorHAnsi"/>
          <w:sz w:val="24"/>
          <w:szCs w:val="24"/>
        </w:rPr>
        <w:t xml:space="preserve">1.1 – A presente licitação visa a </w:t>
      </w:r>
      <w:bookmarkStart w:id="2" w:name="_Hlk17120143"/>
      <w:r w:rsidRPr="00524877">
        <w:rPr>
          <w:rFonts w:asciiTheme="minorHAnsi" w:hAnsiTheme="minorHAnsi" w:cstheme="minorHAnsi"/>
          <w:sz w:val="24"/>
          <w:szCs w:val="24"/>
        </w:rPr>
        <w:t xml:space="preserve">contratação de empresa para </w:t>
      </w:r>
      <w:bookmarkStart w:id="3" w:name="_Hlk17128727"/>
      <w:r w:rsidRPr="00524877">
        <w:rPr>
          <w:rFonts w:asciiTheme="minorHAnsi" w:hAnsiTheme="minorHAnsi" w:cstheme="minorHAnsi"/>
          <w:sz w:val="24"/>
          <w:szCs w:val="24"/>
        </w:rPr>
        <w:t>prestação de serviços técnicos especializados de planejamento, organização e execução de concurso público e/ou processo seletivo</w:t>
      </w:r>
      <w:bookmarkEnd w:id="2"/>
      <w:bookmarkEnd w:id="3"/>
      <w:r w:rsidRPr="00524877">
        <w:rPr>
          <w:rFonts w:asciiTheme="minorHAnsi" w:hAnsiTheme="minorHAnsi" w:cstheme="minorHAnsi"/>
          <w:sz w:val="24"/>
          <w:szCs w:val="24"/>
        </w:rPr>
        <w:t xml:space="preserve"> de provas objetivas e práticas e de provas e títulos, pelo período de 12 (doze) meses, conforme memorial descritivo, que faz parte integrante deste edital, em conformidade com a Lei Federal nº 8.666 de 21 de junho de 1993 e alterações posteriores.</w:t>
      </w:r>
    </w:p>
    <w:p w14:paraId="2B54ACB0" w14:textId="77777777" w:rsidR="00961F8A" w:rsidRPr="00524877" w:rsidRDefault="00961F8A" w:rsidP="00344E53">
      <w:pPr>
        <w:spacing w:line="360" w:lineRule="auto"/>
        <w:jc w:val="both"/>
        <w:rPr>
          <w:rFonts w:asciiTheme="minorHAnsi" w:hAnsiTheme="minorHAnsi" w:cstheme="minorHAnsi"/>
          <w:sz w:val="24"/>
          <w:szCs w:val="24"/>
        </w:rPr>
      </w:pPr>
    </w:p>
    <w:p w14:paraId="6A71B4E0" w14:textId="77777777" w:rsidR="00961F8A" w:rsidRPr="00524877" w:rsidRDefault="00961F8A" w:rsidP="00344E53">
      <w:pPr>
        <w:spacing w:line="360" w:lineRule="auto"/>
        <w:jc w:val="both"/>
        <w:rPr>
          <w:rFonts w:asciiTheme="minorHAnsi" w:hAnsiTheme="minorHAnsi" w:cstheme="minorHAnsi"/>
          <w:b/>
          <w:sz w:val="24"/>
          <w:szCs w:val="24"/>
        </w:rPr>
      </w:pPr>
      <w:r w:rsidRPr="00524877">
        <w:rPr>
          <w:rFonts w:asciiTheme="minorHAnsi" w:hAnsiTheme="minorHAnsi" w:cstheme="minorHAnsi"/>
          <w:b/>
          <w:sz w:val="24"/>
          <w:szCs w:val="24"/>
        </w:rPr>
        <w:t>2 – DA VIGÊNCIA DO CONTRATO</w:t>
      </w:r>
    </w:p>
    <w:p w14:paraId="2734E685" w14:textId="22422461" w:rsidR="00961F8A" w:rsidRPr="00524877" w:rsidRDefault="00961F8A" w:rsidP="00344E53">
      <w:pPr>
        <w:spacing w:line="360" w:lineRule="auto"/>
        <w:jc w:val="both"/>
        <w:rPr>
          <w:rFonts w:asciiTheme="minorHAnsi" w:hAnsiTheme="minorHAnsi" w:cstheme="minorHAnsi"/>
          <w:sz w:val="24"/>
          <w:szCs w:val="24"/>
        </w:rPr>
      </w:pPr>
      <w:r w:rsidRPr="00524877">
        <w:rPr>
          <w:rFonts w:asciiTheme="minorHAnsi" w:hAnsiTheme="minorHAnsi" w:cstheme="minorHAnsi"/>
          <w:sz w:val="24"/>
          <w:szCs w:val="24"/>
        </w:rPr>
        <w:t>2.1. O prazo de vigência do contrato decorrente desta licitação será de 12 (doze) meses.</w:t>
      </w:r>
    </w:p>
    <w:p w14:paraId="337C3A6F" w14:textId="77777777" w:rsidR="00961F8A" w:rsidRPr="00524877" w:rsidRDefault="00961F8A" w:rsidP="00344E53">
      <w:pPr>
        <w:spacing w:line="360" w:lineRule="auto"/>
        <w:jc w:val="both"/>
        <w:rPr>
          <w:rFonts w:asciiTheme="minorHAnsi" w:hAnsiTheme="minorHAnsi" w:cstheme="minorHAnsi"/>
          <w:b/>
          <w:sz w:val="24"/>
          <w:szCs w:val="24"/>
        </w:rPr>
      </w:pPr>
    </w:p>
    <w:p w14:paraId="3FDA7E0E" w14:textId="77777777" w:rsidR="00961F8A" w:rsidRPr="00524877" w:rsidRDefault="00961F8A" w:rsidP="00344E53">
      <w:pPr>
        <w:spacing w:line="360" w:lineRule="auto"/>
        <w:jc w:val="both"/>
        <w:rPr>
          <w:rFonts w:asciiTheme="minorHAnsi" w:hAnsiTheme="minorHAnsi" w:cstheme="minorHAnsi"/>
          <w:b/>
          <w:sz w:val="24"/>
          <w:szCs w:val="24"/>
        </w:rPr>
      </w:pPr>
      <w:r w:rsidRPr="00524877">
        <w:rPr>
          <w:rFonts w:asciiTheme="minorHAnsi" w:hAnsiTheme="minorHAnsi" w:cstheme="minorHAnsi"/>
          <w:b/>
          <w:sz w:val="24"/>
          <w:szCs w:val="24"/>
        </w:rPr>
        <w:t>3 – DO SUPORTE LEGAL</w:t>
      </w:r>
    </w:p>
    <w:p w14:paraId="3C22AEBC" w14:textId="0AB41850" w:rsidR="00961F8A" w:rsidRPr="00524877" w:rsidRDefault="00961F8A" w:rsidP="00344E53">
      <w:pPr>
        <w:pStyle w:val="Default"/>
        <w:spacing w:line="360" w:lineRule="auto"/>
        <w:jc w:val="both"/>
        <w:rPr>
          <w:rFonts w:asciiTheme="minorHAnsi" w:hAnsiTheme="minorHAnsi" w:cstheme="minorHAnsi"/>
          <w:color w:val="auto"/>
        </w:rPr>
      </w:pPr>
      <w:r w:rsidRPr="00524877">
        <w:rPr>
          <w:rFonts w:asciiTheme="minorHAnsi" w:hAnsiTheme="minorHAnsi" w:cstheme="minorHAnsi"/>
          <w:b/>
          <w:bCs/>
          <w:color w:val="auto"/>
        </w:rPr>
        <w:t xml:space="preserve">3.1 </w:t>
      </w:r>
      <w:r w:rsidRPr="00524877">
        <w:rPr>
          <w:rFonts w:asciiTheme="minorHAnsi" w:hAnsiTheme="minorHAnsi" w:cstheme="minorHAnsi"/>
          <w:color w:val="auto"/>
        </w:rPr>
        <w:t>Esta licitação é regulada pel</w:t>
      </w:r>
      <w:r w:rsidR="00DB0823" w:rsidRPr="00524877">
        <w:rPr>
          <w:rFonts w:asciiTheme="minorHAnsi" w:hAnsiTheme="minorHAnsi" w:cstheme="minorHAnsi"/>
          <w:color w:val="auto"/>
        </w:rPr>
        <w:t xml:space="preserve">a </w:t>
      </w:r>
      <w:r w:rsidRPr="00524877">
        <w:rPr>
          <w:rFonts w:asciiTheme="minorHAnsi" w:hAnsiTheme="minorHAnsi" w:cstheme="minorHAnsi"/>
          <w:color w:val="auto"/>
        </w:rPr>
        <w:t>Lei Federal nº 8.666/93 e suas alterações posteriores</w:t>
      </w:r>
      <w:r w:rsidR="00DB0823" w:rsidRPr="00524877">
        <w:rPr>
          <w:rFonts w:asciiTheme="minorHAnsi" w:hAnsiTheme="minorHAnsi" w:cstheme="minorHAnsi"/>
          <w:color w:val="auto"/>
        </w:rPr>
        <w:t xml:space="preserve"> e</w:t>
      </w:r>
      <w:r w:rsidRPr="00524877">
        <w:rPr>
          <w:rFonts w:asciiTheme="minorHAnsi" w:hAnsiTheme="minorHAnsi" w:cstheme="minorHAnsi"/>
          <w:color w:val="auto"/>
        </w:rPr>
        <w:t xml:space="preserve"> pelo presente edital.</w:t>
      </w:r>
    </w:p>
    <w:p w14:paraId="19963F5C" w14:textId="77777777" w:rsidR="00961F8A" w:rsidRPr="00524877" w:rsidRDefault="00961F8A" w:rsidP="00344E53">
      <w:pPr>
        <w:pStyle w:val="Default"/>
        <w:spacing w:line="360" w:lineRule="auto"/>
        <w:jc w:val="both"/>
        <w:rPr>
          <w:rFonts w:asciiTheme="minorHAnsi" w:hAnsiTheme="minorHAnsi" w:cstheme="minorHAnsi"/>
          <w:color w:val="auto"/>
        </w:rPr>
      </w:pPr>
    </w:p>
    <w:p w14:paraId="340976D4" w14:textId="77777777" w:rsidR="00961F8A" w:rsidRPr="00524877" w:rsidRDefault="00961F8A" w:rsidP="00344E53">
      <w:pPr>
        <w:pStyle w:val="Default"/>
        <w:spacing w:line="360" w:lineRule="auto"/>
        <w:jc w:val="both"/>
        <w:rPr>
          <w:rFonts w:asciiTheme="minorHAnsi" w:hAnsiTheme="minorHAnsi" w:cstheme="minorHAnsi"/>
          <w:b/>
          <w:bCs/>
          <w:color w:val="auto"/>
        </w:rPr>
      </w:pPr>
      <w:r w:rsidRPr="00524877">
        <w:rPr>
          <w:rFonts w:asciiTheme="minorHAnsi" w:hAnsiTheme="minorHAnsi" w:cstheme="minorHAnsi"/>
          <w:b/>
          <w:bCs/>
          <w:color w:val="auto"/>
        </w:rPr>
        <w:t>4 –DAS CONDIÇÕES PARA PARTICIPAÇÃO</w:t>
      </w:r>
    </w:p>
    <w:p w14:paraId="6A2064A7" w14:textId="77777777" w:rsidR="00961F8A" w:rsidRPr="00524877" w:rsidRDefault="00961F8A" w:rsidP="00344E53">
      <w:pPr>
        <w:pStyle w:val="Default"/>
        <w:spacing w:line="360" w:lineRule="auto"/>
        <w:jc w:val="both"/>
        <w:rPr>
          <w:rFonts w:asciiTheme="minorHAnsi" w:hAnsiTheme="minorHAnsi" w:cstheme="minorHAnsi"/>
          <w:color w:val="auto"/>
        </w:rPr>
      </w:pPr>
      <w:r w:rsidRPr="00524877">
        <w:rPr>
          <w:rFonts w:asciiTheme="minorHAnsi" w:hAnsiTheme="minorHAnsi" w:cstheme="minorHAnsi"/>
          <w:b/>
          <w:bCs/>
          <w:color w:val="auto"/>
        </w:rPr>
        <w:t>4.</w:t>
      </w:r>
      <w:r w:rsidR="00F4582B" w:rsidRPr="00524877">
        <w:rPr>
          <w:rFonts w:asciiTheme="minorHAnsi" w:hAnsiTheme="minorHAnsi" w:cstheme="minorHAnsi"/>
          <w:b/>
          <w:bCs/>
          <w:color w:val="auto"/>
        </w:rPr>
        <w:t>1</w:t>
      </w:r>
      <w:r w:rsidR="003B4306">
        <w:rPr>
          <w:rFonts w:asciiTheme="minorHAnsi" w:hAnsiTheme="minorHAnsi" w:cstheme="minorHAnsi"/>
          <w:b/>
          <w:bCs/>
          <w:color w:val="auto"/>
        </w:rPr>
        <w:t xml:space="preserve"> </w:t>
      </w:r>
      <w:r w:rsidRPr="00524877">
        <w:rPr>
          <w:rFonts w:asciiTheme="minorHAnsi" w:hAnsiTheme="minorHAnsi" w:cstheme="minorHAnsi"/>
          <w:color w:val="auto"/>
        </w:rPr>
        <w:t xml:space="preserve">Somente poderão participar da presente licitação os interessados que atenderem todas as exigências deste edital. </w:t>
      </w:r>
    </w:p>
    <w:p w14:paraId="77C23900" w14:textId="77777777" w:rsidR="00961F8A" w:rsidRPr="00524877" w:rsidRDefault="00961F8A" w:rsidP="00344E53">
      <w:pPr>
        <w:pStyle w:val="Default"/>
        <w:spacing w:line="360" w:lineRule="auto"/>
        <w:jc w:val="both"/>
        <w:rPr>
          <w:rFonts w:asciiTheme="minorHAnsi" w:hAnsiTheme="minorHAnsi" w:cstheme="minorHAnsi"/>
          <w:color w:val="auto"/>
        </w:rPr>
      </w:pPr>
      <w:r w:rsidRPr="00524877">
        <w:rPr>
          <w:rFonts w:asciiTheme="minorHAnsi" w:hAnsiTheme="minorHAnsi" w:cstheme="minorHAnsi"/>
          <w:b/>
          <w:bCs/>
          <w:color w:val="auto"/>
        </w:rPr>
        <w:t>4.</w:t>
      </w:r>
      <w:r w:rsidR="00F4582B" w:rsidRPr="00524877">
        <w:rPr>
          <w:rFonts w:asciiTheme="minorHAnsi" w:hAnsiTheme="minorHAnsi" w:cstheme="minorHAnsi"/>
          <w:b/>
          <w:bCs/>
          <w:color w:val="auto"/>
        </w:rPr>
        <w:t>2</w:t>
      </w:r>
      <w:r w:rsidR="003B4306">
        <w:rPr>
          <w:rFonts w:asciiTheme="minorHAnsi" w:hAnsiTheme="minorHAnsi" w:cstheme="minorHAnsi"/>
          <w:b/>
          <w:bCs/>
          <w:color w:val="auto"/>
        </w:rPr>
        <w:t xml:space="preserve"> </w:t>
      </w:r>
      <w:r w:rsidRPr="00524877">
        <w:rPr>
          <w:rFonts w:asciiTheme="minorHAnsi" w:hAnsiTheme="minorHAnsi" w:cstheme="minorHAnsi"/>
          <w:color w:val="auto"/>
        </w:rPr>
        <w:t xml:space="preserve">Não será permitida a participação de: </w:t>
      </w:r>
    </w:p>
    <w:p w14:paraId="7111A923" w14:textId="77777777" w:rsidR="00961F8A" w:rsidRPr="00524877" w:rsidRDefault="00961F8A" w:rsidP="00344E53">
      <w:pPr>
        <w:pStyle w:val="Default"/>
        <w:spacing w:line="360" w:lineRule="auto"/>
        <w:jc w:val="both"/>
        <w:rPr>
          <w:rFonts w:asciiTheme="minorHAnsi" w:hAnsiTheme="minorHAnsi" w:cstheme="minorHAnsi"/>
          <w:color w:val="auto"/>
        </w:rPr>
      </w:pPr>
      <w:r w:rsidRPr="00524877">
        <w:rPr>
          <w:rFonts w:asciiTheme="minorHAnsi" w:hAnsiTheme="minorHAnsi" w:cstheme="minorHAnsi"/>
          <w:b/>
          <w:bCs/>
          <w:color w:val="auto"/>
        </w:rPr>
        <w:t>4.</w:t>
      </w:r>
      <w:r w:rsidR="00F4582B" w:rsidRPr="00524877">
        <w:rPr>
          <w:rFonts w:asciiTheme="minorHAnsi" w:hAnsiTheme="minorHAnsi" w:cstheme="minorHAnsi"/>
          <w:b/>
          <w:bCs/>
          <w:color w:val="auto"/>
        </w:rPr>
        <w:t>2.1</w:t>
      </w:r>
      <w:r w:rsidR="003B4306">
        <w:rPr>
          <w:rFonts w:asciiTheme="minorHAnsi" w:hAnsiTheme="minorHAnsi" w:cstheme="minorHAnsi"/>
          <w:b/>
          <w:bCs/>
          <w:color w:val="auto"/>
        </w:rPr>
        <w:t xml:space="preserve"> </w:t>
      </w:r>
      <w:r w:rsidRPr="00524877">
        <w:rPr>
          <w:rFonts w:asciiTheme="minorHAnsi" w:hAnsiTheme="minorHAnsi" w:cstheme="minorHAnsi"/>
          <w:color w:val="auto"/>
        </w:rPr>
        <w:t xml:space="preserve">Consórcios; </w:t>
      </w:r>
    </w:p>
    <w:p w14:paraId="4D929289" w14:textId="77777777" w:rsidR="00961F8A" w:rsidRPr="00524877" w:rsidRDefault="00961F8A" w:rsidP="00344E53">
      <w:pPr>
        <w:pStyle w:val="Default"/>
        <w:spacing w:line="360" w:lineRule="auto"/>
        <w:jc w:val="both"/>
        <w:rPr>
          <w:rFonts w:asciiTheme="minorHAnsi" w:hAnsiTheme="minorHAnsi" w:cstheme="minorHAnsi"/>
          <w:color w:val="auto"/>
        </w:rPr>
      </w:pPr>
      <w:r w:rsidRPr="00524877">
        <w:rPr>
          <w:rFonts w:asciiTheme="minorHAnsi" w:hAnsiTheme="minorHAnsi" w:cstheme="minorHAnsi"/>
          <w:b/>
          <w:bCs/>
          <w:color w:val="auto"/>
        </w:rPr>
        <w:t>4.</w:t>
      </w:r>
      <w:r w:rsidR="00F4582B" w:rsidRPr="00524877">
        <w:rPr>
          <w:rFonts w:asciiTheme="minorHAnsi" w:hAnsiTheme="minorHAnsi" w:cstheme="minorHAnsi"/>
          <w:b/>
          <w:bCs/>
          <w:color w:val="auto"/>
        </w:rPr>
        <w:t>2</w:t>
      </w:r>
      <w:r w:rsidRPr="00524877">
        <w:rPr>
          <w:rFonts w:asciiTheme="minorHAnsi" w:hAnsiTheme="minorHAnsi" w:cstheme="minorHAnsi"/>
          <w:b/>
          <w:bCs/>
          <w:color w:val="auto"/>
        </w:rPr>
        <w:t xml:space="preserve">.2 </w:t>
      </w:r>
      <w:r w:rsidRPr="00524877">
        <w:rPr>
          <w:rFonts w:asciiTheme="minorHAnsi" w:hAnsiTheme="minorHAnsi" w:cstheme="minorHAnsi"/>
          <w:color w:val="auto"/>
        </w:rPr>
        <w:t xml:space="preserve">Empresas declaradas inidôneas por ato do Poder Público; </w:t>
      </w:r>
    </w:p>
    <w:p w14:paraId="0B0C5E20" w14:textId="4D04D5DB" w:rsidR="00961F8A" w:rsidRDefault="00961F8A" w:rsidP="00344E53">
      <w:pPr>
        <w:pStyle w:val="Default"/>
        <w:spacing w:line="360" w:lineRule="auto"/>
        <w:jc w:val="both"/>
        <w:rPr>
          <w:rFonts w:asciiTheme="minorHAnsi" w:hAnsiTheme="minorHAnsi" w:cstheme="minorHAnsi"/>
          <w:color w:val="auto"/>
        </w:rPr>
      </w:pPr>
      <w:r w:rsidRPr="00524877">
        <w:rPr>
          <w:rFonts w:asciiTheme="minorHAnsi" w:hAnsiTheme="minorHAnsi" w:cstheme="minorHAnsi"/>
          <w:b/>
          <w:bCs/>
          <w:color w:val="auto"/>
        </w:rPr>
        <w:t>4.</w:t>
      </w:r>
      <w:r w:rsidR="00F4582B" w:rsidRPr="00524877">
        <w:rPr>
          <w:rFonts w:asciiTheme="minorHAnsi" w:hAnsiTheme="minorHAnsi" w:cstheme="minorHAnsi"/>
          <w:b/>
          <w:bCs/>
          <w:color w:val="auto"/>
        </w:rPr>
        <w:t>2</w:t>
      </w:r>
      <w:r w:rsidRPr="00524877">
        <w:rPr>
          <w:rFonts w:asciiTheme="minorHAnsi" w:hAnsiTheme="minorHAnsi" w:cstheme="minorHAnsi"/>
          <w:b/>
          <w:bCs/>
          <w:color w:val="auto"/>
        </w:rPr>
        <w:t xml:space="preserve">.3 </w:t>
      </w:r>
      <w:r w:rsidR="00F4582B" w:rsidRPr="00524877">
        <w:rPr>
          <w:rFonts w:asciiTheme="minorHAnsi" w:hAnsiTheme="minorHAnsi" w:cstheme="minorHAnsi"/>
          <w:snapToGrid w:val="0"/>
          <w:color w:val="auto"/>
        </w:rPr>
        <w:t>Estiverem impedidas de licitar e/ou contratar com a Administração Pública e quaisquer de seus órgãos descentralizados</w:t>
      </w:r>
      <w:r w:rsidR="00C154E4">
        <w:rPr>
          <w:rFonts w:asciiTheme="minorHAnsi" w:hAnsiTheme="minorHAnsi" w:cstheme="minorHAnsi"/>
          <w:snapToGrid w:val="0"/>
          <w:color w:val="auto"/>
        </w:rPr>
        <w:t xml:space="preserve"> no âmbito Federal</w:t>
      </w:r>
      <w:r w:rsidRPr="00524877">
        <w:rPr>
          <w:rFonts w:asciiTheme="minorHAnsi" w:hAnsiTheme="minorHAnsi" w:cstheme="minorHAnsi"/>
          <w:color w:val="auto"/>
        </w:rPr>
        <w:t>;</w:t>
      </w:r>
    </w:p>
    <w:p w14:paraId="4D8D207A" w14:textId="0DB9E0E3" w:rsidR="00C154E4" w:rsidRPr="00524877" w:rsidRDefault="00C154E4" w:rsidP="00344E53">
      <w:pPr>
        <w:pStyle w:val="Default"/>
        <w:spacing w:line="360" w:lineRule="auto"/>
        <w:jc w:val="both"/>
        <w:rPr>
          <w:rFonts w:asciiTheme="minorHAnsi" w:hAnsiTheme="minorHAnsi" w:cstheme="minorHAnsi"/>
          <w:color w:val="auto"/>
        </w:rPr>
      </w:pPr>
      <w:r w:rsidRPr="00FD39AB">
        <w:rPr>
          <w:rFonts w:asciiTheme="minorHAnsi" w:hAnsiTheme="minorHAnsi" w:cstheme="minorHAnsi"/>
          <w:b/>
          <w:bCs/>
          <w:color w:val="auto"/>
        </w:rPr>
        <w:t>4.2.4</w:t>
      </w:r>
      <w:r>
        <w:rPr>
          <w:rFonts w:asciiTheme="minorHAnsi" w:hAnsiTheme="minorHAnsi" w:cstheme="minorHAnsi"/>
          <w:color w:val="auto"/>
        </w:rPr>
        <w:t xml:space="preserve"> </w:t>
      </w:r>
      <w:r w:rsidRPr="00524877">
        <w:rPr>
          <w:rFonts w:asciiTheme="minorHAnsi" w:hAnsiTheme="minorHAnsi" w:cstheme="minorHAnsi"/>
          <w:snapToGrid w:val="0"/>
          <w:color w:val="auto"/>
        </w:rPr>
        <w:t>Estiverem</w:t>
      </w:r>
      <w:r w:rsidR="00FD39AB">
        <w:rPr>
          <w:rFonts w:asciiTheme="minorHAnsi" w:hAnsiTheme="minorHAnsi" w:cstheme="minorHAnsi"/>
          <w:snapToGrid w:val="0"/>
          <w:color w:val="auto"/>
        </w:rPr>
        <w:t xml:space="preserve"> suspensas temporariamente para licitar no âmbito desta Autarquia; </w:t>
      </w:r>
    </w:p>
    <w:p w14:paraId="7483A89F" w14:textId="0AD5538A" w:rsidR="00F4582B" w:rsidRPr="00524877" w:rsidRDefault="00961F8A" w:rsidP="00344E53">
      <w:pPr>
        <w:pStyle w:val="Default"/>
        <w:spacing w:line="360" w:lineRule="auto"/>
        <w:jc w:val="both"/>
        <w:rPr>
          <w:rFonts w:asciiTheme="minorHAnsi" w:hAnsiTheme="minorHAnsi" w:cstheme="minorHAnsi"/>
          <w:color w:val="auto"/>
        </w:rPr>
      </w:pPr>
      <w:r w:rsidRPr="00524877">
        <w:rPr>
          <w:rFonts w:asciiTheme="minorHAnsi" w:hAnsiTheme="minorHAnsi" w:cstheme="minorHAnsi"/>
          <w:b/>
          <w:bCs/>
          <w:color w:val="auto"/>
        </w:rPr>
        <w:t>4.</w:t>
      </w:r>
      <w:r w:rsidR="00F4582B" w:rsidRPr="00524877">
        <w:rPr>
          <w:rFonts w:asciiTheme="minorHAnsi" w:hAnsiTheme="minorHAnsi" w:cstheme="minorHAnsi"/>
          <w:b/>
          <w:bCs/>
          <w:color w:val="auto"/>
        </w:rPr>
        <w:t>2</w:t>
      </w:r>
      <w:r w:rsidRPr="00524877">
        <w:rPr>
          <w:rFonts w:asciiTheme="minorHAnsi" w:hAnsiTheme="minorHAnsi" w:cstheme="minorHAnsi"/>
          <w:b/>
          <w:bCs/>
          <w:color w:val="auto"/>
        </w:rPr>
        <w:t>.</w:t>
      </w:r>
      <w:r w:rsidR="00FD39AB">
        <w:rPr>
          <w:rFonts w:asciiTheme="minorHAnsi" w:hAnsiTheme="minorHAnsi" w:cstheme="minorHAnsi"/>
          <w:b/>
          <w:bCs/>
          <w:color w:val="auto"/>
        </w:rPr>
        <w:t>5</w:t>
      </w:r>
      <w:r w:rsidRPr="00524877">
        <w:rPr>
          <w:rFonts w:asciiTheme="minorHAnsi" w:hAnsiTheme="minorHAnsi" w:cstheme="minorHAnsi"/>
          <w:b/>
          <w:bCs/>
          <w:color w:val="auto"/>
        </w:rPr>
        <w:t xml:space="preserve"> </w:t>
      </w:r>
      <w:r w:rsidR="00F4582B" w:rsidRPr="00524877">
        <w:rPr>
          <w:rFonts w:asciiTheme="minorHAnsi" w:hAnsiTheme="minorHAnsi" w:cstheme="minorHAnsi"/>
          <w:snapToGrid w:val="0"/>
          <w:color w:val="auto"/>
        </w:rPr>
        <w:t>Estiverem sob processo de falência</w:t>
      </w:r>
      <w:r w:rsidR="003B4306">
        <w:rPr>
          <w:rFonts w:asciiTheme="minorHAnsi" w:hAnsiTheme="minorHAnsi" w:cstheme="minorHAnsi"/>
          <w:snapToGrid w:val="0"/>
          <w:color w:val="auto"/>
        </w:rPr>
        <w:t xml:space="preserve"> ou recuperação judicial,</w:t>
      </w:r>
      <w:r w:rsidR="00F4582B" w:rsidRPr="00524877">
        <w:rPr>
          <w:rFonts w:asciiTheme="minorHAnsi" w:hAnsiTheme="minorHAnsi" w:cstheme="minorHAnsi"/>
          <w:snapToGrid w:val="0"/>
          <w:color w:val="auto"/>
        </w:rPr>
        <w:t xml:space="preserve"> </w:t>
      </w:r>
      <w:r w:rsidR="00F4582B" w:rsidRPr="00524877">
        <w:rPr>
          <w:rFonts w:asciiTheme="minorHAnsi" w:hAnsiTheme="minorHAnsi" w:cstheme="minorHAnsi"/>
          <w:color w:val="auto"/>
          <w:shd w:val="clear" w:color="auto" w:fill="FFFFFF"/>
        </w:rPr>
        <w:t>sendo permitida a participação de empresas que estejam em recuperação judicial, as quais deverão apresentar o Plano de Recuperação já homologado pelo juízo competente e em pleno vigor, sem prejuízo do atendimento a todos os requisitos de habilitação econômico-financeira estabelecidos no edital</w:t>
      </w:r>
      <w:r w:rsidRPr="00524877">
        <w:rPr>
          <w:rFonts w:asciiTheme="minorHAnsi" w:hAnsiTheme="minorHAnsi" w:cstheme="minorHAnsi"/>
          <w:color w:val="auto"/>
        </w:rPr>
        <w:t>;</w:t>
      </w:r>
    </w:p>
    <w:p w14:paraId="79E8C209" w14:textId="55D76CB5" w:rsidR="00F4582B" w:rsidRPr="00524877" w:rsidRDefault="00F4582B" w:rsidP="00344E53">
      <w:pPr>
        <w:pStyle w:val="Default"/>
        <w:spacing w:line="360" w:lineRule="auto"/>
        <w:jc w:val="both"/>
        <w:rPr>
          <w:rFonts w:asciiTheme="minorHAnsi" w:hAnsiTheme="minorHAnsi" w:cstheme="minorHAnsi"/>
          <w:color w:val="auto"/>
        </w:rPr>
      </w:pPr>
      <w:r w:rsidRPr="00524877">
        <w:rPr>
          <w:rFonts w:asciiTheme="minorHAnsi" w:hAnsiTheme="minorHAnsi" w:cstheme="minorHAnsi"/>
          <w:b/>
          <w:color w:val="auto"/>
        </w:rPr>
        <w:t>4.2.</w:t>
      </w:r>
      <w:r w:rsidR="00FD39AB">
        <w:rPr>
          <w:rFonts w:asciiTheme="minorHAnsi" w:hAnsiTheme="minorHAnsi" w:cstheme="minorHAnsi"/>
          <w:b/>
          <w:color w:val="auto"/>
        </w:rPr>
        <w:t>6</w:t>
      </w:r>
      <w:r w:rsidR="003B4306">
        <w:rPr>
          <w:rFonts w:asciiTheme="minorHAnsi" w:hAnsiTheme="minorHAnsi" w:cstheme="minorHAnsi"/>
          <w:b/>
          <w:color w:val="auto"/>
        </w:rPr>
        <w:t xml:space="preserve"> </w:t>
      </w:r>
      <w:r w:rsidRPr="00524877">
        <w:rPr>
          <w:rFonts w:asciiTheme="minorHAnsi" w:hAnsiTheme="minorHAnsi" w:cstheme="minorHAnsi"/>
          <w:snapToGrid w:val="0"/>
          <w:color w:val="auto"/>
        </w:rPr>
        <w:t>Enquadradas em alguma das disposições do artigo 9º, incisos I, II e III, da Lei n</w:t>
      </w:r>
      <w:r w:rsidRPr="00524877">
        <w:rPr>
          <w:rFonts w:asciiTheme="minorHAnsi" w:hAnsiTheme="minorHAnsi" w:cstheme="minorHAnsi"/>
          <w:snapToGrid w:val="0"/>
          <w:color w:val="auto"/>
          <w:u w:val="single"/>
          <w:vertAlign w:val="superscript"/>
        </w:rPr>
        <w:t>o</w:t>
      </w:r>
      <w:r w:rsidRPr="00524877">
        <w:rPr>
          <w:rFonts w:asciiTheme="minorHAnsi" w:hAnsiTheme="minorHAnsi" w:cstheme="minorHAnsi"/>
          <w:snapToGrid w:val="0"/>
          <w:color w:val="auto"/>
        </w:rPr>
        <w:t xml:space="preserve"> 8.666/93</w:t>
      </w:r>
    </w:p>
    <w:p w14:paraId="7168D139" w14:textId="77777777" w:rsidR="00961F8A" w:rsidRPr="00524877" w:rsidRDefault="00961F8A" w:rsidP="00344E53">
      <w:pPr>
        <w:pStyle w:val="Default"/>
        <w:spacing w:line="360" w:lineRule="auto"/>
        <w:jc w:val="both"/>
        <w:rPr>
          <w:rFonts w:asciiTheme="minorHAnsi" w:hAnsiTheme="minorHAnsi" w:cstheme="minorHAnsi"/>
          <w:color w:val="auto"/>
        </w:rPr>
      </w:pPr>
      <w:r w:rsidRPr="00524877">
        <w:rPr>
          <w:rFonts w:asciiTheme="minorHAnsi" w:hAnsiTheme="minorHAnsi" w:cstheme="minorHAnsi"/>
          <w:b/>
          <w:bCs/>
          <w:color w:val="auto"/>
        </w:rPr>
        <w:t>4.</w:t>
      </w:r>
      <w:r w:rsidR="00F4582B" w:rsidRPr="00524877">
        <w:rPr>
          <w:rFonts w:asciiTheme="minorHAnsi" w:hAnsiTheme="minorHAnsi" w:cstheme="minorHAnsi"/>
          <w:b/>
          <w:bCs/>
          <w:color w:val="auto"/>
        </w:rPr>
        <w:t>3</w:t>
      </w:r>
      <w:r w:rsidR="003B4306">
        <w:rPr>
          <w:rFonts w:asciiTheme="minorHAnsi" w:hAnsiTheme="minorHAnsi" w:cstheme="minorHAnsi"/>
          <w:b/>
          <w:bCs/>
          <w:color w:val="auto"/>
        </w:rPr>
        <w:t xml:space="preserve"> </w:t>
      </w:r>
      <w:r w:rsidRPr="00524877">
        <w:rPr>
          <w:rFonts w:asciiTheme="minorHAnsi" w:hAnsiTheme="minorHAnsi" w:cstheme="minorHAnsi"/>
          <w:color w:val="auto"/>
        </w:rPr>
        <w:t>A licitante poderá credenciar preposto ou procurador com poderes específicos para representá-la, interpor ou desistir de recursos, anexando a respectiva procuração, fora dos envelopes, bem como cópia autenticada do ato de constituição da empresa e do documento de identificação do outorgante e outorgado;</w:t>
      </w:r>
    </w:p>
    <w:p w14:paraId="5D2F5E95" w14:textId="77777777" w:rsidR="00961F8A" w:rsidRPr="00524877" w:rsidRDefault="00961F8A" w:rsidP="00344E53">
      <w:pPr>
        <w:pStyle w:val="Default"/>
        <w:spacing w:line="360" w:lineRule="auto"/>
        <w:jc w:val="both"/>
        <w:rPr>
          <w:rFonts w:asciiTheme="minorHAnsi" w:hAnsiTheme="minorHAnsi" w:cstheme="minorHAnsi"/>
          <w:color w:val="auto"/>
        </w:rPr>
      </w:pPr>
      <w:r w:rsidRPr="00524877">
        <w:rPr>
          <w:rFonts w:asciiTheme="minorHAnsi" w:hAnsiTheme="minorHAnsi" w:cstheme="minorHAnsi"/>
          <w:b/>
          <w:bCs/>
          <w:color w:val="auto"/>
        </w:rPr>
        <w:lastRenderedPageBreak/>
        <w:t>4.</w:t>
      </w:r>
      <w:r w:rsidR="00F4582B" w:rsidRPr="00524877">
        <w:rPr>
          <w:rFonts w:asciiTheme="minorHAnsi" w:hAnsiTheme="minorHAnsi" w:cstheme="minorHAnsi"/>
          <w:b/>
          <w:bCs/>
          <w:color w:val="auto"/>
        </w:rPr>
        <w:t>4</w:t>
      </w:r>
      <w:r w:rsidR="003B4306">
        <w:rPr>
          <w:rFonts w:asciiTheme="minorHAnsi" w:hAnsiTheme="minorHAnsi" w:cstheme="minorHAnsi"/>
          <w:b/>
          <w:bCs/>
          <w:color w:val="auto"/>
        </w:rPr>
        <w:t xml:space="preserve"> </w:t>
      </w:r>
      <w:r w:rsidRPr="00524877">
        <w:rPr>
          <w:rFonts w:asciiTheme="minorHAnsi" w:hAnsiTheme="minorHAnsi" w:cstheme="minorHAnsi"/>
          <w:color w:val="auto"/>
        </w:rPr>
        <w:t>O credenciamento poderá ser feito mediante apresentação de procuração pública ou documento expedido pela empresa, em papel próprio, contendo, obrigatoriamente, a indicação do número da cédula de identidade ou documento equivalente.</w:t>
      </w:r>
    </w:p>
    <w:p w14:paraId="7D4C631A" w14:textId="77777777" w:rsidR="00961F8A" w:rsidRPr="00524877" w:rsidRDefault="00961F8A" w:rsidP="00344E53">
      <w:pPr>
        <w:pStyle w:val="Default"/>
        <w:spacing w:line="360" w:lineRule="auto"/>
        <w:jc w:val="both"/>
        <w:rPr>
          <w:rFonts w:asciiTheme="minorHAnsi" w:hAnsiTheme="minorHAnsi" w:cstheme="minorHAnsi"/>
          <w:color w:val="auto"/>
        </w:rPr>
      </w:pPr>
      <w:r w:rsidRPr="00524877">
        <w:rPr>
          <w:rFonts w:asciiTheme="minorHAnsi" w:hAnsiTheme="minorHAnsi" w:cstheme="minorHAnsi"/>
          <w:b/>
          <w:bCs/>
          <w:color w:val="auto"/>
        </w:rPr>
        <w:t>4.</w:t>
      </w:r>
      <w:r w:rsidR="00F4582B" w:rsidRPr="00524877">
        <w:rPr>
          <w:rFonts w:asciiTheme="minorHAnsi" w:hAnsiTheme="minorHAnsi" w:cstheme="minorHAnsi"/>
          <w:b/>
          <w:bCs/>
          <w:color w:val="auto"/>
        </w:rPr>
        <w:t>5</w:t>
      </w:r>
      <w:r w:rsidR="003B4306">
        <w:rPr>
          <w:rFonts w:asciiTheme="minorHAnsi" w:hAnsiTheme="minorHAnsi" w:cstheme="minorHAnsi"/>
          <w:b/>
          <w:bCs/>
          <w:color w:val="auto"/>
        </w:rPr>
        <w:t xml:space="preserve"> </w:t>
      </w:r>
      <w:r w:rsidRPr="00524877">
        <w:rPr>
          <w:rFonts w:asciiTheme="minorHAnsi" w:hAnsiTheme="minorHAnsi" w:cstheme="minorHAnsi"/>
          <w:color w:val="auto"/>
        </w:rPr>
        <w:t xml:space="preserve">Todos os documentos expedidos pela empresa licitante deverão estar assinados por representante legal da mesma, comprovadamente com poderes para tal, com identificação clara do subscritor. </w:t>
      </w:r>
    </w:p>
    <w:p w14:paraId="7682C8A4" w14:textId="77777777" w:rsidR="00961F8A" w:rsidRPr="00524877" w:rsidRDefault="00961F8A" w:rsidP="00344E53">
      <w:pPr>
        <w:pStyle w:val="Default"/>
        <w:spacing w:line="360" w:lineRule="auto"/>
        <w:jc w:val="both"/>
        <w:rPr>
          <w:rFonts w:asciiTheme="minorHAnsi" w:hAnsiTheme="minorHAnsi" w:cstheme="minorHAnsi"/>
          <w:color w:val="auto"/>
        </w:rPr>
      </w:pPr>
    </w:p>
    <w:p w14:paraId="12582082" w14:textId="77777777" w:rsidR="00961F8A" w:rsidRPr="00524877" w:rsidRDefault="00961F8A" w:rsidP="00344E53">
      <w:pPr>
        <w:pStyle w:val="Default"/>
        <w:spacing w:line="360" w:lineRule="auto"/>
        <w:jc w:val="both"/>
        <w:rPr>
          <w:rFonts w:asciiTheme="minorHAnsi" w:hAnsiTheme="minorHAnsi" w:cstheme="minorHAnsi"/>
          <w:b/>
          <w:bCs/>
          <w:color w:val="auto"/>
        </w:rPr>
      </w:pPr>
      <w:r w:rsidRPr="00524877">
        <w:rPr>
          <w:rFonts w:asciiTheme="minorHAnsi" w:hAnsiTheme="minorHAnsi" w:cstheme="minorHAnsi"/>
          <w:b/>
          <w:bCs/>
          <w:color w:val="auto"/>
        </w:rPr>
        <w:t xml:space="preserve">5 – DA FORMA DE APRESENTAÇÃO DOS ENVELOPES: </w:t>
      </w:r>
    </w:p>
    <w:p w14:paraId="59E3E87A" w14:textId="77777777" w:rsidR="00961F8A" w:rsidRPr="00524877" w:rsidRDefault="00961F8A" w:rsidP="00344E53">
      <w:pPr>
        <w:pStyle w:val="Default"/>
        <w:spacing w:line="360" w:lineRule="auto"/>
        <w:jc w:val="both"/>
        <w:rPr>
          <w:rFonts w:asciiTheme="minorHAnsi" w:hAnsiTheme="minorHAnsi" w:cstheme="minorHAnsi"/>
          <w:color w:val="auto"/>
        </w:rPr>
      </w:pPr>
      <w:r w:rsidRPr="00524877">
        <w:rPr>
          <w:rFonts w:asciiTheme="minorHAnsi" w:hAnsiTheme="minorHAnsi" w:cstheme="minorHAnsi"/>
          <w:b/>
          <w:bCs/>
          <w:color w:val="auto"/>
        </w:rPr>
        <w:t xml:space="preserve">5.1 </w:t>
      </w:r>
      <w:r w:rsidRPr="00524877">
        <w:rPr>
          <w:rFonts w:asciiTheme="minorHAnsi" w:hAnsiTheme="minorHAnsi" w:cstheme="minorHAnsi"/>
          <w:color w:val="auto"/>
        </w:rPr>
        <w:t>No dia, hora e local indicados no preâmbulo deste Edital, as LICITANTES deverão apresentar junto</w:t>
      </w:r>
      <w:r w:rsidR="00F4582B" w:rsidRPr="00524877">
        <w:rPr>
          <w:rFonts w:asciiTheme="minorHAnsi" w:hAnsiTheme="minorHAnsi" w:cstheme="minorHAnsi"/>
          <w:color w:val="auto"/>
        </w:rPr>
        <w:t xml:space="preserve"> ao</w:t>
      </w:r>
      <w:r w:rsidR="003B4306">
        <w:rPr>
          <w:rFonts w:asciiTheme="minorHAnsi" w:hAnsiTheme="minorHAnsi" w:cstheme="minorHAnsi"/>
          <w:color w:val="auto"/>
        </w:rPr>
        <w:t xml:space="preserve"> </w:t>
      </w:r>
      <w:r w:rsidR="00F4582B" w:rsidRPr="00524877">
        <w:rPr>
          <w:rFonts w:asciiTheme="minorHAnsi" w:hAnsiTheme="minorHAnsi" w:cstheme="minorHAnsi"/>
          <w:color w:val="auto"/>
        </w:rPr>
        <w:t xml:space="preserve">Departamento de Licitações e Compras do Conselho Regional de Odontologia de São Paulo–SP, sito à </w:t>
      </w:r>
      <w:r w:rsidR="00F4582B" w:rsidRPr="00524877">
        <w:rPr>
          <w:rFonts w:asciiTheme="minorHAnsi" w:hAnsiTheme="minorHAnsi" w:cstheme="minorHAnsi"/>
          <w:b/>
          <w:bCs/>
          <w:color w:val="auto"/>
        </w:rPr>
        <w:t>Av. Paulista, 688 – 8º andar – Sala 82 – São Paulo–SP</w:t>
      </w:r>
      <w:r w:rsidRPr="00524877">
        <w:rPr>
          <w:rFonts w:asciiTheme="minorHAnsi" w:hAnsiTheme="minorHAnsi" w:cstheme="minorHAnsi"/>
          <w:color w:val="auto"/>
        </w:rPr>
        <w:t xml:space="preserve">, os envelopes contendo os documentos referentes à Habilitação, Proposta Técnica e Proposta Comercial, os quais deverão estar fechados de modo inviolável, e deverão referir-se: </w:t>
      </w:r>
    </w:p>
    <w:p w14:paraId="175A7494" w14:textId="77777777" w:rsidR="00961F8A" w:rsidRPr="00524877" w:rsidRDefault="00961F8A" w:rsidP="00344E53">
      <w:pPr>
        <w:pStyle w:val="Default"/>
        <w:spacing w:line="360" w:lineRule="auto"/>
        <w:jc w:val="both"/>
        <w:rPr>
          <w:rFonts w:asciiTheme="minorHAnsi" w:hAnsiTheme="minorHAnsi" w:cstheme="minorHAnsi"/>
          <w:color w:val="auto"/>
        </w:rPr>
      </w:pPr>
    </w:p>
    <w:p w14:paraId="04370698" w14:textId="77777777" w:rsidR="00961F8A" w:rsidRPr="00524877" w:rsidRDefault="00961F8A" w:rsidP="00344E53">
      <w:pPr>
        <w:pStyle w:val="Default"/>
        <w:spacing w:line="360" w:lineRule="auto"/>
        <w:jc w:val="both"/>
        <w:rPr>
          <w:rFonts w:asciiTheme="minorHAnsi" w:hAnsiTheme="minorHAnsi" w:cstheme="minorHAnsi"/>
          <w:color w:val="auto"/>
        </w:rPr>
      </w:pPr>
      <w:r w:rsidRPr="00524877">
        <w:rPr>
          <w:rFonts w:asciiTheme="minorHAnsi" w:hAnsiTheme="minorHAnsi" w:cstheme="minorHAnsi"/>
          <w:b/>
          <w:bCs/>
          <w:color w:val="auto"/>
        </w:rPr>
        <w:t xml:space="preserve">ENVELOPE N.º 01 – “HABILITAÇÃO” </w:t>
      </w:r>
    </w:p>
    <w:p w14:paraId="4E04AADE" w14:textId="77777777" w:rsidR="00961F8A" w:rsidRPr="00524877" w:rsidRDefault="00F4582B" w:rsidP="00344E53">
      <w:pPr>
        <w:pStyle w:val="Default"/>
        <w:spacing w:line="360" w:lineRule="auto"/>
        <w:jc w:val="both"/>
        <w:rPr>
          <w:rFonts w:asciiTheme="minorHAnsi" w:hAnsiTheme="minorHAnsi" w:cstheme="minorHAnsi"/>
          <w:color w:val="auto"/>
        </w:rPr>
      </w:pPr>
      <w:r w:rsidRPr="00524877">
        <w:rPr>
          <w:rFonts w:asciiTheme="minorHAnsi" w:hAnsiTheme="minorHAnsi" w:cstheme="minorHAnsi"/>
          <w:b/>
          <w:bCs/>
          <w:color w:val="auto"/>
        </w:rPr>
        <w:t>CONSELHO REGIONAL DE ODONTOLOGIA DE SÃO PAULO</w:t>
      </w:r>
    </w:p>
    <w:p w14:paraId="241BE296" w14:textId="1E1C5497" w:rsidR="00961F8A" w:rsidRPr="00524877" w:rsidRDefault="00961F8A" w:rsidP="00344E53">
      <w:pPr>
        <w:pStyle w:val="Default"/>
        <w:spacing w:line="360" w:lineRule="auto"/>
        <w:jc w:val="both"/>
        <w:rPr>
          <w:rFonts w:asciiTheme="minorHAnsi" w:hAnsiTheme="minorHAnsi" w:cstheme="minorHAnsi"/>
          <w:color w:val="auto"/>
        </w:rPr>
      </w:pPr>
      <w:r w:rsidRPr="00524877">
        <w:rPr>
          <w:rFonts w:asciiTheme="minorHAnsi" w:hAnsiTheme="minorHAnsi" w:cstheme="minorHAnsi"/>
          <w:b/>
          <w:bCs/>
          <w:color w:val="auto"/>
        </w:rPr>
        <w:t xml:space="preserve">TOMADA DE PREÇOS Nº </w:t>
      </w:r>
      <w:r w:rsidR="00776A6A">
        <w:rPr>
          <w:rFonts w:asciiTheme="minorHAnsi" w:hAnsiTheme="minorHAnsi" w:cstheme="minorHAnsi"/>
          <w:b/>
          <w:bCs/>
          <w:color w:val="auto"/>
        </w:rPr>
        <w:t>001</w:t>
      </w:r>
      <w:r w:rsidRPr="00524877">
        <w:rPr>
          <w:rFonts w:asciiTheme="minorHAnsi" w:hAnsiTheme="minorHAnsi" w:cstheme="minorHAnsi"/>
          <w:b/>
          <w:bCs/>
          <w:color w:val="auto"/>
        </w:rPr>
        <w:t>/1</w:t>
      </w:r>
      <w:r w:rsidR="00F4582B" w:rsidRPr="00524877">
        <w:rPr>
          <w:rFonts w:asciiTheme="minorHAnsi" w:hAnsiTheme="minorHAnsi" w:cstheme="minorHAnsi"/>
          <w:b/>
          <w:bCs/>
          <w:color w:val="auto"/>
        </w:rPr>
        <w:t>9</w:t>
      </w:r>
    </w:p>
    <w:p w14:paraId="5CD06976" w14:textId="77777777" w:rsidR="00961F8A" w:rsidRPr="00524877" w:rsidRDefault="00961F8A" w:rsidP="00344E53">
      <w:pPr>
        <w:pStyle w:val="Default"/>
        <w:spacing w:line="360" w:lineRule="auto"/>
        <w:jc w:val="both"/>
        <w:rPr>
          <w:rFonts w:asciiTheme="minorHAnsi" w:hAnsiTheme="minorHAnsi" w:cstheme="minorHAnsi"/>
          <w:b/>
          <w:bCs/>
          <w:color w:val="auto"/>
        </w:rPr>
      </w:pPr>
      <w:r w:rsidRPr="00524877">
        <w:rPr>
          <w:rFonts w:asciiTheme="minorHAnsi" w:hAnsiTheme="minorHAnsi" w:cstheme="minorHAnsi"/>
          <w:b/>
          <w:bCs/>
          <w:color w:val="auto"/>
        </w:rPr>
        <w:t xml:space="preserve">(RAZÃO SOCIAL DA LICITANTE E ENDEREÇO COMPLETO) </w:t>
      </w:r>
    </w:p>
    <w:p w14:paraId="426AACF5" w14:textId="77777777" w:rsidR="00961F8A" w:rsidRPr="00524877" w:rsidRDefault="00961F8A" w:rsidP="00344E53">
      <w:pPr>
        <w:pStyle w:val="Default"/>
        <w:spacing w:line="360" w:lineRule="auto"/>
        <w:jc w:val="both"/>
        <w:rPr>
          <w:rFonts w:asciiTheme="minorHAnsi" w:hAnsiTheme="minorHAnsi" w:cstheme="minorHAnsi"/>
          <w:color w:val="auto"/>
        </w:rPr>
      </w:pPr>
    </w:p>
    <w:p w14:paraId="117A0BB9" w14:textId="77777777" w:rsidR="00961F8A" w:rsidRPr="00524877" w:rsidRDefault="00961F8A" w:rsidP="00344E53">
      <w:pPr>
        <w:pStyle w:val="Default"/>
        <w:spacing w:line="360" w:lineRule="auto"/>
        <w:jc w:val="both"/>
        <w:rPr>
          <w:rFonts w:asciiTheme="minorHAnsi" w:hAnsiTheme="minorHAnsi" w:cstheme="minorHAnsi"/>
          <w:color w:val="auto"/>
        </w:rPr>
      </w:pPr>
      <w:r w:rsidRPr="00524877">
        <w:rPr>
          <w:rFonts w:asciiTheme="minorHAnsi" w:hAnsiTheme="minorHAnsi" w:cstheme="minorHAnsi"/>
          <w:b/>
          <w:bCs/>
          <w:color w:val="auto"/>
        </w:rPr>
        <w:t xml:space="preserve">ENVELOPE N.º 02 – “PROPOSTA TÉCNICA” </w:t>
      </w:r>
    </w:p>
    <w:p w14:paraId="12206E15" w14:textId="77777777" w:rsidR="00961F8A" w:rsidRPr="00524877" w:rsidRDefault="00F4582B" w:rsidP="00344E53">
      <w:pPr>
        <w:pStyle w:val="Default"/>
        <w:spacing w:line="360" w:lineRule="auto"/>
        <w:jc w:val="both"/>
        <w:rPr>
          <w:rFonts w:asciiTheme="minorHAnsi" w:hAnsiTheme="minorHAnsi" w:cstheme="minorHAnsi"/>
          <w:color w:val="auto"/>
        </w:rPr>
      </w:pPr>
      <w:r w:rsidRPr="00524877">
        <w:rPr>
          <w:rFonts w:asciiTheme="minorHAnsi" w:hAnsiTheme="minorHAnsi" w:cstheme="minorHAnsi"/>
          <w:b/>
          <w:bCs/>
          <w:color w:val="auto"/>
        </w:rPr>
        <w:t>CONSELHO REGIONAL DE ODONTOLOGIA DE SÃO PAULO</w:t>
      </w:r>
    </w:p>
    <w:p w14:paraId="012BE61D" w14:textId="30266E21" w:rsidR="00961F8A" w:rsidRPr="00524877" w:rsidRDefault="00961F8A" w:rsidP="00344E53">
      <w:pPr>
        <w:pStyle w:val="Default"/>
        <w:spacing w:line="360" w:lineRule="auto"/>
        <w:jc w:val="both"/>
        <w:rPr>
          <w:rFonts w:asciiTheme="minorHAnsi" w:hAnsiTheme="minorHAnsi" w:cstheme="minorHAnsi"/>
          <w:color w:val="auto"/>
        </w:rPr>
      </w:pPr>
      <w:r w:rsidRPr="00524877">
        <w:rPr>
          <w:rFonts w:asciiTheme="minorHAnsi" w:hAnsiTheme="minorHAnsi" w:cstheme="minorHAnsi"/>
          <w:b/>
          <w:bCs/>
          <w:color w:val="auto"/>
        </w:rPr>
        <w:t xml:space="preserve">TOMADA DE PREÇOS N.º </w:t>
      </w:r>
      <w:r w:rsidR="00776A6A">
        <w:rPr>
          <w:rFonts w:asciiTheme="minorHAnsi" w:hAnsiTheme="minorHAnsi" w:cstheme="minorHAnsi"/>
          <w:b/>
          <w:bCs/>
          <w:color w:val="auto"/>
        </w:rPr>
        <w:t>001</w:t>
      </w:r>
      <w:r w:rsidRPr="00524877">
        <w:rPr>
          <w:rFonts w:asciiTheme="minorHAnsi" w:hAnsiTheme="minorHAnsi" w:cstheme="minorHAnsi"/>
          <w:b/>
          <w:bCs/>
          <w:color w:val="auto"/>
        </w:rPr>
        <w:t>/1</w:t>
      </w:r>
      <w:r w:rsidR="00F4582B" w:rsidRPr="00524877">
        <w:rPr>
          <w:rFonts w:asciiTheme="minorHAnsi" w:hAnsiTheme="minorHAnsi" w:cstheme="minorHAnsi"/>
          <w:b/>
          <w:bCs/>
          <w:color w:val="auto"/>
        </w:rPr>
        <w:t>9</w:t>
      </w:r>
    </w:p>
    <w:p w14:paraId="0C2788C8" w14:textId="77777777" w:rsidR="00961F8A" w:rsidRPr="00524877" w:rsidRDefault="00961F8A" w:rsidP="00344E53">
      <w:pPr>
        <w:pStyle w:val="Default"/>
        <w:spacing w:line="360" w:lineRule="auto"/>
        <w:jc w:val="both"/>
        <w:rPr>
          <w:rFonts w:asciiTheme="minorHAnsi" w:hAnsiTheme="minorHAnsi" w:cstheme="minorHAnsi"/>
          <w:b/>
          <w:bCs/>
          <w:color w:val="auto"/>
        </w:rPr>
      </w:pPr>
      <w:r w:rsidRPr="00524877">
        <w:rPr>
          <w:rFonts w:asciiTheme="minorHAnsi" w:hAnsiTheme="minorHAnsi" w:cstheme="minorHAnsi"/>
          <w:b/>
          <w:bCs/>
          <w:color w:val="auto"/>
        </w:rPr>
        <w:t xml:space="preserve">(RAZÃO SOCIAL DA LICITANTE E ENDEREÇO COMPLETO) </w:t>
      </w:r>
    </w:p>
    <w:p w14:paraId="63B71482" w14:textId="77777777" w:rsidR="004D49D3" w:rsidRPr="00524877" w:rsidRDefault="004D49D3" w:rsidP="00344E53">
      <w:pPr>
        <w:pStyle w:val="Default"/>
        <w:spacing w:line="360" w:lineRule="auto"/>
        <w:jc w:val="both"/>
        <w:rPr>
          <w:rFonts w:asciiTheme="minorHAnsi" w:hAnsiTheme="minorHAnsi" w:cstheme="minorHAnsi"/>
          <w:color w:val="auto"/>
        </w:rPr>
      </w:pPr>
    </w:p>
    <w:p w14:paraId="019A98E2" w14:textId="77777777" w:rsidR="00961F8A" w:rsidRPr="00524877" w:rsidRDefault="00961F8A" w:rsidP="00344E53">
      <w:pPr>
        <w:pStyle w:val="Default"/>
        <w:spacing w:line="360" w:lineRule="auto"/>
        <w:jc w:val="both"/>
        <w:rPr>
          <w:rFonts w:asciiTheme="minorHAnsi" w:hAnsiTheme="minorHAnsi" w:cstheme="minorHAnsi"/>
          <w:color w:val="auto"/>
        </w:rPr>
      </w:pPr>
      <w:r w:rsidRPr="00524877">
        <w:rPr>
          <w:rFonts w:asciiTheme="minorHAnsi" w:hAnsiTheme="minorHAnsi" w:cstheme="minorHAnsi"/>
          <w:b/>
          <w:bCs/>
          <w:color w:val="auto"/>
        </w:rPr>
        <w:t xml:space="preserve">ENVELOPE N.º 03 – “PROPOSTA COMERCIAL” </w:t>
      </w:r>
    </w:p>
    <w:p w14:paraId="22E7C336" w14:textId="77777777" w:rsidR="00E37DD4" w:rsidRPr="00524877" w:rsidRDefault="00E37DD4" w:rsidP="00344E53">
      <w:pPr>
        <w:pStyle w:val="Default"/>
        <w:spacing w:line="360" w:lineRule="auto"/>
        <w:jc w:val="both"/>
        <w:rPr>
          <w:rFonts w:asciiTheme="minorHAnsi" w:hAnsiTheme="minorHAnsi" w:cstheme="minorHAnsi"/>
          <w:color w:val="auto"/>
        </w:rPr>
      </w:pPr>
      <w:r w:rsidRPr="00524877">
        <w:rPr>
          <w:rFonts w:asciiTheme="minorHAnsi" w:hAnsiTheme="minorHAnsi" w:cstheme="minorHAnsi"/>
          <w:b/>
          <w:bCs/>
          <w:color w:val="auto"/>
        </w:rPr>
        <w:t>CONSELHO REGIONAL DE ODONTOLOGIA DE SÃO PAULO</w:t>
      </w:r>
    </w:p>
    <w:p w14:paraId="3038AF6F" w14:textId="42B90E93" w:rsidR="00961F8A" w:rsidRPr="00524877" w:rsidRDefault="00961F8A" w:rsidP="00344E53">
      <w:pPr>
        <w:pStyle w:val="Default"/>
        <w:spacing w:line="360" w:lineRule="auto"/>
        <w:jc w:val="both"/>
        <w:rPr>
          <w:rFonts w:asciiTheme="minorHAnsi" w:hAnsiTheme="minorHAnsi" w:cstheme="minorHAnsi"/>
          <w:color w:val="auto"/>
        </w:rPr>
      </w:pPr>
      <w:r w:rsidRPr="00524877">
        <w:rPr>
          <w:rFonts w:asciiTheme="minorHAnsi" w:hAnsiTheme="minorHAnsi" w:cstheme="minorHAnsi"/>
          <w:b/>
          <w:bCs/>
          <w:color w:val="auto"/>
        </w:rPr>
        <w:t xml:space="preserve">TOMADA DE PREÇOS N.º </w:t>
      </w:r>
      <w:r w:rsidR="00776A6A">
        <w:rPr>
          <w:rFonts w:asciiTheme="minorHAnsi" w:hAnsiTheme="minorHAnsi" w:cstheme="minorHAnsi"/>
          <w:b/>
          <w:bCs/>
          <w:color w:val="auto"/>
        </w:rPr>
        <w:t>001</w:t>
      </w:r>
      <w:r w:rsidRPr="00524877">
        <w:rPr>
          <w:rFonts w:asciiTheme="minorHAnsi" w:hAnsiTheme="minorHAnsi" w:cstheme="minorHAnsi"/>
          <w:b/>
          <w:bCs/>
          <w:color w:val="auto"/>
        </w:rPr>
        <w:t>/1</w:t>
      </w:r>
      <w:r w:rsidR="00E37DD4" w:rsidRPr="00524877">
        <w:rPr>
          <w:rFonts w:asciiTheme="minorHAnsi" w:hAnsiTheme="minorHAnsi" w:cstheme="minorHAnsi"/>
          <w:b/>
          <w:bCs/>
          <w:color w:val="auto"/>
        </w:rPr>
        <w:t>9</w:t>
      </w:r>
    </w:p>
    <w:p w14:paraId="09AEF8E0" w14:textId="77777777" w:rsidR="00961F8A" w:rsidRPr="00524877" w:rsidRDefault="00961F8A" w:rsidP="00344E53">
      <w:pPr>
        <w:pStyle w:val="Default"/>
        <w:spacing w:line="360" w:lineRule="auto"/>
        <w:jc w:val="both"/>
        <w:rPr>
          <w:rFonts w:asciiTheme="minorHAnsi" w:hAnsiTheme="minorHAnsi" w:cstheme="minorHAnsi"/>
          <w:b/>
          <w:bCs/>
          <w:color w:val="auto"/>
        </w:rPr>
      </w:pPr>
      <w:r w:rsidRPr="00524877">
        <w:rPr>
          <w:rFonts w:asciiTheme="minorHAnsi" w:hAnsiTheme="minorHAnsi" w:cstheme="minorHAnsi"/>
          <w:b/>
          <w:bCs/>
          <w:color w:val="auto"/>
        </w:rPr>
        <w:t xml:space="preserve">(RAZÃO SOCIAL DA LICITANTE E ENDEREÇO COMPLETO) </w:t>
      </w:r>
    </w:p>
    <w:p w14:paraId="188E6668" w14:textId="77777777" w:rsidR="00961F8A" w:rsidRPr="00524877" w:rsidRDefault="00961F8A" w:rsidP="00344E53">
      <w:pPr>
        <w:pStyle w:val="Default"/>
        <w:spacing w:line="360" w:lineRule="auto"/>
        <w:jc w:val="both"/>
        <w:rPr>
          <w:rFonts w:asciiTheme="minorHAnsi" w:hAnsiTheme="minorHAnsi" w:cstheme="minorHAnsi"/>
          <w:color w:val="auto"/>
        </w:rPr>
      </w:pPr>
    </w:p>
    <w:p w14:paraId="29FB6861" w14:textId="77777777" w:rsidR="00E37DD4" w:rsidRPr="00524877" w:rsidRDefault="00E37DD4" w:rsidP="00344E53">
      <w:pPr>
        <w:pStyle w:val="Default"/>
        <w:spacing w:line="360" w:lineRule="auto"/>
        <w:jc w:val="both"/>
        <w:rPr>
          <w:rFonts w:asciiTheme="minorHAnsi" w:hAnsiTheme="minorHAnsi" w:cstheme="minorHAnsi"/>
          <w:color w:val="auto"/>
        </w:rPr>
      </w:pPr>
      <w:r w:rsidRPr="00524877">
        <w:rPr>
          <w:rFonts w:asciiTheme="minorHAnsi" w:hAnsiTheme="minorHAnsi" w:cstheme="minorHAnsi"/>
          <w:b/>
          <w:color w:val="auto"/>
        </w:rPr>
        <w:t>5.2</w:t>
      </w:r>
      <w:r w:rsidRPr="00524877">
        <w:rPr>
          <w:rFonts w:asciiTheme="minorHAnsi" w:hAnsiTheme="minorHAnsi" w:cstheme="minorHAnsi"/>
          <w:color w:val="auto"/>
        </w:rPr>
        <w:t xml:space="preserve"> As LICITANTES deverão apresentar as propostas, redigidas de forma clara e inequívoca, sem emendas, rasuras, acréscimos ou entrelinhas, em papel timbrado, bem como ser devidamente datadas e assinadas pelo(s) representante(s) legal(</w:t>
      </w:r>
      <w:proofErr w:type="spellStart"/>
      <w:r w:rsidRPr="00524877">
        <w:rPr>
          <w:rFonts w:asciiTheme="minorHAnsi" w:hAnsiTheme="minorHAnsi" w:cstheme="minorHAnsi"/>
          <w:color w:val="auto"/>
        </w:rPr>
        <w:t>is</w:t>
      </w:r>
      <w:proofErr w:type="spellEnd"/>
      <w:r w:rsidRPr="00524877">
        <w:rPr>
          <w:rFonts w:asciiTheme="minorHAnsi" w:hAnsiTheme="minorHAnsi" w:cstheme="minorHAnsi"/>
          <w:color w:val="auto"/>
        </w:rPr>
        <w:t>);</w:t>
      </w:r>
    </w:p>
    <w:p w14:paraId="2CE02319" w14:textId="77777777" w:rsidR="00E37DD4" w:rsidRPr="00524877" w:rsidRDefault="00E37DD4" w:rsidP="00344E53">
      <w:pPr>
        <w:pStyle w:val="Default"/>
        <w:spacing w:line="360" w:lineRule="auto"/>
        <w:jc w:val="both"/>
        <w:rPr>
          <w:rFonts w:asciiTheme="minorHAnsi" w:hAnsiTheme="minorHAnsi" w:cstheme="minorHAnsi"/>
          <w:color w:val="auto"/>
        </w:rPr>
      </w:pPr>
      <w:r w:rsidRPr="00524877">
        <w:rPr>
          <w:rFonts w:asciiTheme="minorHAnsi" w:hAnsiTheme="minorHAnsi" w:cstheme="minorHAnsi"/>
          <w:b/>
          <w:color w:val="auto"/>
        </w:rPr>
        <w:lastRenderedPageBreak/>
        <w:t>5.3</w:t>
      </w:r>
      <w:r w:rsidR="003B4306">
        <w:rPr>
          <w:rFonts w:asciiTheme="minorHAnsi" w:hAnsiTheme="minorHAnsi" w:cstheme="minorHAnsi"/>
          <w:b/>
          <w:color w:val="auto"/>
        </w:rPr>
        <w:t xml:space="preserve"> </w:t>
      </w:r>
      <w:r w:rsidRPr="00524877">
        <w:rPr>
          <w:rFonts w:asciiTheme="minorHAnsi" w:hAnsiTheme="minorHAnsi" w:cstheme="minorHAnsi"/>
          <w:bCs/>
          <w:color w:val="auto"/>
        </w:rPr>
        <w:t>Na proposta comercial deverá constar</w:t>
      </w:r>
      <w:r w:rsidRPr="00524877">
        <w:rPr>
          <w:rFonts w:asciiTheme="minorHAnsi" w:hAnsiTheme="minorHAnsi" w:cstheme="minorHAnsi"/>
          <w:color w:val="auto"/>
        </w:rPr>
        <w:t xml:space="preserve"> o </w:t>
      </w:r>
      <w:r w:rsidR="00BD1640" w:rsidRPr="00524877">
        <w:rPr>
          <w:rFonts w:asciiTheme="minorHAnsi" w:hAnsiTheme="minorHAnsi" w:cstheme="minorHAnsi"/>
          <w:color w:val="auto"/>
        </w:rPr>
        <w:t>va</w:t>
      </w:r>
      <w:r w:rsidRPr="00524877">
        <w:rPr>
          <w:rFonts w:asciiTheme="minorHAnsi" w:hAnsiTheme="minorHAnsi" w:cstheme="minorHAnsi"/>
          <w:color w:val="auto"/>
        </w:rPr>
        <w:t xml:space="preserve">lor </w:t>
      </w:r>
      <w:r w:rsidR="00BD1640" w:rsidRPr="00524877">
        <w:rPr>
          <w:rFonts w:asciiTheme="minorHAnsi" w:hAnsiTheme="minorHAnsi" w:cstheme="minorHAnsi"/>
          <w:color w:val="auto"/>
        </w:rPr>
        <w:t>d</w:t>
      </w:r>
      <w:r w:rsidRPr="00524877">
        <w:rPr>
          <w:rFonts w:asciiTheme="minorHAnsi" w:hAnsiTheme="minorHAnsi" w:cstheme="minorHAnsi"/>
          <w:color w:val="auto"/>
        </w:rPr>
        <w:t xml:space="preserve">a proposta conforme Modelo de Proposta (ANEXO </w:t>
      </w:r>
      <w:r w:rsidR="00BD1640" w:rsidRPr="00524877">
        <w:rPr>
          <w:rFonts w:asciiTheme="minorHAnsi" w:hAnsiTheme="minorHAnsi" w:cstheme="minorHAnsi"/>
          <w:color w:val="auto"/>
        </w:rPr>
        <w:t>IV</w:t>
      </w:r>
      <w:r w:rsidRPr="00524877">
        <w:rPr>
          <w:rFonts w:asciiTheme="minorHAnsi" w:hAnsiTheme="minorHAnsi" w:cstheme="minorHAnsi"/>
          <w:color w:val="auto"/>
        </w:rPr>
        <w:t>) já inclusos todos os custos diretos e indiretos, os tributos e demais despesas decorrentes da execução do objeto deste Edital, e atender integralmente às especificações nele contidas.</w:t>
      </w:r>
    </w:p>
    <w:p w14:paraId="2DAF4DB6" w14:textId="77777777" w:rsidR="00BD1640" w:rsidRPr="00524877" w:rsidRDefault="00BD1640" w:rsidP="00344E53">
      <w:pPr>
        <w:pStyle w:val="Default"/>
        <w:spacing w:line="360" w:lineRule="auto"/>
        <w:jc w:val="both"/>
        <w:rPr>
          <w:rFonts w:asciiTheme="minorHAnsi" w:hAnsiTheme="minorHAnsi" w:cstheme="minorHAnsi"/>
          <w:color w:val="auto"/>
        </w:rPr>
      </w:pPr>
      <w:r w:rsidRPr="00524877">
        <w:rPr>
          <w:rFonts w:asciiTheme="minorHAnsi" w:hAnsiTheme="minorHAnsi" w:cstheme="minorHAnsi"/>
          <w:b/>
          <w:color w:val="auto"/>
        </w:rPr>
        <w:t>5.4</w:t>
      </w:r>
      <w:r w:rsidRPr="00524877">
        <w:rPr>
          <w:rFonts w:asciiTheme="minorHAnsi" w:hAnsiTheme="minorHAnsi" w:cstheme="minorHAnsi"/>
          <w:color w:val="auto"/>
        </w:rPr>
        <w:t xml:space="preserve"> Prazo de validade das propostas: 60 (sessenta) dias contados a partir da data fixada para entrega dos envelopes, sendo este prazo interrompido nos casos de recurso ou qualquer diligência que porventura a Comissão de Licitação julgue necessária realizar para o deslinde da presente licitação.</w:t>
      </w:r>
    </w:p>
    <w:p w14:paraId="39451639" w14:textId="77777777" w:rsidR="00BD1640" w:rsidRPr="00524877" w:rsidRDefault="00BD1640" w:rsidP="00344E53">
      <w:pPr>
        <w:pStyle w:val="Default"/>
        <w:spacing w:line="360" w:lineRule="auto"/>
        <w:jc w:val="both"/>
        <w:rPr>
          <w:rFonts w:asciiTheme="minorHAnsi" w:hAnsiTheme="minorHAnsi" w:cstheme="minorHAnsi"/>
          <w:color w:val="auto"/>
        </w:rPr>
      </w:pPr>
      <w:r w:rsidRPr="00524877">
        <w:rPr>
          <w:rFonts w:asciiTheme="minorHAnsi" w:hAnsiTheme="minorHAnsi" w:cstheme="minorHAnsi"/>
          <w:b/>
          <w:color w:val="auto"/>
        </w:rPr>
        <w:t>5.5</w:t>
      </w:r>
      <w:r w:rsidR="003B4306">
        <w:rPr>
          <w:rFonts w:asciiTheme="minorHAnsi" w:hAnsiTheme="minorHAnsi" w:cstheme="minorHAnsi"/>
          <w:b/>
          <w:color w:val="auto"/>
        </w:rPr>
        <w:t xml:space="preserve"> </w:t>
      </w:r>
      <w:r w:rsidRPr="00524877">
        <w:rPr>
          <w:rFonts w:asciiTheme="minorHAnsi" w:hAnsiTheme="minorHAnsi" w:cstheme="minorHAnsi"/>
          <w:snapToGrid w:val="0"/>
          <w:color w:val="auto"/>
        </w:rPr>
        <w:t>Na falta de indicação expressa do prazo de validade da proposta, este será considerado como de 60 (sessenta) dias;</w:t>
      </w:r>
    </w:p>
    <w:p w14:paraId="2A725566" w14:textId="77777777" w:rsidR="00BD1640" w:rsidRPr="00524877" w:rsidRDefault="00BD1640" w:rsidP="00344E53">
      <w:pPr>
        <w:pStyle w:val="Default"/>
        <w:spacing w:line="360" w:lineRule="auto"/>
        <w:jc w:val="both"/>
        <w:rPr>
          <w:rFonts w:asciiTheme="minorHAnsi" w:hAnsiTheme="minorHAnsi" w:cstheme="minorHAnsi"/>
          <w:color w:val="auto"/>
        </w:rPr>
      </w:pPr>
    </w:p>
    <w:p w14:paraId="7F42ED30" w14:textId="77777777" w:rsidR="00961F8A" w:rsidRPr="00524877" w:rsidRDefault="00961F8A" w:rsidP="00344E53">
      <w:pPr>
        <w:pStyle w:val="Default"/>
        <w:spacing w:line="360" w:lineRule="auto"/>
        <w:jc w:val="both"/>
        <w:rPr>
          <w:rFonts w:asciiTheme="minorHAnsi" w:hAnsiTheme="minorHAnsi" w:cstheme="minorHAnsi"/>
          <w:b/>
          <w:bCs/>
          <w:color w:val="auto"/>
        </w:rPr>
      </w:pPr>
      <w:r w:rsidRPr="00524877">
        <w:rPr>
          <w:rFonts w:asciiTheme="minorHAnsi" w:hAnsiTheme="minorHAnsi" w:cstheme="minorHAnsi"/>
          <w:b/>
          <w:bCs/>
          <w:color w:val="auto"/>
        </w:rPr>
        <w:t xml:space="preserve">6 – DA HABILITAÇÃO </w:t>
      </w:r>
    </w:p>
    <w:p w14:paraId="3D3749DC" w14:textId="77777777" w:rsidR="00961F8A" w:rsidRPr="00524877" w:rsidRDefault="00961F8A" w:rsidP="00344E53">
      <w:pPr>
        <w:pStyle w:val="Default"/>
        <w:spacing w:line="360" w:lineRule="auto"/>
        <w:jc w:val="both"/>
        <w:rPr>
          <w:rFonts w:asciiTheme="minorHAnsi" w:hAnsiTheme="minorHAnsi" w:cstheme="minorHAnsi"/>
          <w:color w:val="auto"/>
        </w:rPr>
      </w:pPr>
      <w:r w:rsidRPr="00524877">
        <w:rPr>
          <w:rFonts w:asciiTheme="minorHAnsi" w:hAnsiTheme="minorHAnsi" w:cstheme="minorHAnsi"/>
          <w:b/>
          <w:bCs/>
          <w:color w:val="auto"/>
        </w:rPr>
        <w:t>6.1 – HABILITAÇÃO JURÍDICA:</w:t>
      </w:r>
    </w:p>
    <w:p w14:paraId="0D1954AB" w14:textId="77777777" w:rsidR="00961F8A" w:rsidRPr="00524877" w:rsidRDefault="00961F8A" w:rsidP="00344E53">
      <w:pPr>
        <w:pStyle w:val="Default"/>
        <w:spacing w:line="360" w:lineRule="auto"/>
        <w:jc w:val="both"/>
        <w:rPr>
          <w:rFonts w:asciiTheme="minorHAnsi" w:hAnsiTheme="minorHAnsi" w:cstheme="minorHAnsi"/>
          <w:color w:val="auto"/>
        </w:rPr>
      </w:pPr>
      <w:r w:rsidRPr="00524877">
        <w:rPr>
          <w:rFonts w:asciiTheme="minorHAnsi" w:hAnsiTheme="minorHAnsi" w:cstheme="minorHAnsi"/>
          <w:b/>
          <w:bCs/>
          <w:color w:val="auto"/>
        </w:rPr>
        <w:t xml:space="preserve">6.1.2 </w:t>
      </w:r>
      <w:r w:rsidRPr="00524877">
        <w:rPr>
          <w:rFonts w:asciiTheme="minorHAnsi" w:hAnsiTheme="minorHAnsi" w:cstheme="minorHAnsi"/>
          <w:color w:val="auto"/>
        </w:rPr>
        <w:t>Registro Comercial, no caso de empresa individual;</w:t>
      </w:r>
    </w:p>
    <w:p w14:paraId="1FD1CC23" w14:textId="77777777" w:rsidR="00961F8A" w:rsidRPr="00524877" w:rsidRDefault="00961F8A" w:rsidP="00344E53">
      <w:pPr>
        <w:pStyle w:val="Default"/>
        <w:spacing w:line="360" w:lineRule="auto"/>
        <w:jc w:val="both"/>
        <w:rPr>
          <w:rFonts w:asciiTheme="minorHAnsi" w:hAnsiTheme="minorHAnsi" w:cstheme="minorHAnsi"/>
          <w:color w:val="auto"/>
        </w:rPr>
      </w:pPr>
      <w:r w:rsidRPr="00524877">
        <w:rPr>
          <w:rFonts w:asciiTheme="minorHAnsi" w:hAnsiTheme="minorHAnsi" w:cstheme="minorHAnsi"/>
          <w:b/>
          <w:bCs/>
          <w:color w:val="auto"/>
        </w:rPr>
        <w:t xml:space="preserve">6.1.3 </w:t>
      </w:r>
      <w:r w:rsidRPr="00524877">
        <w:rPr>
          <w:rFonts w:asciiTheme="minorHAnsi" w:hAnsiTheme="minorHAnsi" w:cstheme="minorHAnsi"/>
          <w:color w:val="auto"/>
        </w:rPr>
        <w:t>Ato Constitutivo, estatuto ou contrato social em vigor, devidamente registrado, em se tratando de sociedades empresárias e, no caso de sociedade por ações, acompanhado de documentos da eleição de seus administradores;</w:t>
      </w:r>
    </w:p>
    <w:p w14:paraId="4E910E0A" w14:textId="77777777" w:rsidR="00961F8A" w:rsidRPr="00524877" w:rsidRDefault="00961F8A" w:rsidP="00344E53">
      <w:pPr>
        <w:pStyle w:val="Default"/>
        <w:spacing w:line="360" w:lineRule="auto"/>
        <w:jc w:val="both"/>
        <w:rPr>
          <w:rFonts w:asciiTheme="minorHAnsi" w:hAnsiTheme="minorHAnsi" w:cstheme="minorHAnsi"/>
          <w:color w:val="auto"/>
        </w:rPr>
      </w:pPr>
      <w:r w:rsidRPr="00524877">
        <w:rPr>
          <w:rFonts w:asciiTheme="minorHAnsi" w:hAnsiTheme="minorHAnsi" w:cstheme="minorHAnsi"/>
          <w:b/>
          <w:bCs/>
          <w:color w:val="auto"/>
        </w:rPr>
        <w:t xml:space="preserve">6.1.4 </w:t>
      </w:r>
      <w:r w:rsidRPr="00524877">
        <w:rPr>
          <w:rFonts w:asciiTheme="minorHAnsi" w:hAnsiTheme="minorHAnsi" w:cstheme="minorHAnsi"/>
          <w:color w:val="auto"/>
        </w:rPr>
        <w:t>Inscrição do ato constitutivo, no caso de sociedades simples, acompanhado de prova da diretoria em exercício; e</w:t>
      </w:r>
    </w:p>
    <w:p w14:paraId="2DD47FBC" w14:textId="77777777" w:rsidR="00961F8A" w:rsidRPr="00524877" w:rsidRDefault="00961F8A" w:rsidP="00344E53">
      <w:pPr>
        <w:pStyle w:val="Default"/>
        <w:spacing w:line="360" w:lineRule="auto"/>
        <w:jc w:val="both"/>
        <w:rPr>
          <w:rFonts w:asciiTheme="minorHAnsi" w:hAnsiTheme="minorHAnsi" w:cstheme="minorHAnsi"/>
          <w:color w:val="auto"/>
        </w:rPr>
      </w:pPr>
      <w:r w:rsidRPr="00524877">
        <w:rPr>
          <w:rFonts w:asciiTheme="minorHAnsi" w:hAnsiTheme="minorHAnsi" w:cstheme="minorHAnsi"/>
          <w:b/>
          <w:bCs/>
          <w:color w:val="auto"/>
        </w:rPr>
        <w:t xml:space="preserve">6.1.5 </w:t>
      </w:r>
      <w:r w:rsidRPr="00524877">
        <w:rPr>
          <w:rFonts w:asciiTheme="minorHAnsi" w:hAnsiTheme="minorHAnsi" w:cstheme="minorHAnsi"/>
          <w:color w:val="auto"/>
        </w:rPr>
        <w:t>Decreto de autorização, em se tratando de empresa ou sociedade estrangeira em funcionamento no país.</w:t>
      </w:r>
    </w:p>
    <w:p w14:paraId="4C350A91" w14:textId="77777777" w:rsidR="00961F8A" w:rsidRPr="00524877" w:rsidRDefault="00961F8A" w:rsidP="00344E53">
      <w:pPr>
        <w:pStyle w:val="Default"/>
        <w:spacing w:line="360" w:lineRule="auto"/>
        <w:jc w:val="both"/>
        <w:rPr>
          <w:rFonts w:asciiTheme="minorHAnsi" w:hAnsiTheme="minorHAnsi" w:cstheme="minorHAnsi"/>
          <w:color w:val="auto"/>
        </w:rPr>
      </w:pPr>
    </w:p>
    <w:p w14:paraId="29E32A27" w14:textId="77777777" w:rsidR="00961F8A" w:rsidRPr="00524877" w:rsidRDefault="00961F8A" w:rsidP="00344E53">
      <w:pPr>
        <w:spacing w:line="360" w:lineRule="auto"/>
        <w:jc w:val="both"/>
        <w:rPr>
          <w:rFonts w:asciiTheme="minorHAnsi" w:hAnsiTheme="minorHAnsi" w:cstheme="minorHAnsi"/>
          <w:b/>
          <w:bCs/>
          <w:sz w:val="24"/>
          <w:szCs w:val="24"/>
        </w:rPr>
      </w:pPr>
      <w:r w:rsidRPr="00524877">
        <w:rPr>
          <w:rFonts w:asciiTheme="minorHAnsi" w:hAnsiTheme="minorHAnsi" w:cstheme="minorHAnsi"/>
          <w:b/>
          <w:bCs/>
          <w:sz w:val="24"/>
          <w:szCs w:val="24"/>
        </w:rPr>
        <w:t>6.2 – REGULARIDADE FISCAL:</w:t>
      </w:r>
    </w:p>
    <w:p w14:paraId="0AD4ECF8" w14:textId="77777777" w:rsidR="00961F8A" w:rsidRPr="00524877" w:rsidRDefault="00961F8A" w:rsidP="00344E53">
      <w:pPr>
        <w:pStyle w:val="Default"/>
        <w:spacing w:line="360" w:lineRule="auto"/>
        <w:jc w:val="both"/>
        <w:rPr>
          <w:rFonts w:asciiTheme="minorHAnsi" w:hAnsiTheme="minorHAnsi" w:cstheme="minorHAnsi"/>
          <w:color w:val="auto"/>
        </w:rPr>
      </w:pPr>
      <w:r w:rsidRPr="00524877">
        <w:rPr>
          <w:rFonts w:asciiTheme="minorHAnsi" w:hAnsiTheme="minorHAnsi" w:cstheme="minorHAnsi"/>
          <w:b/>
          <w:bCs/>
          <w:color w:val="auto"/>
        </w:rPr>
        <w:t xml:space="preserve">6.2.1 </w:t>
      </w:r>
      <w:r w:rsidRPr="00524877">
        <w:rPr>
          <w:rFonts w:asciiTheme="minorHAnsi" w:hAnsiTheme="minorHAnsi" w:cstheme="minorHAnsi"/>
          <w:color w:val="auto"/>
        </w:rPr>
        <w:t>Prova de inscrição no Cadastro Nacional de Pessoa Jurídica (CNPJ);</w:t>
      </w:r>
    </w:p>
    <w:p w14:paraId="25938E8F" w14:textId="77777777" w:rsidR="00B97F48" w:rsidRPr="00524877" w:rsidRDefault="00961F8A" w:rsidP="00344E53">
      <w:pPr>
        <w:pStyle w:val="Default"/>
        <w:spacing w:line="360" w:lineRule="auto"/>
        <w:jc w:val="both"/>
        <w:rPr>
          <w:rFonts w:asciiTheme="minorHAnsi" w:hAnsiTheme="minorHAnsi" w:cstheme="minorHAnsi"/>
          <w:color w:val="auto"/>
        </w:rPr>
      </w:pPr>
      <w:r w:rsidRPr="00524877">
        <w:rPr>
          <w:rFonts w:asciiTheme="minorHAnsi" w:hAnsiTheme="minorHAnsi" w:cstheme="minorHAnsi"/>
          <w:b/>
          <w:bCs/>
          <w:color w:val="auto"/>
        </w:rPr>
        <w:t xml:space="preserve">6.2.2 </w:t>
      </w:r>
      <w:r w:rsidRPr="00524877">
        <w:rPr>
          <w:rFonts w:asciiTheme="minorHAnsi" w:hAnsiTheme="minorHAnsi" w:cstheme="minorHAnsi"/>
          <w:color w:val="auto"/>
        </w:rPr>
        <w:t>Prova de regularidade para com as Fazendas Federal (Certidão Conjunta de Débitos relativos a Tributos Federais e à Dívida Ativa da União, expedida pela Receita Federal e Procuradoria-Geral da Fazenda Nacional), Estadual (ICMS e D</w:t>
      </w:r>
      <w:r w:rsidR="00B97F48" w:rsidRPr="00524877">
        <w:rPr>
          <w:rFonts w:asciiTheme="minorHAnsi" w:hAnsiTheme="minorHAnsi" w:cstheme="minorHAnsi"/>
          <w:color w:val="auto"/>
        </w:rPr>
        <w:t>í</w:t>
      </w:r>
      <w:r w:rsidRPr="00524877">
        <w:rPr>
          <w:rFonts w:asciiTheme="minorHAnsi" w:hAnsiTheme="minorHAnsi" w:cstheme="minorHAnsi"/>
          <w:color w:val="auto"/>
        </w:rPr>
        <w:t>vida Ativa) e Municipal (ISS) do domicílio ou sede do concorrente;</w:t>
      </w:r>
    </w:p>
    <w:p w14:paraId="28D0BAB9" w14:textId="77777777" w:rsidR="00961F8A" w:rsidRPr="00524877" w:rsidRDefault="00B97F48" w:rsidP="00CB3672">
      <w:pPr>
        <w:pStyle w:val="Default"/>
        <w:spacing w:line="360" w:lineRule="auto"/>
        <w:ind w:left="426"/>
        <w:jc w:val="both"/>
        <w:rPr>
          <w:rFonts w:asciiTheme="minorHAnsi" w:hAnsiTheme="minorHAnsi" w:cstheme="minorHAnsi"/>
          <w:color w:val="auto"/>
        </w:rPr>
      </w:pPr>
      <w:r w:rsidRPr="00524877">
        <w:rPr>
          <w:rFonts w:asciiTheme="minorHAnsi" w:hAnsiTheme="minorHAnsi" w:cstheme="minorHAnsi"/>
          <w:b/>
          <w:color w:val="auto"/>
        </w:rPr>
        <w:t>6.2.2.1</w:t>
      </w:r>
      <w:r w:rsidRPr="00524877">
        <w:rPr>
          <w:rFonts w:asciiTheme="minorHAnsi" w:hAnsiTheme="minorHAnsi" w:cstheme="minorHAnsi"/>
          <w:color w:val="auto"/>
        </w:rPr>
        <w:t xml:space="preserve"> Caso o licitante seja considerado isento dos tributos municipais ou estaduais relacionados ao objeto licitatório, deverá comprovar tal condição mediante a apresentação de declaração da Fazenda Municipal/Fazenda Estadual do seu domicílio ou sede, ou outra equivalente na forma da lei;</w:t>
      </w:r>
    </w:p>
    <w:p w14:paraId="6A981C94" w14:textId="77777777" w:rsidR="00961F8A" w:rsidRPr="00524877" w:rsidRDefault="00961F8A" w:rsidP="00344E53">
      <w:pPr>
        <w:pStyle w:val="Default"/>
        <w:spacing w:line="360" w:lineRule="auto"/>
        <w:jc w:val="both"/>
        <w:rPr>
          <w:rFonts w:asciiTheme="minorHAnsi" w:hAnsiTheme="minorHAnsi" w:cstheme="minorHAnsi"/>
          <w:color w:val="auto"/>
        </w:rPr>
      </w:pPr>
      <w:r w:rsidRPr="00524877">
        <w:rPr>
          <w:rFonts w:asciiTheme="minorHAnsi" w:hAnsiTheme="minorHAnsi" w:cstheme="minorHAnsi"/>
          <w:b/>
          <w:bCs/>
          <w:color w:val="auto"/>
        </w:rPr>
        <w:t xml:space="preserve">6.2.3 </w:t>
      </w:r>
      <w:r w:rsidRPr="00524877">
        <w:rPr>
          <w:rFonts w:asciiTheme="minorHAnsi" w:hAnsiTheme="minorHAnsi" w:cstheme="minorHAnsi"/>
          <w:color w:val="auto"/>
        </w:rPr>
        <w:t>Prova de regularidade relativa ao Fundo de Garantia por Tempo de Serviço – FGTS(CRF).</w:t>
      </w:r>
    </w:p>
    <w:p w14:paraId="688D3DA5" w14:textId="44723EE2" w:rsidR="00961F8A" w:rsidRPr="00524877" w:rsidRDefault="00961F8A" w:rsidP="00344E53">
      <w:pPr>
        <w:pStyle w:val="Default"/>
        <w:spacing w:line="360" w:lineRule="auto"/>
        <w:jc w:val="both"/>
        <w:rPr>
          <w:rFonts w:asciiTheme="minorHAnsi" w:hAnsiTheme="minorHAnsi" w:cstheme="minorHAnsi"/>
          <w:color w:val="auto"/>
        </w:rPr>
      </w:pPr>
      <w:r w:rsidRPr="00524877">
        <w:rPr>
          <w:rFonts w:asciiTheme="minorHAnsi" w:hAnsiTheme="minorHAnsi" w:cstheme="minorHAnsi"/>
          <w:b/>
          <w:bCs/>
          <w:color w:val="auto"/>
        </w:rPr>
        <w:lastRenderedPageBreak/>
        <w:t xml:space="preserve">6.2.4 </w:t>
      </w:r>
      <w:r w:rsidRPr="00524877">
        <w:rPr>
          <w:rFonts w:asciiTheme="minorHAnsi" w:hAnsiTheme="minorHAnsi" w:cstheme="minorHAnsi"/>
          <w:color w:val="auto"/>
        </w:rPr>
        <w:t>Prova de inscrição no Cadastro de Contribuintes Municipal, caso houver, relativo ao domicílio ou sede do licitante, pertinente ao seu ramo de atividade e compatível com o objeto contratual</w:t>
      </w:r>
      <w:r w:rsidR="003C1D1F" w:rsidRPr="00524877">
        <w:rPr>
          <w:rFonts w:asciiTheme="minorHAnsi" w:hAnsiTheme="minorHAnsi" w:cstheme="minorHAnsi"/>
          <w:color w:val="auto"/>
        </w:rPr>
        <w:t>;</w:t>
      </w:r>
    </w:p>
    <w:p w14:paraId="0D82C1A7" w14:textId="77777777" w:rsidR="00961F8A" w:rsidRPr="00524877" w:rsidRDefault="00961F8A" w:rsidP="00344E53">
      <w:pPr>
        <w:pStyle w:val="Default"/>
        <w:spacing w:line="360" w:lineRule="auto"/>
        <w:jc w:val="both"/>
        <w:rPr>
          <w:rFonts w:asciiTheme="minorHAnsi" w:hAnsiTheme="minorHAnsi" w:cstheme="minorHAnsi"/>
          <w:color w:val="auto"/>
        </w:rPr>
      </w:pPr>
      <w:r w:rsidRPr="00524877">
        <w:rPr>
          <w:rFonts w:asciiTheme="minorHAnsi" w:hAnsiTheme="minorHAnsi" w:cstheme="minorHAnsi"/>
          <w:b/>
          <w:bCs/>
          <w:color w:val="auto"/>
        </w:rPr>
        <w:t xml:space="preserve">6.2.5 </w:t>
      </w:r>
      <w:r w:rsidR="00BD1640" w:rsidRPr="00524877">
        <w:rPr>
          <w:rFonts w:asciiTheme="minorHAnsi" w:hAnsiTheme="minorHAnsi" w:cstheme="minorHAnsi"/>
          <w:color w:val="auto"/>
        </w:rPr>
        <w:t>Prova de inexistência de débitos inadimplidos perante a Justiça do Trabalho, mediante a apresentação de certidão negativa, nos termos do Título VII-A da Consolidação das Leis do Trabalho, aprovada pelo Decreto-Lei nº 5.452, de 1º de maio de 1943. CNDT (Certidão Negativa de Débito Trabalhista).</w:t>
      </w:r>
    </w:p>
    <w:p w14:paraId="6C4BEDEB" w14:textId="77777777" w:rsidR="00961F8A" w:rsidRPr="00524877" w:rsidRDefault="00BD1640" w:rsidP="00344E53">
      <w:pPr>
        <w:pStyle w:val="Default"/>
        <w:spacing w:line="360" w:lineRule="auto"/>
        <w:jc w:val="both"/>
        <w:rPr>
          <w:rFonts w:asciiTheme="minorHAnsi" w:hAnsiTheme="minorHAnsi" w:cstheme="minorHAnsi"/>
          <w:color w:val="auto"/>
          <w:u w:val="single"/>
        </w:rPr>
      </w:pPr>
      <w:r w:rsidRPr="00524877">
        <w:rPr>
          <w:rFonts w:asciiTheme="minorHAnsi" w:hAnsiTheme="minorHAnsi" w:cstheme="minorHAnsi"/>
          <w:b/>
          <w:color w:val="auto"/>
        </w:rPr>
        <w:t>6.2.6</w:t>
      </w:r>
      <w:r w:rsidR="003B4306">
        <w:rPr>
          <w:rFonts w:asciiTheme="minorHAnsi" w:hAnsiTheme="minorHAnsi" w:cstheme="minorHAnsi"/>
          <w:b/>
          <w:color w:val="auto"/>
        </w:rPr>
        <w:t xml:space="preserve"> </w:t>
      </w:r>
      <w:r w:rsidR="00961F8A" w:rsidRPr="00524877">
        <w:rPr>
          <w:rFonts w:asciiTheme="minorHAnsi" w:hAnsiTheme="minorHAnsi" w:cstheme="minorHAnsi"/>
          <w:color w:val="auto"/>
        </w:rPr>
        <w:t>As provas de regularidade</w:t>
      </w:r>
      <w:r w:rsidRPr="00524877">
        <w:rPr>
          <w:rFonts w:asciiTheme="minorHAnsi" w:hAnsiTheme="minorHAnsi" w:cstheme="minorHAnsi"/>
          <w:color w:val="auto"/>
        </w:rPr>
        <w:t xml:space="preserve"> fiscal e trabalhista poderão</w:t>
      </w:r>
      <w:r w:rsidR="00961F8A" w:rsidRPr="00524877">
        <w:rPr>
          <w:rFonts w:asciiTheme="minorHAnsi" w:hAnsiTheme="minorHAnsi" w:cstheme="minorHAnsi"/>
          <w:color w:val="auto"/>
        </w:rPr>
        <w:t xml:space="preserve"> ser feitas por Certidão Negativa ou Positiva com Efeitos de Negativa</w:t>
      </w:r>
      <w:r w:rsidR="003C1D1F" w:rsidRPr="00524877">
        <w:rPr>
          <w:rFonts w:asciiTheme="minorHAnsi" w:hAnsiTheme="minorHAnsi" w:cstheme="minorHAnsi"/>
          <w:color w:val="auto"/>
        </w:rPr>
        <w:t>;</w:t>
      </w:r>
    </w:p>
    <w:p w14:paraId="37F350CD" w14:textId="77777777" w:rsidR="00961F8A" w:rsidRPr="00524877" w:rsidRDefault="00961F8A" w:rsidP="00344E53">
      <w:pPr>
        <w:pStyle w:val="Default"/>
        <w:spacing w:line="360" w:lineRule="auto"/>
        <w:jc w:val="both"/>
        <w:rPr>
          <w:rFonts w:asciiTheme="minorHAnsi" w:hAnsiTheme="minorHAnsi" w:cstheme="minorHAnsi"/>
          <w:color w:val="auto"/>
        </w:rPr>
      </w:pPr>
      <w:r w:rsidRPr="00524877">
        <w:rPr>
          <w:rFonts w:asciiTheme="minorHAnsi" w:hAnsiTheme="minorHAnsi" w:cstheme="minorHAnsi"/>
          <w:b/>
          <w:bCs/>
          <w:color w:val="auto"/>
        </w:rPr>
        <w:t>6.2.</w:t>
      </w:r>
      <w:r w:rsidR="00B97F48" w:rsidRPr="00524877">
        <w:rPr>
          <w:rFonts w:asciiTheme="minorHAnsi" w:hAnsiTheme="minorHAnsi" w:cstheme="minorHAnsi"/>
          <w:b/>
          <w:bCs/>
          <w:color w:val="auto"/>
        </w:rPr>
        <w:t>7</w:t>
      </w:r>
      <w:r w:rsidR="003B4306">
        <w:rPr>
          <w:rFonts w:asciiTheme="minorHAnsi" w:hAnsiTheme="minorHAnsi" w:cstheme="minorHAnsi"/>
          <w:b/>
          <w:bCs/>
          <w:color w:val="auto"/>
        </w:rPr>
        <w:t xml:space="preserve"> </w:t>
      </w:r>
      <w:r w:rsidRPr="00524877">
        <w:rPr>
          <w:rFonts w:asciiTheme="minorHAnsi" w:hAnsiTheme="minorHAnsi" w:cstheme="minorHAnsi"/>
          <w:color w:val="auto"/>
        </w:rPr>
        <w:t>As microempresas e empresas de pequeno porte, por ocasião da participação neste certame, deverão apresentar toda a documentação exigida para fins de comprovação de regularidade fiscal, mesmo que esta apresente alguma restrição</w:t>
      </w:r>
      <w:r w:rsidR="003C1D1F" w:rsidRPr="00524877">
        <w:rPr>
          <w:rFonts w:asciiTheme="minorHAnsi" w:hAnsiTheme="minorHAnsi" w:cstheme="minorHAnsi"/>
          <w:color w:val="auto"/>
        </w:rPr>
        <w:t>;</w:t>
      </w:r>
    </w:p>
    <w:p w14:paraId="0C6F88D7" w14:textId="77777777" w:rsidR="00961F8A" w:rsidRPr="00524877" w:rsidRDefault="00961F8A" w:rsidP="00CB3672">
      <w:pPr>
        <w:pStyle w:val="Default"/>
        <w:spacing w:line="360" w:lineRule="auto"/>
        <w:ind w:left="426"/>
        <w:jc w:val="both"/>
        <w:rPr>
          <w:rFonts w:asciiTheme="minorHAnsi" w:hAnsiTheme="minorHAnsi" w:cstheme="minorHAnsi"/>
          <w:color w:val="auto"/>
        </w:rPr>
      </w:pPr>
      <w:r w:rsidRPr="00524877">
        <w:rPr>
          <w:rFonts w:asciiTheme="minorHAnsi" w:hAnsiTheme="minorHAnsi" w:cstheme="minorHAnsi"/>
          <w:b/>
          <w:bCs/>
          <w:color w:val="auto"/>
        </w:rPr>
        <w:t>6.2.</w:t>
      </w:r>
      <w:r w:rsidR="00B97F48" w:rsidRPr="00524877">
        <w:rPr>
          <w:rFonts w:asciiTheme="minorHAnsi" w:hAnsiTheme="minorHAnsi" w:cstheme="minorHAnsi"/>
          <w:b/>
          <w:bCs/>
          <w:color w:val="auto"/>
        </w:rPr>
        <w:t>7</w:t>
      </w:r>
      <w:r w:rsidRPr="00524877">
        <w:rPr>
          <w:rFonts w:asciiTheme="minorHAnsi" w:hAnsiTheme="minorHAnsi" w:cstheme="minorHAnsi"/>
          <w:b/>
          <w:bCs/>
          <w:color w:val="auto"/>
        </w:rPr>
        <w:t xml:space="preserve">.1 </w:t>
      </w:r>
      <w:r w:rsidRPr="00524877">
        <w:rPr>
          <w:rFonts w:asciiTheme="minorHAnsi" w:hAnsiTheme="minorHAnsi" w:cstheme="minorHAnsi"/>
          <w:color w:val="auto"/>
        </w:rPr>
        <w:t>Havendo alguma restrição na comprovação da regularidade fiscal, será assegurado o prazo de cinco dias úteis, a contar da sessão pública em que for declarada a licitante vencedora, prorrogáveis por igual período, para a regularização da documentação</w:t>
      </w:r>
      <w:r w:rsidR="003C1D1F" w:rsidRPr="00524877">
        <w:rPr>
          <w:rFonts w:asciiTheme="minorHAnsi" w:hAnsiTheme="minorHAnsi" w:cstheme="minorHAnsi"/>
          <w:color w:val="auto"/>
        </w:rPr>
        <w:t>;</w:t>
      </w:r>
    </w:p>
    <w:p w14:paraId="2DE154B5" w14:textId="77777777" w:rsidR="00961F8A" w:rsidRPr="00524877" w:rsidRDefault="00961F8A" w:rsidP="00CB3672">
      <w:pPr>
        <w:pStyle w:val="Default"/>
        <w:spacing w:line="360" w:lineRule="auto"/>
        <w:ind w:left="426"/>
        <w:jc w:val="both"/>
        <w:rPr>
          <w:rFonts w:asciiTheme="minorHAnsi" w:hAnsiTheme="minorHAnsi" w:cstheme="minorHAnsi"/>
          <w:color w:val="auto"/>
        </w:rPr>
      </w:pPr>
      <w:r w:rsidRPr="00524877">
        <w:rPr>
          <w:rFonts w:asciiTheme="minorHAnsi" w:hAnsiTheme="minorHAnsi" w:cstheme="minorHAnsi"/>
          <w:b/>
          <w:bCs/>
          <w:color w:val="auto"/>
        </w:rPr>
        <w:t>6.2.</w:t>
      </w:r>
      <w:r w:rsidR="00B97F48" w:rsidRPr="00524877">
        <w:rPr>
          <w:rFonts w:asciiTheme="minorHAnsi" w:hAnsiTheme="minorHAnsi" w:cstheme="minorHAnsi"/>
          <w:b/>
          <w:bCs/>
          <w:color w:val="auto"/>
        </w:rPr>
        <w:t>7</w:t>
      </w:r>
      <w:r w:rsidRPr="00524877">
        <w:rPr>
          <w:rFonts w:asciiTheme="minorHAnsi" w:hAnsiTheme="minorHAnsi" w:cstheme="minorHAnsi"/>
          <w:b/>
          <w:bCs/>
          <w:color w:val="auto"/>
        </w:rPr>
        <w:t xml:space="preserve">.2 </w:t>
      </w:r>
      <w:r w:rsidRPr="00524877">
        <w:rPr>
          <w:rFonts w:asciiTheme="minorHAnsi" w:hAnsiTheme="minorHAnsi" w:cstheme="minorHAnsi"/>
          <w:color w:val="auto"/>
        </w:rPr>
        <w:t>A não-regularização da documentação, no prazo previsto no subitem 6.2.</w:t>
      </w:r>
      <w:r w:rsidR="00B97F48" w:rsidRPr="00524877">
        <w:rPr>
          <w:rFonts w:asciiTheme="minorHAnsi" w:hAnsiTheme="minorHAnsi" w:cstheme="minorHAnsi"/>
          <w:color w:val="auto"/>
        </w:rPr>
        <w:t>7</w:t>
      </w:r>
      <w:r w:rsidRPr="00524877">
        <w:rPr>
          <w:rFonts w:asciiTheme="minorHAnsi" w:hAnsiTheme="minorHAnsi" w:cstheme="minorHAnsi"/>
          <w:color w:val="auto"/>
        </w:rPr>
        <w:t>.1, implicará na decadência do direito à contratação, sem prejuízo das sanções previstas neste edital</w:t>
      </w:r>
      <w:r w:rsidR="003C1D1F" w:rsidRPr="00524877">
        <w:rPr>
          <w:rFonts w:asciiTheme="minorHAnsi" w:hAnsiTheme="minorHAnsi" w:cstheme="minorHAnsi"/>
          <w:color w:val="auto"/>
        </w:rPr>
        <w:t>;</w:t>
      </w:r>
    </w:p>
    <w:p w14:paraId="387B6ADD" w14:textId="77777777" w:rsidR="00961F8A" w:rsidRPr="00524877" w:rsidRDefault="00961F8A" w:rsidP="00344E53">
      <w:pPr>
        <w:pStyle w:val="Default"/>
        <w:spacing w:line="360" w:lineRule="auto"/>
        <w:jc w:val="both"/>
        <w:rPr>
          <w:rFonts w:asciiTheme="minorHAnsi" w:hAnsiTheme="minorHAnsi" w:cstheme="minorHAnsi"/>
          <w:color w:val="auto"/>
        </w:rPr>
      </w:pPr>
    </w:p>
    <w:p w14:paraId="71BF6238" w14:textId="77777777" w:rsidR="00961F8A" w:rsidRPr="00524877" w:rsidRDefault="00961F8A" w:rsidP="00344E53">
      <w:pPr>
        <w:pStyle w:val="Default"/>
        <w:spacing w:line="360" w:lineRule="auto"/>
        <w:jc w:val="both"/>
        <w:rPr>
          <w:rFonts w:asciiTheme="minorHAnsi" w:hAnsiTheme="minorHAnsi" w:cstheme="minorHAnsi"/>
          <w:b/>
          <w:bCs/>
          <w:color w:val="auto"/>
        </w:rPr>
      </w:pPr>
      <w:r w:rsidRPr="00524877">
        <w:rPr>
          <w:rFonts w:asciiTheme="minorHAnsi" w:hAnsiTheme="minorHAnsi" w:cstheme="minorHAnsi"/>
          <w:b/>
          <w:bCs/>
          <w:color w:val="auto"/>
        </w:rPr>
        <w:t>6.3 – QUALIFICAÇÃO ECONÔMIC</w:t>
      </w:r>
      <w:r w:rsidR="00342918">
        <w:rPr>
          <w:rFonts w:asciiTheme="minorHAnsi" w:hAnsiTheme="minorHAnsi" w:cstheme="minorHAnsi"/>
          <w:b/>
          <w:bCs/>
          <w:color w:val="auto"/>
        </w:rPr>
        <w:t>O</w:t>
      </w:r>
      <w:r w:rsidRPr="00524877">
        <w:rPr>
          <w:rFonts w:asciiTheme="minorHAnsi" w:hAnsiTheme="minorHAnsi" w:cstheme="minorHAnsi"/>
          <w:b/>
          <w:bCs/>
          <w:color w:val="auto"/>
        </w:rPr>
        <w:t>–FINANCEIRA</w:t>
      </w:r>
    </w:p>
    <w:p w14:paraId="5627F88D" w14:textId="77777777" w:rsidR="00961F8A" w:rsidRPr="00524877" w:rsidRDefault="00961F8A" w:rsidP="00344E53">
      <w:pPr>
        <w:pStyle w:val="Default"/>
        <w:spacing w:line="360" w:lineRule="auto"/>
        <w:jc w:val="both"/>
        <w:rPr>
          <w:rFonts w:asciiTheme="minorHAnsi" w:hAnsiTheme="minorHAnsi" w:cstheme="minorHAnsi"/>
          <w:color w:val="auto"/>
        </w:rPr>
      </w:pPr>
      <w:r w:rsidRPr="00524877">
        <w:rPr>
          <w:rFonts w:asciiTheme="minorHAnsi" w:hAnsiTheme="minorHAnsi" w:cstheme="minorHAnsi"/>
          <w:b/>
          <w:bCs/>
          <w:color w:val="auto"/>
        </w:rPr>
        <w:t xml:space="preserve">6.3.1 </w:t>
      </w:r>
      <w:r w:rsidR="000A301F" w:rsidRPr="00524877">
        <w:rPr>
          <w:rFonts w:asciiTheme="minorHAnsi" w:hAnsiTheme="minorHAnsi" w:cstheme="minorHAnsi"/>
          <w:color w:val="auto"/>
        </w:rPr>
        <w:t>Balanço patrimonial com registro nos órgãos competentes, termos de abertura e encerramento e demonstrações contábeis do último exercício, já exigíveis e apresentados na forma da Lei, que comprovem a boa situação financeira da empresa, vedada a sua substituição por balancetes ou balanços provisórios, podendo ser atualizados por índices oficiais quando encerrados a mais de 03 (três) meses da data de apresentação da proposta.</w:t>
      </w:r>
    </w:p>
    <w:p w14:paraId="56771CF3" w14:textId="77777777" w:rsidR="00961F8A" w:rsidRPr="00524877" w:rsidRDefault="00961F8A" w:rsidP="00344E53">
      <w:pPr>
        <w:pStyle w:val="Default"/>
        <w:spacing w:line="360" w:lineRule="auto"/>
        <w:jc w:val="both"/>
        <w:rPr>
          <w:rFonts w:asciiTheme="minorHAnsi" w:hAnsiTheme="minorHAnsi" w:cstheme="minorHAnsi"/>
          <w:color w:val="auto"/>
        </w:rPr>
      </w:pPr>
      <w:r w:rsidRPr="00524877">
        <w:rPr>
          <w:rFonts w:asciiTheme="minorHAnsi" w:hAnsiTheme="minorHAnsi" w:cstheme="minorHAnsi"/>
          <w:b/>
          <w:bCs/>
          <w:color w:val="auto"/>
        </w:rPr>
        <w:t xml:space="preserve">6.3.2 </w:t>
      </w:r>
      <w:r w:rsidRPr="00524877">
        <w:rPr>
          <w:rFonts w:asciiTheme="minorHAnsi" w:hAnsiTheme="minorHAnsi" w:cstheme="minorHAnsi"/>
          <w:color w:val="auto"/>
        </w:rPr>
        <w:t xml:space="preserve">Demonstrativos dos índices econômicos financeiros a seguir mencionados devidamente extraídos do balanço referido no subitem anterior. </w:t>
      </w:r>
    </w:p>
    <w:p w14:paraId="329E8D6A" w14:textId="33C10F76" w:rsidR="00CB3672" w:rsidRDefault="00CB3672" w:rsidP="00344E53">
      <w:pPr>
        <w:pStyle w:val="Default"/>
        <w:spacing w:line="360" w:lineRule="auto"/>
        <w:jc w:val="both"/>
        <w:rPr>
          <w:rFonts w:asciiTheme="minorHAnsi" w:hAnsiTheme="minorHAnsi" w:cstheme="minorHAnsi"/>
          <w:color w:val="auto"/>
        </w:rPr>
      </w:pPr>
    </w:p>
    <w:p w14:paraId="07A3EE02" w14:textId="77777777" w:rsidR="00961F8A" w:rsidRPr="00524877" w:rsidRDefault="00961F8A" w:rsidP="00344E53">
      <w:pPr>
        <w:pStyle w:val="Default"/>
        <w:spacing w:line="360" w:lineRule="auto"/>
        <w:jc w:val="both"/>
        <w:rPr>
          <w:rFonts w:asciiTheme="minorHAnsi" w:hAnsiTheme="minorHAnsi" w:cstheme="minorHAnsi"/>
          <w:color w:val="auto"/>
        </w:rPr>
      </w:pPr>
      <w:r w:rsidRPr="00524877">
        <w:rPr>
          <w:rFonts w:asciiTheme="minorHAnsi" w:hAnsiTheme="minorHAnsi" w:cstheme="minorHAnsi"/>
          <w:color w:val="auto"/>
        </w:rPr>
        <w:t xml:space="preserve">LG = </w:t>
      </w:r>
      <w:r w:rsidRPr="00524877">
        <w:rPr>
          <w:rFonts w:asciiTheme="minorHAnsi" w:hAnsiTheme="minorHAnsi" w:cstheme="minorHAnsi"/>
          <w:color w:val="auto"/>
          <w:u w:val="single"/>
        </w:rPr>
        <w:t>Ativo Circulante + Realizável a Longo Prazo</w:t>
      </w:r>
      <w:r w:rsidRPr="00524877">
        <w:rPr>
          <w:rFonts w:asciiTheme="minorHAnsi" w:hAnsiTheme="minorHAnsi" w:cstheme="minorHAnsi"/>
          <w:color w:val="auto"/>
        </w:rPr>
        <w:t xml:space="preserve"> </w:t>
      </w:r>
      <w:r w:rsidR="003B4306">
        <w:rPr>
          <w:rFonts w:asciiTheme="minorHAnsi" w:hAnsiTheme="minorHAnsi" w:cstheme="minorHAnsi"/>
          <w:color w:val="auto"/>
        </w:rPr>
        <w:t xml:space="preserve">        </w:t>
      </w:r>
      <w:r w:rsidRPr="00524877">
        <w:rPr>
          <w:rFonts w:asciiTheme="minorHAnsi" w:hAnsiTheme="minorHAnsi" w:cstheme="minorHAnsi"/>
          <w:color w:val="auto"/>
        </w:rPr>
        <w:t>cujo resultado deverá ser maior ou igual a 1</w:t>
      </w:r>
    </w:p>
    <w:p w14:paraId="36EE75AE" w14:textId="77777777" w:rsidR="00961F8A" w:rsidRPr="00524877" w:rsidRDefault="00961F8A" w:rsidP="00344E53">
      <w:pPr>
        <w:pStyle w:val="Default"/>
        <w:spacing w:line="360" w:lineRule="auto"/>
        <w:ind w:firstLine="708"/>
        <w:jc w:val="both"/>
        <w:rPr>
          <w:rFonts w:asciiTheme="minorHAnsi" w:hAnsiTheme="minorHAnsi" w:cstheme="minorHAnsi"/>
          <w:color w:val="auto"/>
        </w:rPr>
      </w:pPr>
      <w:r w:rsidRPr="00524877">
        <w:rPr>
          <w:rFonts w:asciiTheme="minorHAnsi" w:hAnsiTheme="minorHAnsi" w:cstheme="minorHAnsi"/>
          <w:color w:val="auto"/>
        </w:rPr>
        <w:t xml:space="preserve">Passivo Circulante + Exigível a Longo Prazo </w:t>
      </w:r>
    </w:p>
    <w:p w14:paraId="75255B77" w14:textId="77777777" w:rsidR="00961F8A" w:rsidRPr="00524877" w:rsidRDefault="00961F8A" w:rsidP="00344E53">
      <w:pPr>
        <w:pStyle w:val="Default"/>
        <w:spacing w:line="360" w:lineRule="auto"/>
        <w:ind w:firstLine="708"/>
        <w:jc w:val="both"/>
        <w:rPr>
          <w:rFonts w:asciiTheme="minorHAnsi" w:hAnsiTheme="minorHAnsi" w:cstheme="minorHAnsi"/>
          <w:color w:val="auto"/>
        </w:rPr>
      </w:pPr>
    </w:p>
    <w:p w14:paraId="3532DA78" w14:textId="77777777" w:rsidR="00961F8A" w:rsidRPr="00524877" w:rsidRDefault="00961F8A" w:rsidP="00344E53">
      <w:pPr>
        <w:pStyle w:val="Default"/>
        <w:spacing w:line="360" w:lineRule="auto"/>
        <w:jc w:val="both"/>
        <w:rPr>
          <w:rFonts w:asciiTheme="minorHAnsi" w:hAnsiTheme="minorHAnsi" w:cstheme="minorHAnsi"/>
          <w:color w:val="auto"/>
        </w:rPr>
      </w:pPr>
      <w:r w:rsidRPr="00524877">
        <w:rPr>
          <w:rFonts w:asciiTheme="minorHAnsi" w:hAnsiTheme="minorHAnsi" w:cstheme="minorHAnsi"/>
          <w:color w:val="auto"/>
        </w:rPr>
        <w:t xml:space="preserve">SG =    </w:t>
      </w:r>
      <w:r w:rsidRPr="00524877">
        <w:rPr>
          <w:rFonts w:asciiTheme="minorHAnsi" w:hAnsiTheme="minorHAnsi" w:cstheme="minorHAnsi"/>
          <w:color w:val="auto"/>
          <w:u w:val="single"/>
        </w:rPr>
        <w:t xml:space="preserve">                 Ativo Total </w:t>
      </w:r>
      <w:r w:rsidRPr="00524877">
        <w:rPr>
          <w:rFonts w:asciiTheme="minorHAnsi" w:hAnsiTheme="minorHAnsi" w:cstheme="minorHAnsi"/>
          <w:color w:val="auto"/>
          <w:u w:val="single"/>
        </w:rPr>
        <w:tab/>
        <w:t xml:space="preserve">                  </w:t>
      </w:r>
      <w:r w:rsidR="003B4306">
        <w:rPr>
          <w:rFonts w:asciiTheme="minorHAnsi" w:hAnsiTheme="minorHAnsi" w:cstheme="minorHAnsi"/>
          <w:color w:val="auto"/>
          <w:u w:val="single"/>
        </w:rPr>
        <w:t xml:space="preserve">             </w:t>
      </w:r>
      <w:r w:rsidR="003B4306" w:rsidRPr="003B4306">
        <w:rPr>
          <w:rFonts w:asciiTheme="minorHAnsi" w:hAnsiTheme="minorHAnsi" w:cstheme="minorHAnsi"/>
          <w:color w:val="auto"/>
        </w:rPr>
        <w:t xml:space="preserve">         </w:t>
      </w:r>
      <w:r w:rsidRPr="003B4306">
        <w:rPr>
          <w:rFonts w:asciiTheme="minorHAnsi" w:hAnsiTheme="minorHAnsi" w:cstheme="minorHAnsi"/>
          <w:color w:val="auto"/>
        </w:rPr>
        <w:t>c</w:t>
      </w:r>
      <w:r w:rsidRPr="00524877">
        <w:rPr>
          <w:rFonts w:asciiTheme="minorHAnsi" w:hAnsiTheme="minorHAnsi" w:cstheme="minorHAnsi"/>
          <w:color w:val="auto"/>
        </w:rPr>
        <w:t xml:space="preserve">ujo resultado deverá ser maior ou igual a 1 </w:t>
      </w:r>
    </w:p>
    <w:p w14:paraId="7AF3F958" w14:textId="77777777" w:rsidR="00961F8A" w:rsidRPr="00524877" w:rsidRDefault="00961F8A" w:rsidP="00344E53">
      <w:pPr>
        <w:pStyle w:val="Default"/>
        <w:spacing w:line="360" w:lineRule="auto"/>
        <w:ind w:firstLine="708"/>
        <w:jc w:val="both"/>
        <w:rPr>
          <w:rFonts w:asciiTheme="minorHAnsi" w:hAnsiTheme="minorHAnsi" w:cstheme="minorHAnsi"/>
          <w:color w:val="auto"/>
        </w:rPr>
      </w:pPr>
      <w:r w:rsidRPr="00524877">
        <w:rPr>
          <w:rFonts w:asciiTheme="minorHAnsi" w:hAnsiTheme="minorHAnsi" w:cstheme="minorHAnsi"/>
          <w:color w:val="auto"/>
        </w:rPr>
        <w:t xml:space="preserve">Passivo Circulante + Exigível a Longo Prazo </w:t>
      </w:r>
    </w:p>
    <w:p w14:paraId="440692BB" w14:textId="77777777" w:rsidR="00961F8A" w:rsidRPr="00524877" w:rsidRDefault="00961F8A" w:rsidP="00344E53">
      <w:pPr>
        <w:pStyle w:val="Default"/>
        <w:spacing w:line="360" w:lineRule="auto"/>
        <w:jc w:val="both"/>
        <w:rPr>
          <w:rFonts w:asciiTheme="minorHAnsi" w:hAnsiTheme="minorHAnsi" w:cstheme="minorHAnsi"/>
          <w:color w:val="auto"/>
        </w:rPr>
      </w:pPr>
      <w:r w:rsidRPr="00524877">
        <w:rPr>
          <w:rFonts w:asciiTheme="minorHAnsi" w:hAnsiTheme="minorHAnsi" w:cstheme="minorHAnsi"/>
          <w:color w:val="auto"/>
        </w:rPr>
        <w:t xml:space="preserve">LC = </w:t>
      </w:r>
      <w:r w:rsidRPr="00524877">
        <w:rPr>
          <w:rFonts w:asciiTheme="minorHAnsi" w:hAnsiTheme="minorHAnsi" w:cstheme="minorHAnsi"/>
          <w:color w:val="auto"/>
          <w:u w:val="single"/>
        </w:rPr>
        <w:t>Ativo Circulante</w:t>
      </w:r>
      <w:r w:rsidRPr="00524877">
        <w:rPr>
          <w:rFonts w:asciiTheme="minorHAnsi" w:hAnsiTheme="minorHAnsi" w:cstheme="minorHAnsi"/>
          <w:color w:val="auto"/>
        </w:rPr>
        <w:t xml:space="preserve">                        </w:t>
      </w:r>
      <w:r w:rsidR="003B4306">
        <w:rPr>
          <w:rFonts w:asciiTheme="minorHAnsi" w:hAnsiTheme="minorHAnsi" w:cstheme="minorHAnsi"/>
          <w:color w:val="auto"/>
        </w:rPr>
        <w:t xml:space="preserve">                             </w:t>
      </w:r>
      <w:r w:rsidRPr="00524877">
        <w:rPr>
          <w:rFonts w:asciiTheme="minorHAnsi" w:hAnsiTheme="minorHAnsi" w:cstheme="minorHAnsi"/>
          <w:color w:val="auto"/>
        </w:rPr>
        <w:t xml:space="preserve">cujo resultado deverá ser maior ou igual a 1 </w:t>
      </w:r>
    </w:p>
    <w:p w14:paraId="4B37F277" w14:textId="77777777" w:rsidR="00961F8A" w:rsidRPr="00524877" w:rsidRDefault="00961F8A" w:rsidP="00344E53">
      <w:pPr>
        <w:pStyle w:val="Default"/>
        <w:spacing w:line="360" w:lineRule="auto"/>
        <w:jc w:val="both"/>
        <w:rPr>
          <w:rFonts w:asciiTheme="minorHAnsi" w:hAnsiTheme="minorHAnsi" w:cstheme="minorHAnsi"/>
          <w:color w:val="auto"/>
        </w:rPr>
      </w:pPr>
      <w:r w:rsidRPr="00524877">
        <w:rPr>
          <w:rFonts w:asciiTheme="minorHAnsi" w:hAnsiTheme="minorHAnsi" w:cstheme="minorHAnsi"/>
          <w:color w:val="auto"/>
        </w:rPr>
        <w:lastRenderedPageBreak/>
        <w:t xml:space="preserve">       Passivo Circulante </w:t>
      </w:r>
    </w:p>
    <w:p w14:paraId="3C5D939A" w14:textId="77777777" w:rsidR="00961F8A" w:rsidRPr="00524877" w:rsidRDefault="00961F8A" w:rsidP="00344E53">
      <w:pPr>
        <w:pStyle w:val="Default"/>
        <w:spacing w:line="360" w:lineRule="auto"/>
        <w:jc w:val="both"/>
        <w:rPr>
          <w:rFonts w:asciiTheme="minorHAnsi" w:hAnsiTheme="minorHAnsi" w:cstheme="minorHAnsi"/>
          <w:color w:val="auto"/>
        </w:rPr>
      </w:pPr>
    </w:p>
    <w:p w14:paraId="6CF442A6" w14:textId="77777777" w:rsidR="00961F8A" w:rsidRPr="00524877" w:rsidRDefault="00961F8A" w:rsidP="00344E53">
      <w:pPr>
        <w:pStyle w:val="Default"/>
        <w:spacing w:line="360" w:lineRule="auto"/>
        <w:jc w:val="both"/>
        <w:rPr>
          <w:rFonts w:asciiTheme="minorHAnsi" w:hAnsiTheme="minorHAnsi" w:cstheme="minorHAnsi"/>
          <w:color w:val="auto"/>
        </w:rPr>
      </w:pPr>
      <w:r w:rsidRPr="00524877">
        <w:rPr>
          <w:rFonts w:asciiTheme="minorHAnsi" w:hAnsiTheme="minorHAnsi" w:cstheme="minorHAnsi"/>
          <w:color w:val="auto"/>
        </w:rPr>
        <w:t xml:space="preserve">IEG = </w:t>
      </w:r>
      <w:r w:rsidRPr="00524877">
        <w:rPr>
          <w:rFonts w:asciiTheme="minorHAnsi" w:hAnsiTheme="minorHAnsi" w:cstheme="minorHAnsi"/>
          <w:color w:val="auto"/>
          <w:u w:val="single"/>
        </w:rPr>
        <w:t>Passivo Circulante + Endividamento a L. Prazo</w:t>
      </w:r>
      <w:r w:rsidRPr="00524877">
        <w:rPr>
          <w:rFonts w:asciiTheme="minorHAnsi" w:hAnsiTheme="minorHAnsi" w:cstheme="minorHAnsi"/>
          <w:color w:val="auto"/>
        </w:rPr>
        <w:t xml:space="preserve"> </w:t>
      </w:r>
      <w:r w:rsidR="003B4306">
        <w:rPr>
          <w:rFonts w:asciiTheme="minorHAnsi" w:hAnsiTheme="minorHAnsi" w:cstheme="minorHAnsi"/>
          <w:color w:val="auto"/>
        </w:rPr>
        <w:t xml:space="preserve">   </w:t>
      </w:r>
      <w:r w:rsidRPr="00524877">
        <w:rPr>
          <w:rFonts w:asciiTheme="minorHAnsi" w:hAnsiTheme="minorHAnsi" w:cstheme="minorHAnsi"/>
          <w:color w:val="auto"/>
        </w:rPr>
        <w:t xml:space="preserve">cujo resultado deverá ser menor ou igual a 0,5 </w:t>
      </w:r>
    </w:p>
    <w:p w14:paraId="71ADD3FC" w14:textId="77777777" w:rsidR="00961F8A" w:rsidRPr="00524877" w:rsidRDefault="00961F8A" w:rsidP="00344E53">
      <w:pPr>
        <w:pStyle w:val="Default"/>
        <w:spacing w:line="360" w:lineRule="auto"/>
        <w:jc w:val="both"/>
        <w:rPr>
          <w:rFonts w:asciiTheme="minorHAnsi" w:hAnsiTheme="minorHAnsi" w:cstheme="minorHAnsi"/>
          <w:color w:val="auto"/>
        </w:rPr>
      </w:pPr>
      <w:r w:rsidRPr="00524877">
        <w:rPr>
          <w:rFonts w:asciiTheme="minorHAnsi" w:hAnsiTheme="minorHAnsi" w:cstheme="minorHAnsi"/>
          <w:color w:val="auto"/>
        </w:rPr>
        <w:t xml:space="preserve">                       Ativo Total </w:t>
      </w:r>
    </w:p>
    <w:p w14:paraId="7836286A" w14:textId="77777777" w:rsidR="00390D48" w:rsidRDefault="00390D48" w:rsidP="00344E53">
      <w:pPr>
        <w:pStyle w:val="Default"/>
        <w:spacing w:line="360" w:lineRule="auto"/>
        <w:jc w:val="both"/>
        <w:rPr>
          <w:rFonts w:asciiTheme="minorHAnsi" w:hAnsiTheme="minorHAnsi" w:cstheme="minorHAnsi"/>
          <w:b/>
          <w:bCs/>
          <w:color w:val="auto"/>
        </w:rPr>
      </w:pPr>
    </w:p>
    <w:p w14:paraId="08B71A89" w14:textId="5D5A9C97" w:rsidR="00961F8A" w:rsidRPr="00524877" w:rsidRDefault="00961F8A" w:rsidP="00344E53">
      <w:pPr>
        <w:pStyle w:val="Default"/>
        <w:spacing w:line="360" w:lineRule="auto"/>
        <w:jc w:val="both"/>
        <w:rPr>
          <w:rFonts w:asciiTheme="minorHAnsi" w:hAnsiTheme="minorHAnsi" w:cstheme="minorHAnsi"/>
          <w:color w:val="auto"/>
        </w:rPr>
      </w:pPr>
      <w:r w:rsidRPr="00524877">
        <w:rPr>
          <w:rFonts w:asciiTheme="minorHAnsi" w:hAnsiTheme="minorHAnsi" w:cstheme="minorHAnsi"/>
          <w:b/>
          <w:bCs/>
          <w:color w:val="auto"/>
        </w:rPr>
        <w:t xml:space="preserve">LEGENDA: </w:t>
      </w:r>
    </w:p>
    <w:p w14:paraId="7381AE5E" w14:textId="77777777" w:rsidR="00961F8A" w:rsidRPr="00524877" w:rsidRDefault="00961F8A" w:rsidP="00344E53">
      <w:pPr>
        <w:pStyle w:val="Default"/>
        <w:spacing w:line="360" w:lineRule="auto"/>
        <w:jc w:val="both"/>
        <w:rPr>
          <w:rFonts w:asciiTheme="minorHAnsi" w:hAnsiTheme="minorHAnsi" w:cstheme="minorHAnsi"/>
          <w:color w:val="auto"/>
        </w:rPr>
      </w:pPr>
      <w:r w:rsidRPr="00524877">
        <w:rPr>
          <w:rFonts w:asciiTheme="minorHAnsi" w:hAnsiTheme="minorHAnsi" w:cstheme="minorHAnsi"/>
          <w:color w:val="auto"/>
        </w:rPr>
        <w:t xml:space="preserve">LG = Liquidez Geral </w:t>
      </w:r>
    </w:p>
    <w:p w14:paraId="510B399E" w14:textId="77777777" w:rsidR="00961F8A" w:rsidRPr="00524877" w:rsidRDefault="00961F8A" w:rsidP="00344E53">
      <w:pPr>
        <w:pStyle w:val="Default"/>
        <w:spacing w:line="360" w:lineRule="auto"/>
        <w:jc w:val="both"/>
        <w:rPr>
          <w:rFonts w:asciiTheme="minorHAnsi" w:hAnsiTheme="minorHAnsi" w:cstheme="minorHAnsi"/>
          <w:color w:val="auto"/>
        </w:rPr>
      </w:pPr>
      <w:r w:rsidRPr="00524877">
        <w:rPr>
          <w:rFonts w:asciiTheme="minorHAnsi" w:hAnsiTheme="minorHAnsi" w:cstheme="minorHAnsi"/>
          <w:color w:val="auto"/>
        </w:rPr>
        <w:t xml:space="preserve">SG = Solvência Geral </w:t>
      </w:r>
    </w:p>
    <w:p w14:paraId="36AE4AC6" w14:textId="77777777" w:rsidR="00961F8A" w:rsidRPr="00524877" w:rsidRDefault="00961F8A" w:rsidP="00344E53">
      <w:pPr>
        <w:pStyle w:val="Default"/>
        <w:spacing w:line="360" w:lineRule="auto"/>
        <w:jc w:val="both"/>
        <w:rPr>
          <w:rFonts w:asciiTheme="minorHAnsi" w:hAnsiTheme="minorHAnsi" w:cstheme="minorHAnsi"/>
          <w:color w:val="auto"/>
        </w:rPr>
      </w:pPr>
      <w:r w:rsidRPr="00524877">
        <w:rPr>
          <w:rFonts w:asciiTheme="minorHAnsi" w:hAnsiTheme="minorHAnsi" w:cstheme="minorHAnsi"/>
          <w:color w:val="auto"/>
        </w:rPr>
        <w:t xml:space="preserve">LC = Liquidez Corrente </w:t>
      </w:r>
    </w:p>
    <w:p w14:paraId="577768BE" w14:textId="1EA2AB88" w:rsidR="00961F8A" w:rsidRDefault="00961F8A" w:rsidP="00344E53">
      <w:pPr>
        <w:pStyle w:val="Default"/>
        <w:spacing w:line="360" w:lineRule="auto"/>
        <w:jc w:val="both"/>
        <w:rPr>
          <w:rFonts w:asciiTheme="minorHAnsi" w:hAnsiTheme="minorHAnsi" w:cstheme="minorHAnsi"/>
          <w:color w:val="auto"/>
        </w:rPr>
      </w:pPr>
      <w:r w:rsidRPr="00524877">
        <w:rPr>
          <w:rFonts w:asciiTheme="minorHAnsi" w:hAnsiTheme="minorHAnsi" w:cstheme="minorHAnsi"/>
          <w:color w:val="auto"/>
        </w:rPr>
        <w:t xml:space="preserve">IEG = Índice de Endividamento Geral </w:t>
      </w:r>
    </w:p>
    <w:p w14:paraId="619B4E8E" w14:textId="77777777" w:rsidR="00C00BA7" w:rsidRDefault="00C00BA7" w:rsidP="00344E53">
      <w:pPr>
        <w:pStyle w:val="Default"/>
        <w:spacing w:line="360" w:lineRule="auto"/>
        <w:jc w:val="both"/>
        <w:rPr>
          <w:rFonts w:asciiTheme="minorHAnsi" w:hAnsiTheme="minorHAnsi" w:cstheme="minorHAnsi"/>
          <w:color w:val="auto"/>
        </w:rPr>
      </w:pPr>
    </w:p>
    <w:p w14:paraId="08BFD822" w14:textId="77777777" w:rsidR="00961F8A" w:rsidRDefault="00961F8A" w:rsidP="00344E53">
      <w:pPr>
        <w:pStyle w:val="Default"/>
        <w:spacing w:line="360" w:lineRule="auto"/>
        <w:jc w:val="both"/>
        <w:rPr>
          <w:rFonts w:asciiTheme="minorHAnsi" w:hAnsiTheme="minorHAnsi" w:cstheme="minorHAnsi"/>
          <w:color w:val="auto"/>
        </w:rPr>
      </w:pPr>
      <w:r w:rsidRPr="00524877">
        <w:rPr>
          <w:rFonts w:asciiTheme="minorHAnsi" w:hAnsiTheme="minorHAnsi" w:cstheme="minorHAnsi"/>
          <w:b/>
          <w:bCs/>
          <w:color w:val="auto"/>
        </w:rPr>
        <w:t xml:space="preserve">6.3.3 </w:t>
      </w:r>
      <w:r w:rsidR="00B97F48" w:rsidRPr="00524877">
        <w:rPr>
          <w:rFonts w:asciiTheme="minorHAnsi" w:hAnsiTheme="minorHAnsi" w:cstheme="minorHAnsi"/>
          <w:color w:val="auto"/>
          <w:shd w:val="clear" w:color="auto" w:fill="FFFFFF"/>
        </w:rPr>
        <w:t>Certidão negativa de falência expedida pelo distribuidor da sede da pessoa jurídica, sendo permitida a participação de empresas que estejam em recuperação judicial, as quais deverão apresentar o Plano de Recuperação já homologado pelo juízo competente e em pleno vigor, sem prejuízo do atendimento a todos os requisitos de habilitação econômico-financeira estabelecidos no edital</w:t>
      </w:r>
      <w:r w:rsidR="00B97F48" w:rsidRPr="00524877">
        <w:rPr>
          <w:rFonts w:asciiTheme="minorHAnsi" w:hAnsiTheme="minorHAnsi" w:cstheme="minorHAnsi"/>
          <w:color w:val="auto"/>
        </w:rPr>
        <w:t>.</w:t>
      </w:r>
    </w:p>
    <w:p w14:paraId="42D33D15" w14:textId="77777777" w:rsidR="00342918" w:rsidRPr="0071688A" w:rsidRDefault="00342918" w:rsidP="00344E53">
      <w:pPr>
        <w:pStyle w:val="Default"/>
        <w:spacing w:line="360" w:lineRule="auto"/>
        <w:jc w:val="both"/>
        <w:rPr>
          <w:rFonts w:asciiTheme="minorHAnsi" w:hAnsiTheme="minorHAnsi" w:cstheme="minorHAnsi"/>
          <w:color w:val="auto"/>
        </w:rPr>
      </w:pPr>
      <w:proofErr w:type="gramStart"/>
      <w:r w:rsidRPr="0071688A">
        <w:rPr>
          <w:rFonts w:asciiTheme="minorHAnsi" w:hAnsiTheme="minorHAnsi" w:cstheme="minorHAnsi"/>
          <w:b/>
          <w:bCs/>
          <w:color w:val="auto"/>
        </w:rPr>
        <w:t>6.3.4</w:t>
      </w:r>
      <w:r w:rsidRPr="0071688A">
        <w:rPr>
          <w:rFonts w:asciiTheme="minorHAnsi" w:hAnsiTheme="minorHAnsi" w:cstheme="minorHAnsi"/>
          <w:color w:val="auto"/>
        </w:rPr>
        <w:t xml:space="preserve">  Comprovação</w:t>
      </w:r>
      <w:proofErr w:type="gramEnd"/>
      <w:r w:rsidRPr="0071688A">
        <w:rPr>
          <w:rFonts w:asciiTheme="minorHAnsi" w:hAnsiTheme="minorHAnsi" w:cstheme="minorHAnsi"/>
          <w:color w:val="auto"/>
        </w:rPr>
        <w:t xml:space="preserve"> de patrimônio líquido mínimo de 10% sobre o valor estimado da contratação</w:t>
      </w:r>
      <w:r w:rsidR="0071688A" w:rsidRPr="0071688A">
        <w:rPr>
          <w:rFonts w:asciiTheme="minorHAnsi" w:hAnsiTheme="minorHAnsi" w:cstheme="minorHAnsi"/>
          <w:color w:val="auto"/>
        </w:rPr>
        <w:t xml:space="preserve">, </w:t>
      </w:r>
      <w:r w:rsidR="0071688A" w:rsidRPr="0071688A">
        <w:rPr>
          <w:rFonts w:asciiTheme="minorHAnsi" w:hAnsiTheme="minorHAnsi" w:cstheme="minorHAnsi"/>
          <w:shd w:val="clear" w:color="auto" w:fill="FFFFFF"/>
        </w:rPr>
        <w:t>devendo a comprovação ser feita relativamente à data da apresentação da proposta</w:t>
      </w:r>
      <w:r w:rsidRPr="0071688A">
        <w:rPr>
          <w:rFonts w:asciiTheme="minorHAnsi" w:hAnsiTheme="minorHAnsi" w:cstheme="minorHAnsi"/>
          <w:color w:val="auto"/>
        </w:rPr>
        <w:t xml:space="preserve">.   </w:t>
      </w:r>
    </w:p>
    <w:p w14:paraId="3CDB3954" w14:textId="77777777" w:rsidR="00961F8A" w:rsidRPr="00524877" w:rsidRDefault="00961F8A" w:rsidP="00344E53">
      <w:pPr>
        <w:pStyle w:val="Default"/>
        <w:spacing w:line="360" w:lineRule="auto"/>
        <w:jc w:val="both"/>
        <w:rPr>
          <w:rFonts w:asciiTheme="minorHAnsi" w:hAnsiTheme="minorHAnsi" w:cstheme="minorHAnsi"/>
          <w:color w:val="auto"/>
        </w:rPr>
      </w:pPr>
      <w:r w:rsidRPr="00524877">
        <w:rPr>
          <w:rFonts w:asciiTheme="minorHAnsi" w:hAnsiTheme="minorHAnsi" w:cstheme="minorHAnsi"/>
          <w:b/>
          <w:bCs/>
          <w:color w:val="auto"/>
        </w:rPr>
        <w:t>6.3.</w:t>
      </w:r>
      <w:r w:rsidR="00342918">
        <w:rPr>
          <w:rFonts w:asciiTheme="minorHAnsi" w:hAnsiTheme="minorHAnsi" w:cstheme="minorHAnsi"/>
          <w:b/>
          <w:bCs/>
          <w:color w:val="auto"/>
        </w:rPr>
        <w:t>5</w:t>
      </w:r>
      <w:r w:rsidR="003B4306">
        <w:rPr>
          <w:rFonts w:asciiTheme="minorHAnsi" w:hAnsiTheme="minorHAnsi" w:cstheme="minorHAnsi"/>
          <w:b/>
          <w:bCs/>
          <w:color w:val="auto"/>
        </w:rPr>
        <w:t xml:space="preserve"> </w:t>
      </w:r>
      <w:r w:rsidRPr="00524877">
        <w:rPr>
          <w:rFonts w:asciiTheme="minorHAnsi" w:hAnsiTheme="minorHAnsi" w:cstheme="minorHAnsi"/>
          <w:color w:val="auto"/>
        </w:rPr>
        <w:t xml:space="preserve">As Microempresas (ME) ou Empresas de Pequeno Porte (EPP), que participarem do certame nessas condições, deverão apresentar declaração do seu enquadramento como ME ou EPP, conforme modelo do Anexo VI. </w:t>
      </w:r>
    </w:p>
    <w:p w14:paraId="4133182B" w14:textId="77777777" w:rsidR="00961F8A" w:rsidRPr="00524877" w:rsidRDefault="00961F8A" w:rsidP="00344E53">
      <w:pPr>
        <w:pStyle w:val="Default"/>
        <w:spacing w:line="360" w:lineRule="auto"/>
        <w:jc w:val="both"/>
        <w:rPr>
          <w:rFonts w:asciiTheme="minorHAnsi" w:hAnsiTheme="minorHAnsi" w:cstheme="minorHAnsi"/>
          <w:color w:val="auto"/>
        </w:rPr>
      </w:pPr>
    </w:p>
    <w:p w14:paraId="6032FC7D" w14:textId="77777777" w:rsidR="00961F8A" w:rsidRPr="00524877" w:rsidRDefault="00961F8A" w:rsidP="00344E53">
      <w:pPr>
        <w:pStyle w:val="Default"/>
        <w:spacing w:line="360" w:lineRule="auto"/>
        <w:jc w:val="both"/>
        <w:rPr>
          <w:rFonts w:asciiTheme="minorHAnsi" w:hAnsiTheme="minorHAnsi" w:cstheme="minorHAnsi"/>
          <w:b/>
          <w:bCs/>
          <w:color w:val="auto"/>
        </w:rPr>
      </w:pPr>
      <w:r w:rsidRPr="00524877">
        <w:rPr>
          <w:rFonts w:asciiTheme="minorHAnsi" w:hAnsiTheme="minorHAnsi" w:cstheme="minorHAnsi"/>
          <w:b/>
          <w:bCs/>
          <w:color w:val="auto"/>
        </w:rPr>
        <w:t xml:space="preserve">6.4 – QUALIFICAÇÃO TÉCNICA: </w:t>
      </w:r>
    </w:p>
    <w:p w14:paraId="1F0D4392" w14:textId="77777777" w:rsidR="00961F8A" w:rsidRPr="00524877" w:rsidRDefault="00961F8A" w:rsidP="00344E53">
      <w:pPr>
        <w:pStyle w:val="Default"/>
        <w:spacing w:line="360" w:lineRule="auto"/>
        <w:jc w:val="both"/>
        <w:rPr>
          <w:rFonts w:asciiTheme="minorHAnsi" w:hAnsiTheme="minorHAnsi" w:cstheme="minorHAnsi"/>
          <w:color w:val="auto"/>
        </w:rPr>
      </w:pPr>
      <w:r w:rsidRPr="00524877">
        <w:rPr>
          <w:rFonts w:asciiTheme="minorHAnsi" w:hAnsiTheme="minorHAnsi" w:cstheme="minorHAnsi"/>
          <w:b/>
          <w:bCs/>
          <w:color w:val="auto"/>
        </w:rPr>
        <w:t>6.4.</w:t>
      </w:r>
      <w:r w:rsidR="00BF4E8B" w:rsidRPr="00524877">
        <w:rPr>
          <w:rFonts w:asciiTheme="minorHAnsi" w:hAnsiTheme="minorHAnsi" w:cstheme="minorHAnsi"/>
          <w:b/>
          <w:bCs/>
          <w:color w:val="auto"/>
        </w:rPr>
        <w:t>1</w:t>
      </w:r>
      <w:r w:rsidR="003B4306">
        <w:rPr>
          <w:rFonts w:asciiTheme="minorHAnsi" w:hAnsiTheme="minorHAnsi" w:cstheme="minorHAnsi"/>
          <w:b/>
          <w:bCs/>
          <w:color w:val="auto"/>
        </w:rPr>
        <w:t xml:space="preserve"> </w:t>
      </w:r>
      <w:r w:rsidRPr="00524877">
        <w:rPr>
          <w:rFonts w:asciiTheme="minorHAnsi" w:hAnsiTheme="minorHAnsi" w:cstheme="minorHAnsi"/>
          <w:color w:val="auto"/>
        </w:rPr>
        <w:t xml:space="preserve">Atestado(s) de capacidade técnica(s), emitido(s) em nome da empresa licitante, fornecido(s) por pessoa(s) jurídica(s) de direito público ou privado, comprovando ter executado serviço similar e compatível com o objeto da licitação. As parcelas de maior relevância técnica que deverão ser comprovadas seguem relacionadas abaixo: </w:t>
      </w:r>
    </w:p>
    <w:p w14:paraId="5AE5EAB0" w14:textId="77777777" w:rsidR="00961F8A" w:rsidRPr="00524877" w:rsidRDefault="00961F8A" w:rsidP="00344E53">
      <w:pPr>
        <w:pStyle w:val="Default"/>
        <w:numPr>
          <w:ilvl w:val="0"/>
          <w:numId w:val="40"/>
        </w:numPr>
        <w:spacing w:line="360" w:lineRule="auto"/>
        <w:jc w:val="both"/>
        <w:rPr>
          <w:rFonts w:asciiTheme="minorHAnsi" w:hAnsiTheme="minorHAnsi" w:cstheme="minorHAnsi"/>
          <w:color w:val="auto"/>
        </w:rPr>
      </w:pPr>
      <w:r w:rsidRPr="00524877">
        <w:rPr>
          <w:rFonts w:asciiTheme="minorHAnsi" w:hAnsiTheme="minorHAnsi" w:cstheme="minorHAnsi"/>
          <w:color w:val="auto"/>
        </w:rPr>
        <w:t>Realização de Concurso Público/Processo Seletivo com no mínimo</w:t>
      </w:r>
      <w:r w:rsidR="00CF5D1E">
        <w:rPr>
          <w:rFonts w:asciiTheme="minorHAnsi" w:hAnsiTheme="minorHAnsi" w:cstheme="minorHAnsi"/>
          <w:color w:val="auto"/>
        </w:rPr>
        <w:t xml:space="preserve"> 07 (sete) cargos</w:t>
      </w:r>
      <w:r w:rsidRPr="00524877">
        <w:rPr>
          <w:rFonts w:asciiTheme="minorHAnsi" w:hAnsiTheme="minorHAnsi" w:cstheme="minorHAnsi"/>
          <w:color w:val="auto"/>
        </w:rPr>
        <w:t xml:space="preserve">; </w:t>
      </w:r>
    </w:p>
    <w:p w14:paraId="41695A0C" w14:textId="2C73CB37" w:rsidR="00961F8A" w:rsidRPr="00524877" w:rsidRDefault="00961F8A" w:rsidP="00344E53">
      <w:pPr>
        <w:pStyle w:val="Default"/>
        <w:numPr>
          <w:ilvl w:val="0"/>
          <w:numId w:val="40"/>
        </w:numPr>
        <w:spacing w:line="360" w:lineRule="auto"/>
        <w:jc w:val="both"/>
        <w:rPr>
          <w:rFonts w:asciiTheme="minorHAnsi" w:hAnsiTheme="minorHAnsi" w:cstheme="minorHAnsi"/>
          <w:color w:val="auto"/>
        </w:rPr>
      </w:pPr>
      <w:r w:rsidRPr="00524877">
        <w:rPr>
          <w:rFonts w:asciiTheme="minorHAnsi" w:hAnsiTheme="minorHAnsi" w:cstheme="minorHAnsi"/>
          <w:color w:val="auto"/>
        </w:rPr>
        <w:t>Realização de Concurso Público/Processo Seletivo com</w:t>
      </w:r>
      <w:r w:rsidR="005958E8">
        <w:rPr>
          <w:rFonts w:asciiTheme="minorHAnsi" w:hAnsiTheme="minorHAnsi" w:cstheme="minorHAnsi"/>
          <w:color w:val="auto"/>
        </w:rPr>
        <w:t xml:space="preserve"> no mínimo 5.</w:t>
      </w:r>
      <w:r w:rsidR="0031598B">
        <w:rPr>
          <w:rFonts w:asciiTheme="minorHAnsi" w:hAnsiTheme="minorHAnsi" w:cstheme="minorHAnsi"/>
          <w:color w:val="auto"/>
        </w:rPr>
        <w:t xml:space="preserve">229 </w:t>
      </w:r>
      <w:r w:rsidR="005958E8">
        <w:rPr>
          <w:rFonts w:asciiTheme="minorHAnsi" w:hAnsiTheme="minorHAnsi" w:cstheme="minorHAnsi"/>
          <w:color w:val="auto"/>
        </w:rPr>
        <w:t>(cinco mil</w:t>
      </w:r>
      <w:r w:rsidR="0031598B">
        <w:rPr>
          <w:rFonts w:asciiTheme="minorHAnsi" w:hAnsiTheme="minorHAnsi" w:cstheme="minorHAnsi"/>
          <w:color w:val="auto"/>
        </w:rPr>
        <w:t xml:space="preserve"> duzentos e vinte e nove) </w:t>
      </w:r>
      <w:r w:rsidR="005958E8">
        <w:rPr>
          <w:rFonts w:asciiTheme="minorHAnsi" w:hAnsiTheme="minorHAnsi" w:cstheme="minorHAnsi"/>
          <w:color w:val="auto"/>
        </w:rPr>
        <w:t>candidatos inscritos</w:t>
      </w:r>
      <w:r w:rsidRPr="00524877">
        <w:rPr>
          <w:rFonts w:asciiTheme="minorHAnsi" w:hAnsiTheme="minorHAnsi" w:cstheme="minorHAnsi"/>
          <w:color w:val="auto"/>
        </w:rPr>
        <w:t>;</w:t>
      </w:r>
    </w:p>
    <w:p w14:paraId="01B05EB9" w14:textId="77777777" w:rsidR="00961F8A" w:rsidRPr="00524877" w:rsidRDefault="00961F8A" w:rsidP="00344E53">
      <w:pPr>
        <w:pStyle w:val="Default"/>
        <w:numPr>
          <w:ilvl w:val="0"/>
          <w:numId w:val="40"/>
        </w:numPr>
        <w:spacing w:line="360" w:lineRule="auto"/>
        <w:jc w:val="both"/>
        <w:rPr>
          <w:rFonts w:asciiTheme="minorHAnsi" w:hAnsiTheme="minorHAnsi" w:cstheme="minorHAnsi"/>
          <w:color w:val="auto"/>
        </w:rPr>
      </w:pPr>
      <w:r w:rsidRPr="005958E8">
        <w:rPr>
          <w:rFonts w:asciiTheme="minorHAnsi" w:hAnsiTheme="minorHAnsi" w:cstheme="minorHAnsi"/>
          <w:color w:val="auto"/>
        </w:rPr>
        <w:t>Comprovação de ter realizado Concurso Público e/ou processo seletivo cuja seleção contemple provas dos tipos: objetiva</w:t>
      </w:r>
      <w:r w:rsidR="00923F1E">
        <w:rPr>
          <w:rFonts w:asciiTheme="minorHAnsi" w:hAnsiTheme="minorHAnsi" w:cstheme="minorHAnsi"/>
          <w:color w:val="auto"/>
        </w:rPr>
        <w:t>, prática e de títulos</w:t>
      </w:r>
      <w:r w:rsidRPr="005958E8">
        <w:rPr>
          <w:rFonts w:asciiTheme="minorHAnsi" w:hAnsiTheme="minorHAnsi" w:cstheme="minorHAnsi"/>
          <w:color w:val="auto"/>
        </w:rPr>
        <w:t>.</w:t>
      </w:r>
      <w:r w:rsidR="005958E8">
        <w:rPr>
          <w:rFonts w:asciiTheme="minorHAnsi" w:hAnsiTheme="minorHAnsi" w:cstheme="minorHAnsi"/>
          <w:color w:val="auto"/>
        </w:rPr>
        <w:t xml:space="preserve"> </w:t>
      </w:r>
    </w:p>
    <w:p w14:paraId="662E82F2" w14:textId="439523A9" w:rsidR="00961F8A" w:rsidRPr="00524877" w:rsidRDefault="00961F8A" w:rsidP="00CB3672">
      <w:pPr>
        <w:pStyle w:val="Default"/>
        <w:spacing w:line="360" w:lineRule="auto"/>
        <w:ind w:left="426"/>
        <w:jc w:val="both"/>
        <w:rPr>
          <w:rFonts w:asciiTheme="minorHAnsi" w:hAnsiTheme="minorHAnsi" w:cstheme="minorHAnsi"/>
          <w:color w:val="auto"/>
        </w:rPr>
      </w:pPr>
      <w:r w:rsidRPr="00524877">
        <w:rPr>
          <w:rFonts w:asciiTheme="minorHAnsi" w:hAnsiTheme="minorHAnsi" w:cstheme="minorHAnsi"/>
          <w:b/>
          <w:bCs/>
          <w:color w:val="auto"/>
        </w:rPr>
        <w:lastRenderedPageBreak/>
        <w:t>6.4.</w:t>
      </w:r>
      <w:r w:rsidR="00BF4E8B" w:rsidRPr="00524877">
        <w:rPr>
          <w:rFonts w:asciiTheme="minorHAnsi" w:hAnsiTheme="minorHAnsi" w:cstheme="minorHAnsi"/>
          <w:b/>
          <w:bCs/>
          <w:color w:val="auto"/>
        </w:rPr>
        <w:t>1</w:t>
      </w:r>
      <w:r w:rsidRPr="00524877">
        <w:rPr>
          <w:rFonts w:asciiTheme="minorHAnsi" w:hAnsiTheme="minorHAnsi" w:cstheme="minorHAnsi"/>
          <w:b/>
          <w:bCs/>
          <w:color w:val="auto"/>
        </w:rPr>
        <w:t>.</w:t>
      </w:r>
      <w:r w:rsidR="00235EEB" w:rsidRPr="00524877">
        <w:rPr>
          <w:rFonts w:asciiTheme="minorHAnsi" w:hAnsiTheme="minorHAnsi" w:cstheme="minorHAnsi"/>
          <w:b/>
          <w:bCs/>
          <w:color w:val="auto"/>
        </w:rPr>
        <w:t>1</w:t>
      </w:r>
      <w:r w:rsidR="003B4306">
        <w:rPr>
          <w:rFonts w:asciiTheme="minorHAnsi" w:hAnsiTheme="minorHAnsi" w:cstheme="minorHAnsi"/>
          <w:b/>
          <w:bCs/>
          <w:color w:val="auto"/>
        </w:rPr>
        <w:t xml:space="preserve"> </w:t>
      </w:r>
      <w:r w:rsidR="009C106B" w:rsidRPr="00524877">
        <w:rPr>
          <w:rFonts w:asciiTheme="minorHAnsi" w:hAnsiTheme="minorHAnsi" w:cstheme="minorHAnsi"/>
          <w:color w:val="auto"/>
        </w:rPr>
        <w:t>O(</w:t>
      </w:r>
      <w:r w:rsidRPr="00524877">
        <w:rPr>
          <w:rFonts w:asciiTheme="minorHAnsi" w:hAnsiTheme="minorHAnsi" w:cstheme="minorHAnsi"/>
          <w:color w:val="auto"/>
        </w:rPr>
        <w:t>s) atestado(s) apresentado(s) para fins de cumprimento do subitem 6.4.</w:t>
      </w:r>
      <w:r w:rsidR="00FD39AB">
        <w:rPr>
          <w:rFonts w:asciiTheme="minorHAnsi" w:hAnsiTheme="minorHAnsi" w:cstheme="minorHAnsi"/>
          <w:color w:val="auto"/>
        </w:rPr>
        <w:t>1</w:t>
      </w:r>
      <w:r w:rsidRPr="00524877">
        <w:rPr>
          <w:rFonts w:asciiTheme="minorHAnsi" w:hAnsiTheme="minorHAnsi" w:cstheme="minorHAnsi"/>
          <w:color w:val="auto"/>
        </w:rPr>
        <w:t>, não poder</w:t>
      </w:r>
      <w:r w:rsidR="009C106B" w:rsidRPr="00524877">
        <w:rPr>
          <w:rFonts w:asciiTheme="minorHAnsi" w:hAnsiTheme="minorHAnsi" w:cstheme="minorHAnsi"/>
          <w:color w:val="auto"/>
        </w:rPr>
        <w:t>á(</w:t>
      </w:r>
      <w:proofErr w:type="spellStart"/>
      <w:r w:rsidR="009C106B" w:rsidRPr="00524877">
        <w:rPr>
          <w:rFonts w:asciiTheme="minorHAnsi" w:hAnsiTheme="minorHAnsi" w:cstheme="minorHAnsi"/>
          <w:color w:val="auto"/>
        </w:rPr>
        <w:t>ão</w:t>
      </w:r>
      <w:proofErr w:type="spellEnd"/>
      <w:r w:rsidR="009C106B" w:rsidRPr="00524877">
        <w:rPr>
          <w:rFonts w:asciiTheme="minorHAnsi" w:hAnsiTheme="minorHAnsi" w:cstheme="minorHAnsi"/>
          <w:color w:val="auto"/>
        </w:rPr>
        <w:t>)</w:t>
      </w:r>
      <w:r w:rsidRPr="00524877">
        <w:rPr>
          <w:rFonts w:asciiTheme="minorHAnsi" w:hAnsiTheme="minorHAnsi" w:cstheme="minorHAnsi"/>
          <w:color w:val="auto"/>
        </w:rPr>
        <w:t xml:space="preserve"> ser o</w:t>
      </w:r>
      <w:r w:rsidR="009C106B" w:rsidRPr="00524877">
        <w:rPr>
          <w:rFonts w:asciiTheme="minorHAnsi" w:hAnsiTheme="minorHAnsi" w:cstheme="minorHAnsi"/>
          <w:color w:val="auto"/>
        </w:rPr>
        <w:t>(s)</w:t>
      </w:r>
      <w:r w:rsidRPr="00524877">
        <w:rPr>
          <w:rFonts w:asciiTheme="minorHAnsi" w:hAnsiTheme="minorHAnsi" w:cstheme="minorHAnsi"/>
          <w:color w:val="auto"/>
        </w:rPr>
        <w:t xml:space="preserve"> mesmo</w:t>
      </w:r>
      <w:r w:rsidR="009C106B" w:rsidRPr="00524877">
        <w:rPr>
          <w:rFonts w:asciiTheme="minorHAnsi" w:hAnsiTheme="minorHAnsi" w:cstheme="minorHAnsi"/>
          <w:color w:val="auto"/>
        </w:rPr>
        <w:t>(s)</w:t>
      </w:r>
      <w:r w:rsidRPr="00524877">
        <w:rPr>
          <w:rFonts w:asciiTheme="minorHAnsi" w:hAnsiTheme="minorHAnsi" w:cstheme="minorHAnsi"/>
          <w:color w:val="auto"/>
        </w:rPr>
        <w:t xml:space="preserve"> usado</w:t>
      </w:r>
      <w:r w:rsidR="009C106B" w:rsidRPr="00524877">
        <w:rPr>
          <w:rFonts w:asciiTheme="minorHAnsi" w:hAnsiTheme="minorHAnsi" w:cstheme="minorHAnsi"/>
          <w:color w:val="auto"/>
        </w:rPr>
        <w:t>(s)</w:t>
      </w:r>
      <w:r w:rsidRPr="00524877">
        <w:rPr>
          <w:rFonts w:asciiTheme="minorHAnsi" w:hAnsiTheme="minorHAnsi" w:cstheme="minorHAnsi"/>
          <w:color w:val="auto"/>
        </w:rPr>
        <w:t xml:space="preserve"> para</w:t>
      </w:r>
      <w:r w:rsidR="009C106B" w:rsidRPr="00524877">
        <w:rPr>
          <w:rFonts w:asciiTheme="minorHAnsi" w:hAnsiTheme="minorHAnsi" w:cstheme="minorHAnsi"/>
          <w:color w:val="auto"/>
        </w:rPr>
        <w:t xml:space="preserve"> fins de pontuação </w:t>
      </w:r>
      <w:r w:rsidRPr="00524877">
        <w:rPr>
          <w:rFonts w:asciiTheme="minorHAnsi" w:hAnsiTheme="minorHAnsi" w:cstheme="minorHAnsi"/>
          <w:color w:val="auto"/>
        </w:rPr>
        <w:t xml:space="preserve">da proposta técnica (Anexo III). </w:t>
      </w:r>
    </w:p>
    <w:p w14:paraId="21627069" w14:textId="77777777" w:rsidR="00961F8A" w:rsidRPr="00524877" w:rsidRDefault="00961F8A" w:rsidP="00344E53">
      <w:pPr>
        <w:spacing w:line="360" w:lineRule="auto"/>
        <w:jc w:val="both"/>
        <w:rPr>
          <w:rFonts w:asciiTheme="minorHAnsi" w:hAnsiTheme="minorHAnsi" w:cstheme="minorHAnsi"/>
          <w:sz w:val="24"/>
          <w:szCs w:val="24"/>
        </w:rPr>
      </w:pPr>
      <w:r w:rsidRPr="00524877">
        <w:rPr>
          <w:rFonts w:asciiTheme="minorHAnsi" w:hAnsiTheme="minorHAnsi" w:cstheme="minorHAnsi"/>
          <w:b/>
          <w:bCs/>
          <w:sz w:val="24"/>
          <w:szCs w:val="24"/>
        </w:rPr>
        <w:t>6.4.</w:t>
      </w:r>
      <w:r w:rsidR="00BF4E8B" w:rsidRPr="00524877">
        <w:rPr>
          <w:rFonts w:asciiTheme="minorHAnsi" w:hAnsiTheme="minorHAnsi" w:cstheme="minorHAnsi"/>
          <w:b/>
          <w:bCs/>
          <w:sz w:val="24"/>
          <w:szCs w:val="24"/>
        </w:rPr>
        <w:t>2</w:t>
      </w:r>
      <w:r w:rsidR="005958E8">
        <w:rPr>
          <w:rFonts w:asciiTheme="minorHAnsi" w:hAnsiTheme="minorHAnsi" w:cstheme="minorHAnsi"/>
          <w:b/>
          <w:bCs/>
          <w:sz w:val="24"/>
          <w:szCs w:val="24"/>
        </w:rPr>
        <w:t xml:space="preserve"> </w:t>
      </w:r>
      <w:r w:rsidRPr="00524877">
        <w:rPr>
          <w:rFonts w:asciiTheme="minorHAnsi" w:hAnsiTheme="minorHAnsi" w:cstheme="minorHAnsi"/>
          <w:sz w:val="24"/>
          <w:szCs w:val="24"/>
        </w:rPr>
        <w:t>Declaração formal de disponibilidade de pessoal qualificado,</w:t>
      </w:r>
      <w:r w:rsidR="005958E8">
        <w:rPr>
          <w:rFonts w:asciiTheme="minorHAnsi" w:hAnsiTheme="minorHAnsi" w:cstheme="minorHAnsi"/>
          <w:sz w:val="24"/>
          <w:szCs w:val="24"/>
        </w:rPr>
        <w:t xml:space="preserve"> </w:t>
      </w:r>
      <w:r w:rsidRPr="00524877">
        <w:rPr>
          <w:rFonts w:asciiTheme="minorHAnsi" w:hAnsiTheme="minorHAnsi" w:cstheme="minorHAnsi"/>
          <w:sz w:val="24"/>
          <w:szCs w:val="24"/>
        </w:rPr>
        <w:t>bens e demais equipamentos para atendimento do objeto licitado.</w:t>
      </w:r>
    </w:p>
    <w:p w14:paraId="036AD02D" w14:textId="77777777" w:rsidR="00C00BA7" w:rsidRDefault="00C00BA7" w:rsidP="00344E53">
      <w:pPr>
        <w:pStyle w:val="Default"/>
        <w:spacing w:line="360" w:lineRule="auto"/>
        <w:jc w:val="both"/>
        <w:rPr>
          <w:rFonts w:asciiTheme="minorHAnsi" w:hAnsiTheme="minorHAnsi" w:cstheme="minorHAnsi"/>
          <w:b/>
          <w:bCs/>
          <w:color w:val="auto"/>
        </w:rPr>
      </w:pPr>
    </w:p>
    <w:p w14:paraId="681DD518" w14:textId="77777777" w:rsidR="0031598B" w:rsidRDefault="00961F8A" w:rsidP="00344E53">
      <w:pPr>
        <w:pStyle w:val="Default"/>
        <w:spacing w:line="360" w:lineRule="auto"/>
        <w:jc w:val="both"/>
        <w:rPr>
          <w:rFonts w:asciiTheme="minorHAnsi" w:hAnsiTheme="minorHAnsi" w:cstheme="minorHAnsi"/>
          <w:b/>
          <w:bCs/>
          <w:color w:val="auto"/>
        </w:rPr>
      </w:pPr>
      <w:r w:rsidRPr="00524877">
        <w:rPr>
          <w:rFonts w:asciiTheme="minorHAnsi" w:hAnsiTheme="minorHAnsi" w:cstheme="minorHAnsi"/>
          <w:b/>
          <w:bCs/>
          <w:color w:val="auto"/>
        </w:rPr>
        <w:t>6.5 – CONDIÇÕES GERAIS</w:t>
      </w:r>
    </w:p>
    <w:p w14:paraId="5B84E5FD" w14:textId="78E43238" w:rsidR="0031598B" w:rsidRPr="00524877" w:rsidRDefault="0031598B" w:rsidP="0031598B">
      <w:pPr>
        <w:spacing w:line="360" w:lineRule="auto"/>
        <w:jc w:val="both"/>
        <w:rPr>
          <w:rFonts w:asciiTheme="minorHAnsi" w:hAnsiTheme="minorHAnsi" w:cstheme="minorHAnsi"/>
          <w:sz w:val="24"/>
          <w:szCs w:val="24"/>
        </w:rPr>
      </w:pPr>
      <w:r w:rsidRPr="00524877">
        <w:rPr>
          <w:rFonts w:asciiTheme="minorHAnsi" w:hAnsiTheme="minorHAnsi" w:cstheme="minorHAnsi"/>
          <w:b/>
          <w:sz w:val="24"/>
          <w:szCs w:val="24"/>
        </w:rPr>
        <w:t>6.</w:t>
      </w:r>
      <w:r w:rsidR="001C08BD">
        <w:rPr>
          <w:rFonts w:asciiTheme="minorHAnsi" w:hAnsiTheme="minorHAnsi" w:cstheme="minorHAnsi"/>
          <w:b/>
          <w:sz w:val="24"/>
          <w:szCs w:val="24"/>
        </w:rPr>
        <w:t xml:space="preserve">5.1 </w:t>
      </w:r>
      <w:r w:rsidRPr="00524877">
        <w:rPr>
          <w:rFonts w:asciiTheme="minorHAnsi" w:hAnsiTheme="minorHAnsi" w:cstheme="minorHAnsi"/>
          <w:sz w:val="24"/>
          <w:szCs w:val="24"/>
        </w:rPr>
        <w:t>Como condição prévia ao exame da documentação de habilitação do licitante, a Comissão de Licitação verificará o eventual descumprimento das condições de participação, especialmente quanto à existência de sanção que impeça a participação no certame ou a futura contratação, mediante a consulta aos seguintes cadastros:</w:t>
      </w:r>
    </w:p>
    <w:p w14:paraId="147806CF" w14:textId="3EEB2F68" w:rsidR="0031598B" w:rsidRPr="00524877" w:rsidRDefault="0031598B" w:rsidP="0031598B">
      <w:pPr>
        <w:spacing w:line="360" w:lineRule="auto"/>
        <w:jc w:val="both"/>
        <w:rPr>
          <w:rFonts w:asciiTheme="minorHAnsi" w:hAnsiTheme="minorHAnsi" w:cstheme="minorHAnsi"/>
          <w:sz w:val="24"/>
          <w:szCs w:val="24"/>
        </w:rPr>
      </w:pPr>
      <w:r w:rsidRPr="00524877">
        <w:rPr>
          <w:rFonts w:asciiTheme="minorHAnsi" w:hAnsiTheme="minorHAnsi" w:cstheme="minorHAnsi"/>
          <w:b/>
          <w:sz w:val="24"/>
          <w:szCs w:val="24"/>
        </w:rPr>
        <w:t>6.</w:t>
      </w:r>
      <w:r w:rsidR="001C08BD">
        <w:rPr>
          <w:rFonts w:asciiTheme="minorHAnsi" w:hAnsiTheme="minorHAnsi" w:cstheme="minorHAnsi"/>
          <w:b/>
          <w:sz w:val="24"/>
          <w:szCs w:val="24"/>
        </w:rPr>
        <w:t>5</w:t>
      </w:r>
      <w:r>
        <w:rPr>
          <w:rFonts w:asciiTheme="minorHAnsi" w:hAnsiTheme="minorHAnsi" w:cstheme="minorHAnsi"/>
          <w:b/>
          <w:sz w:val="24"/>
          <w:szCs w:val="24"/>
        </w:rPr>
        <w:t>.</w:t>
      </w:r>
      <w:r w:rsidR="001C08BD">
        <w:rPr>
          <w:rFonts w:asciiTheme="minorHAnsi" w:hAnsiTheme="minorHAnsi" w:cstheme="minorHAnsi"/>
          <w:b/>
          <w:sz w:val="24"/>
          <w:szCs w:val="24"/>
        </w:rPr>
        <w:t>2</w:t>
      </w:r>
      <w:r>
        <w:rPr>
          <w:rFonts w:asciiTheme="minorHAnsi" w:hAnsiTheme="minorHAnsi" w:cstheme="minorHAnsi"/>
          <w:b/>
          <w:sz w:val="24"/>
          <w:szCs w:val="24"/>
        </w:rPr>
        <w:t xml:space="preserve"> </w:t>
      </w:r>
      <w:r w:rsidRPr="00524877">
        <w:rPr>
          <w:rFonts w:asciiTheme="minorHAnsi" w:hAnsiTheme="minorHAnsi" w:cstheme="minorHAnsi"/>
          <w:sz w:val="24"/>
          <w:szCs w:val="24"/>
        </w:rPr>
        <w:t>Cadastro Nacional de Empresas Inidôneas e Suspensas – CEIS, mantido pela Controladoria Geral da União (</w:t>
      </w:r>
      <w:hyperlink r:id="rId8" w:history="1">
        <w:r w:rsidRPr="00524877">
          <w:rPr>
            <w:rFonts w:asciiTheme="minorHAnsi" w:hAnsiTheme="minorHAnsi" w:cstheme="minorHAnsi"/>
            <w:color w:val="0000FF"/>
            <w:sz w:val="24"/>
            <w:szCs w:val="24"/>
            <w:u w:val="single"/>
          </w:rPr>
          <w:t>www.portaldatransparencia.gov.br/ceis</w:t>
        </w:r>
      </w:hyperlink>
      <w:r w:rsidRPr="00524877">
        <w:rPr>
          <w:rFonts w:asciiTheme="minorHAnsi" w:hAnsiTheme="minorHAnsi" w:cstheme="minorHAnsi"/>
          <w:sz w:val="24"/>
          <w:szCs w:val="24"/>
        </w:rPr>
        <w:t xml:space="preserve"> );</w:t>
      </w:r>
    </w:p>
    <w:p w14:paraId="5BA9FC41" w14:textId="31318C92" w:rsidR="0031598B" w:rsidRPr="00524877" w:rsidRDefault="0031598B" w:rsidP="0031598B">
      <w:pPr>
        <w:spacing w:line="360" w:lineRule="auto"/>
        <w:jc w:val="both"/>
        <w:rPr>
          <w:rFonts w:asciiTheme="minorHAnsi" w:hAnsiTheme="minorHAnsi" w:cstheme="minorHAnsi"/>
          <w:sz w:val="24"/>
          <w:szCs w:val="24"/>
        </w:rPr>
      </w:pPr>
      <w:r w:rsidRPr="00524877">
        <w:rPr>
          <w:rFonts w:asciiTheme="minorHAnsi" w:hAnsiTheme="minorHAnsi" w:cstheme="minorHAnsi"/>
          <w:b/>
          <w:sz w:val="24"/>
          <w:szCs w:val="24"/>
        </w:rPr>
        <w:t>6.</w:t>
      </w:r>
      <w:r w:rsidR="001C08BD">
        <w:rPr>
          <w:rFonts w:asciiTheme="minorHAnsi" w:hAnsiTheme="minorHAnsi" w:cstheme="minorHAnsi"/>
          <w:b/>
          <w:sz w:val="24"/>
          <w:szCs w:val="24"/>
        </w:rPr>
        <w:t>5.3</w:t>
      </w:r>
      <w:r w:rsidRPr="00524877">
        <w:rPr>
          <w:rFonts w:asciiTheme="minorHAnsi" w:hAnsiTheme="minorHAnsi" w:cstheme="minorHAnsi"/>
          <w:sz w:val="24"/>
          <w:szCs w:val="24"/>
        </w:rPr>
        <w:t xml:space="preserve"> Cadastro Nacional de Condenações Cíveis por Atos de Improbidade Administrativa, mantido pelo Conselho Nacional de Justiça (</w:t>
      </w:r>
      <w:hyperlink r:id="rId9" w:history="1">
        <w:r w:rsidRPr="00524877">
          <w:rPr>
            <w:rFonts w:asciiTheme="minorHAnsi" w:hAnsiTheme="minorHAnsi" w:cstheme="minorHAnsi"/>
            <w:color w:val="0000FF"/>
            <w:sz w:val="24"/>
            <w:szCs w:val="24"/>
            <w:u w:val="single"/>
          </w:rPr>
          <w:t>www.cnj.jus.br/improbidade_adm/consultar_requerido.php</w:t>
        </w:r>
      </w:hyperlink>
      <w:r w:rsidRPr="00524877">
        <w:rPr>
          <w:rFonts w:asciiTheme="minorHAnsi" w:hAnsiTheme="minorHAnsi" w:cstheme="minorHAnsi"/>
          <w:sz w:val="24"/>
          <w:szCs w:val="24"/>
        </w:rPr>
        <w:t xml:space="preserve"> ); </w:t>
      </w:r>
    </w:p>
    <w:p w14:paraId="233F2747" w14:textId="3F3F5390" w:rsidR="0031598B" w:rsidRPr="00524877" w:rsidRDefault="0031598B" w:rsidP="0031598B">
      <w:pPr>
        <w:spacing w:line="360" w:lineRule="auto"/>
        <w:jc w:val="both"/>
        <w:rPr>
          <w:rFonts w:asciiTheme="minorHAnsi" w:hAnsiTheme="minorHAnsi" w:cstheme="minorHAnsi"/>
          <w:sz w:val="24"/>
          <w:szCs w:val="24"/>
        </w:rPr>
      </w:pPr>
      <w:r w:rsidRPr="00524877">
        <w:rPr>
          <w:rFonts w:asciiTheme="minorHAnsi" w:hAnsiTheme="minorHAnsi" w:cstheme="minorHAnsi"/>
          <w:b/>
          <w:sz w:val="24"/>
          <w:szCs w:val="24"/>
        </w:rPr>
        <w:t>6.</w:t>
      </w:r>
      <w:r w:rsidR="001C08BD">
        <w:rPr>
          <w:rFonts w:asciiTheme="minorHAnsi" w:hAnsiTheme="minorHAnsi" w:cstheme="minorHAnsi"/>
          <w:b/>
          <w:sz w:val="24"/>
          <w:szCs w:val="24"/>
        </w:rPr>
        <w:t>5.4</w:t>
      </w:r>
      <w:r w:rsidRPr="00524877">
        <w:rPr>
          <w:rFonts w:asciiTheme="minorHAnsi" w:hAnsiTheme="minorHAnsi" w:cstheme="minorHAnsi"/>
          <w:b/>
          <w:sz w:val="24"/>
          <w:szCs w:val="24"/>
        </w:rPr>
        <w:t xml:space="preserve"> </w:t>
      </w:r>
      <w:r w:rsidRPr="00524877">
        <w:rPr>
          <w:rFonts w:asciiTheme="minorHAnsi" w:hAnsiTheme="minorHAnsi" w:cstheme="minorHAnsi"/>
          <w:sz w:val="24"/>
          <w:szCs w:val="24"/>
        </w:rPr>
        <w:t>Lista de inidôneos, mantida pelo Tribunal de Contas da União;</w:t>
      </w:r>
    </w:p>
    <w:p w14:paraId="48D28437" w14:textId="1637F990" w:rsidR="0031598B" w:rsidRPr="00524877" w:rsidRDefault="0031598B" w:rsidP="0031598B">
      <w:pPr>
        <w:spacing w:line="360" w:lineRule="auto"/>
        <w:jc w:val="both"/>
        <w:rPr>
          <w:rFonts w:asciiTheme="minorHAnsi" w:hAnsiTheme="minorHAnsi" w:cstheme="minorHAnsi"/>
          <w:sz w:val="24"/>
          <w:szCs w:val="24"/>
        </w:rPr>
      </w:pPr>
      <w:r w:rsidRPr="00524877">
        <w:rPr>
          <w:rFonts w:asciiTheme="minorHAnsi" w:hAnsiTheme="minorHAnsi" w:cstheme="minorHAnsi"/>
          <w:b/>
          <w:sz w:val="24"/>
          <w:szCs w:val="24"/>
        </w:rPr>
        <w:t>6.</w:t>
      </w:r>
      <w:r w:rsidR="001C08BD">
        <w:rPr>
          <w:rFonts w:asciiTheme="minorHAnsi" w:hAnsiTheme="minorHAnsi" w:cstheme="minorHAnsi"/>
          <w:b/>
          <w:sz w:val="24"/>
          <w:szCs w:val="24"/>
        </w:rPr>
        <w:t>5.5</w:t>
      </w:r>
      <w:r w:rsidRPr="00524877">
        <w:rPr>
          <w:rFonts w:asciiTheme="minorHAnsi" w:hAnsiTheme="minorHAnsi" w:cstheme="minorHAnsi"/>
          <w:sz w:val="24"/>
          <w:szCs w:val="24"/>
        </w:rPr>
        <w:t xml:space="preserve"> A consulta aos cadastros será realizada em nome da empresa licitante e também de seu sócio majoritário, por força do artigo 12 da Lei nº 8.429, de 1992, que prevê, dentre as sanções impostas ao responsável pela prática de ato de improbidade administrativa, a proibição de contratar com o Poder Público, inclusive por intermédio de pessoa jurídica da qual seja sócio majoritário;</w:t>
      </w:r>
    </w:p>
    <w:p w14:paraId="4F271F60" w14:textId="0A23F9BE" w:rsidR="0031598B" w:rsidRPr="00524877" w:rsidRDefault="0031598B" w:rsidP="0031598B">
      <w:pPr>
        <w:spacing w:line="360" w:lineRule="auto"/>
        <w:jc w:val="both"/>
        <w:rPr>
          <w:rFonts w:asciiTheme="minorHAnsi" w:hAnsiTheme="minorHAnsi" w:cstheme="minorHAnsi"/>
          <w:sz w:val="24"/>
          <w:szCs w:val="24"/>
        </w:rPr>
      </w:pPr>
      <w:r w:rsidRPr="00524877">
        <w:rPr>
          <w:rFonts w:asciiTheme="minorHAnsi" w:hAnsiTheme="minorHAnsi" w:cstheme="minorHAnsi"/>
          <w:b/>
          <w:sz w:val="24"/>
          <w:szCs w:val="24"/>
        </w:rPr>
        <w:t>6.</w:t>
      </w:r>
      <w:r>
        <w:rPr>
          <w:rFonts w:asciiTheme="minorHAnsi" w:hAnsiTheme="minorHAnsi" w:cstheme="minorHAnsi"/>
          <w:b/>
          <w:sz w:val="24"/>
          <w:szCs w:val="24"/>
        </w:rPr>
        <w:t>5</w:t>
      </w:r>
      <w:r w:rsidR="001C08BD">
        <w:rPr>
          <w:rFonts w:asciiTheme="minorHAnsi" w:hAnsiTheme="minorHAnsi" w:cstheme="minorHAnsi"/>
          <w:b/>
          <w:sz w:val="24"/>
          <w:szCs w:val="24"/>
        </w:rPr>
        <w:t>.6</w:t>
      </w:r>
      <w:r w:rsidRPr="00524877">
        <w:rPr>
          <w:rFonts w:asciiTheme="minorHAnsi" w:hAnsiTheme="minorHAnsi" w:cstheme="minorHAnsi"/>
          <w:sz w:val="24"/>
          <w:szCs w:val="24"/>
        </w:rPr>
        <w:t xml:space="preserve"> Constatada a existência de sanção, o licitante será inabilitado, por falta de condição de participação; </w:t>
      </w:r>
    </w:p>
    <w:p w14:paraId="20C47EBD" w14:textId="74154765" w:rsidR="00961F8A" w:rsidRPr="00524877" w:rsidRDefault="0031598B" w:rsidP="0031598B">
      <w:pPr>
        <w:pStyle w:val="Default"/>
        <w:spacing w:line="360" w:lineRule="auto"/>
        <w:jc w:val="both"/>
        <w:rPr>
          <w:rFonts w:asciiTheme="minorHAnsi" w:hAnsiTheme="minorHAnsi" w:cstheme="minorHAnsi"/>
          <w:b/>
          <w:bCs/>
          <w:color w:val="auto"/>
        </w:rPr>
      </w:pPr>
      <w:r w:rsidRPr="00524877">
        <w:rPr>
          <w:rFonts w:asciiTheme="minorHAnsi" w:hAnsiTheme="minorHAnsi" w:cstheme="minorHAnsi"/>
          <w:b/>
        </w:rPr>
        <w:t>6.</w:t>
      </w:r>
      <w:r w:rsidR="001C08BD">
        <w:rPr>
          <w:rFonts w:asciiTheme="minorHAnsi" w:hAnsiTheme="minorHAnsi" w:cstheme="minorHAnsi"/>
          <w:b/>
        </w:rPr>
        <w:t>5.7</w:t>
      </w:r>
      <w:r w:rsidRPr="00524877">
        <w:rPr>
          <w:rFonts w:asciiTheme="minorHAnsi" w:hAnsiTheme="minorHAnsi" w:cstheme="minorHAnsi"/>
        </w:rPr>
        <w:t xml:space="preserve"> Se a LICITANTE não atender às exigências para habilitação, a Comissão de Licitação examinará as ofertas subseq</w:t>
      </w:r>
      <w:r w:rsidR="00390D48">
        <w:rPr>
          <w:rFonts w:asciiTheme="minorHAnsi" w:hAnsiTheme="minorHAnsi" w:cstheme="minorHAnsi"/>
        </w:rPr>
        <w:t>u</w:t>
      </w:r>
      <w:r w:rsidRPr="00524877">
        <w:rPr>
          <w:rFonts w:asciiTheme="minorHAnsi" w:hAnsiTheme="minorHAnsi" w:cstheme="minorHAnsi"/>
        </w:rPr>
        <w:t>entes e a qualificação das LICITANTES, na ordem de classificação, e assim sucessivamente, até a apuração de uma que atenda o edital na íntegra, sendo a respectiva LICITANTE declarada vencedora.</w:t>
      </w:r>
      <w:r w:rsidR="00961F8A" w:rsidRPr="00524877">
        <w:rPr>
          <w:rFonts w:asciiTheme="minorHAnsi" w:hAnsiTheme="minorHAnsi" w:cstheme="minorHAnsi"/>
          <w:b/>
          <w:bCs/>
          <w:color w:val="auto"/>
        </w:rPr>
        <w:t xml:space="preserve"> </w:t>
      </w:r>
    </w:p>
    <w:p w14:paraId="2D3EC984" w14:textId="09B374CB" w:rsidR="00961F8A" w:rsidRPr="00524877" w:rsidRDefault="00961F8A" w:rsidP="00344E53">
      <w:pPr>
        <w:pStyle w:val="Default"/>
        <w:spacing w:line="360" w:lineRule="auto"/>
        <w:jc w:val="both"/>
        <w:rPr>
          <w:rFonts w:asciiTheme="minorHAnsi" w:hAnsiTheme="minorHAnsi" w:cstheme="minorHAnsi"/>
          <w:color w:val="auto"/>
        </w:rPr>
      </w:pPr>
      <w:r w:rsidRPr="00524877">
        <w:rPr>
          <w:rFonts w:asciiTheme="minorHAnsi" w:hAnsiTheme="minorHAnsi" w:cstheme="minorHAnsi"/>
          <w:b/>
          <w:bCs/>
          <w:color w:val="auto"/>
        </w:rPr>
        <w:t>6.</w:t>
      </w:r>
      <w:r w:rsidR="001C08BD">
        <w:rPr>
          <w:rFonts w:asciiTheme="minorHAnsi" w:hAnsiTheme="minorHAnsi" w:cstheme="minorHAnsi"/>
          <w:b/>
          <w:bCs/>
          <w:color w:val="auto"/>
        </w:rPr>
        <w:t>5.8</w:t>
      </w:r>
      <w:r w:rsidRPr="00524877">
        <w:rPr>
          <w:rFonts w:asciiTheme="minorHAnsi" w:hAnsiTheme="minorHAnsi" w:cstheme="minorHAnsi"/>
          <w:b/>
          <w:bCs/>
          <w:color w:val="auto"/>
        </w:rPr>
        <w:t xml:space="preserve"> </w:t>
      </w:r>
      <w:r w:rsidRPr="00524877">
        <w:rPr>
          <w:rFonts w:asciiTheme="minorHAnsi" w:hAnsiTheme="minorHAnsi" w:cstheme="minorHAnsi"/>
          <w:color w:val="auto"/>
        </w:rPr>
        <w:t xml:space="preserve">Os documentos solicitados para Habilitação poderão ser apresentados em original, por qualquer processo de cópia autenticada por Tabelião de Notas ou publicação em órgão de Imprensa Oficial. </w:t>
      </w:r>
    </w:p>
    <w:p w14:paraId="5CC590E9" w14:textId="078A6BE2" w:rsidR="00961F8A" w:rsidRPr="00524877" w:rsidRDefault="00961F8A" w:rsidP="00344E53">
      <w:pPr>
        <w:pStyle w:val="Default"/>
        <w:spacing w:line="360" w:lineRule="auto"/>
        <w:jc w:val="both"/>
        <w:rPr>
          <w:rFonts w:asciiTheme="minorHAnsi" w:hAnsiTheme="minorHAnsi" w:cstheme="minorHAnsi"/>
          <w:color w:val="auto"/>
        </w:rPr>
      </w:pPr>
      <w:r w:rsidRPr="00524877">
        <w:rPr>
          <w:rFonts w:asciiTheme="minorHAnsi" w:hAnsiTheme="minorHAnsi" w:cstheme="minorHAnsi"/>
          <w:b/>
          <w:bCs/>
          <w:color w:val="auto"/>
        </w:rPr>
        <w:t>6.</w:t>
      </w:r>
      <w:r w:rsidR="001C08BD">
        <w:rPr>
          <w:rFonts w:asciiTheme="minorHAnsi" w:hAnsiTheme="minorHAnsi" w:cstheme="minorHAnsi"/>
          <w:b/>
          <w:bCs/>
          <w:color w:val="auto"/>
        </w:rPr>
        <w:t>5.9</w:t>
      </w:r>
      <w:r w:rsidRPr="00524877">
        <w:rPr>
          <w:rFonts w:asciiTheme="minorHAnsi" w:hAnsiTheme="minorHAnsi" w:cstheme="minorHAnsi"/>
          <w:b/>
          <w:bCs/>
          <w:color w:val="auto"/>
        </w:rPr>
        <w:t xml:space="preserve"> </w:t>
      </w:r>
      <w:r w:rsidRPr="00524877">
        <w:rPr>
          <w:rFonts w:asciiTheme="minorHAnsi" w:hAnsiTheme="minorHAnsi" w:cstheme="minorHAnsi"/>
          <w:color w:val="auto"/>
        </w:rPr>
        <w:t xml:space="preserve">Preferencialmente os documentos deverão ser apresentados sequencialmente, de acordo com o solicitado neste edital, devidamente numerados, inclusive com folha rosto/índice dos mesmos. </w:t>
      </w:r>
    </w:p>
    <w:p w14:paraId="2255312F" w14:textId="04C77C68" w:rsidR="000A301F" w:rsidRPr="00524877" w:rsidRDefault="00961F8A" w:rsidP="00344E53">
      <w:pPr>
        <w:pStyle w:val="Default"/>
        <w:spacing w:line="360" w:lineRule="auto"/>
        <w:jc w:val="both"/>
        <w:rPr>
          <w:rFonts w:asciiTheme="minorHAnsi" w:hAnsiTheme="minorHAnsi" w:cstheme="minorHAnsi"/>
          <w:color w:val="auto"/>
        </w:rPr>
      </w:pPr>
      <w:r w:rsidRPr="00524877">
        <w:rPr>
          <w:rFonts w:asciiTheme="minorHAnsi" w:hAnsiTheme="minorHAnsi" w:cstheme="minorHAnsi"/>
          <w:b/>
          <w:bCs/>
          <w:color w:val="auto"/>
        </w:rPr>
        <w:t>6.</w:t>
      </w:r>
      <w:r w:rsidR="001C08BD">
        <w:rPr>
          <w:rFonts w:asciiTheme="minorHAnsi" w:hAnsiTheme="minorHAnsi" w:cstheme="minorHAnsi"/>
          <w:b/>
          <w:bCs/>
          <w:color w:val="auto"/>
        </w:rPr>
        <w:t xml:space="preserve">5.10 </w:t>
      </w:r>
      <w:r w:rsidRPr="00524877">
        <w:rPr>
          <w:rFonts w:asciiTheme="minorHAnsi" w:hAnsiTheme="minorHAnsi" w:cstheme="minorHAnsi"/>
          <w:color w:val="auto"/>
        </w:rPr>
        <w:t xml:space="preserve">Não serão aceitos protocolos e nem documentos com prazo de validade vencido, sendo que documentos sem prazo de validade definido, deverão ter sido emitidos em prazo não superior a </w:t>
      </w:r>
      <w:r w:rsidR="00672551">
        <w:rPr>
          <w:rFonts w:asciiTheme="minorHAnsi" w:hAnsiTheme="minorHAnsi" w:cstheme="minorHAnsi"/>
          <w:color w:val="auto"/>
        </w:rPr>
        <w:t>180</w:t>
      </w:r>
      <w:r w:rsidRPr="00524877">
        <w:rPr>
          <w:rFonts w:asciiTheme="minorHAnsi" w:hAnsiTheme="minorHAnsi" w:cstheme="minorHAnsi"/>
          <w:color w:val="auto"/>
        </w:rPr>
        <w:t xml:space="preserve"> (</w:t>
      </w:r>
      <w:r w:rsidR="00672551">
        <w:rPr>
          <w:rFonts w:asciiTheme="minorHAnsi" w:hAnsiTheme="minorHAnsi" w:cstheme="minorHAnsi"/>
          <w:color w:val="auto"/>
        </w:rPr>
        <w:t>cento e oitenta</w:t>
      </w:r>
      <w:r w:rsidRPr="00524877">
        <w:rPr>
          <w:rFonts w:asciiTheme="minorHAnsi" w:hAnsiTheme="minorHAnsi" w:cstheme="minorHAnsi"/>
          <w:color w:val="auto"/>
        </w:rPr>
        <w:t>) dias da data prevista para a abertura dos envelopes.</w:t>
      </w:r>
    </w:p>
    <w:p w14:paraId="394C9930" w14:textId="03C290E0" w:rsidR="000A301F" w:rsidRPr="00524877" w:rsidRDefault="000A301F" w:rsidP="00344E53">
      <w:pPr>
        <w:pStyle w:val="Default"/>
        <w:spacing w:line="360" w:lineRule="auto"/>
        <w:jc w:val="both"/>
        <w:rPr>
          <w:rFonts w:asciiTheme="minorHAnsi" w:hAnsiTheme="minorHAnsi" w:cstheme="minorHAnsi"/>
          <w:color w:val="auto"/>
        </w:rPr>
      </w:pPr>
      <w:r w:rsidRPr="00524877">
        <w:rPr>
          <w:rFonts w:asciiTheme="minorHAnsi" w:hAnsiTheme="minorHAnsi" w:cstheme="minorHAnsi"/>
          <w:b/>
          <w:bCs/>
          <w:color w:val="auto"/>
        </w:rPr>
        <w:lastRenderedPageBreak/>
        <w:t>6.</w:t>
      </w:r>
      <w:r w:rsidR="001C08BD">
        <w:rPr>
          <w:rFonts w:asciiTheme="minorHAnsi" w:hAnsiTheme="minorHAnsi" w:cstheme="minorHAnsi"/>
          <w:b/>
          <w:bCs/>
          <w:color w:val="auto"/>
        </w:rPr>
        <w:t>5.11</w:t>
      </w:r>
      <w:r w:rsidRPr="00524877">
        <w:rPr>
          <w:rFonts w:asciiTheme="minorHAnsi" w:hAnsiTheme="minorHAnsi" w:cstheme="minorHAnsi"/>
          <w:b/>
          <w:bCs/>
          <w:color w:val="auto"/>
        </w:rPr>
        <w:t xml:space="preserve"> </w:t>
      </w:r>
      <w:r w:rsidRPr="00524877">
        <w:rPr>
          <w:rFonts w:asciiTheme="minorHAnsi" w:hAnsiTheme="minorHAnsi" w:cstheme="minorHAnsi"/>
          <w:color w:val="auto"/>
        </w:rPr>
        <w:t>As Licitantes deverão apresentar</w:t>
      </w:r>
      <w:r w:rsidR="005958E8">
        <w:rPr>
          <w:rFonts w:asciiTheme="minorHAnsi" w:hAnsiTheme="minorHAnsi" w:cstheme="minorHAnsi"/>
          <w:color w:val="auto"/>
        </w:rPr>
        <w:t xml:space="preserve"> d</w:t>
      </w:r>
      <w:r w:rsidRPr="00524877">
        <w:rPr>
          <w:rFonts w:asciiTheme="minorHAnsi" w:hAnsiTheme="minorHAnsi" w:cstheme="minorHAnsi"/>
          <w:color w:val="auto"/>
        </w:rPr>
        <w:t xml:space="preserve">eclaração assinada por representante legal da licitante, de que não outorga trabalho noturno, perigoso ou insalubre a menor de 18 (dezoito) anos, e qualquer trabalho a menores de 16 (dezesseis) anos, salvo na condição de aprendiz, a partir de 14 (catorze) anos, de acordo com o disposto no Inciso XXXIII do artigo 7º da Constituição Federal. </w:t>
      </w:r>
    </w:p>
    <w:p w14:paraId="4A9D9A5B" w14:textId="0AB9AF04" w:rsidR="000A301F" w:rsidRPr="00524877" w:rsidRDefault="000A301F" w:rsidP="00344E53">
      <w:pPr>
        <w:pStyle w:val="Default"/>
        <w:spacing w:line="360" w:lineRule="auto"/>
        <w:jc w:val="both"/>
        <w:rPr>
          <w:rFonts w:asciiTheme="minorHAnsi" w:hAnsiTheme="minorHAnsi" w:cstheme="minorHAnsi"/>
          <w:color w:val="auto"/>
        </w:rPr>
      </w:pPr>
      <w:r w:rsidRPr="00524877">
        <w:rPr>
          <w:rFonts w:asciiTheme="minorHAnsi" w:hAnsiTheme="minorHAnsi" w:cstheme="minorHAnsi"/>
          <w:b/>
          <w:bCs/>
          <w:color w:val="auto"/>
        </w:rPr>
        <w:t>6.</w:t>
      </w:r>
      <w:r w:rsidR="001C08BD">
        <w:rPr>
          <w:rFonts w:asciiTheme="minorHAnsi" w:hAnsiTheme="minorHAnsi" w:cstheme="minorHAnsi"/>
          <w:b/>
          <w:bCs/>
          <w:color w:val="auto"/>
        </w:rPr>
        <w:t>5.</w:t>
      </w:r>
      <w:r w:rsidR="0031598B">
        <w:rPr>
          <w:rFonts w:asciiTheme="minorHAnsi" w:hAnsiTheme="minorHAnsi" w:cstheme="minorHAnsi"/>
          <w:b/>
          <w:bCs/>
          <w:color w:val="auto"/>
        </w:rPr>
        <w:t>1</w:t>
      </w:r>
      <w:r w:rsidR="001C08BD">
        <w:rPr>
          <w:rFonts w:asciiTheme="minorHAnsi" w:hAnsiTheme="minorHAnsi" w:cstheme="minorHAnsi"/>
          <w:b/>
          <w:bCs/>
          <w:color w:val="auto"/>
        </w:rPr>
        <w:t>2</w:t>
      </w:r>
      <w:r w:rsidRPr="00524877">
        <w:rPr>
          <w:rFonts w:asciiTheme="minorHAnsi" w:hAnsiTheme="minorHAnsi" w:cstheme="minorHAnsi"/>
          <w:b/>
          <w:bCs/>
          <w:color w:val="auto"/>
        </w:rPr>
        <w:t xml:space="preserve"> </w:t>
      </w:r>
      <w:r w:rsidRPr="00524877">
        <w:rPr>
          <w:rFonts w:asciiTheme="minorHAnsi" w:hAnsiTheme="minorHAnsi" w:cstheme="minorHAnsi"/>
          <w:color w:val="auto"/>
        </w:rPr>
        <w:t>As Licitantes deverão apresentar Declaração de que t</w:t>
      </w:r>
      <w:r w:rsidR="00CB3672" w:rsidRPr="00524877">
        <w:rPr>
          <w:rFonts w:asciiTheme="minorHAnsi" w:hAnsiTheme="minorHAnsi" w:cstheme="minorHAnsi"/>
          <w:color w:val="auto"/>
        </w:rPr>
        <w:t>ê</w:t>
      </w:r>
      <w:r w:rsidRPr="00524877">
        <w:rPr>
          <w:rFonts w:asciiTheme="minorHAnsi" w:hAnsiTheme="minorHAnsi" w:cstheme="minorHAnsi"/>
          <w:color w:val="auto"/>
        </w:rPr>
        <w:t xml:space="preserve">m pleno conhecimento das condições e normas técnicas exigidas, bem como, de que aceitam todas as condições e exigências do presente edital. </w:t>
      </w:r>
    </w:p>
    <w:p w14:paraId="1B377FAF" w14:textId="6D822056" w:rsidR="00961F8A" w:rsidRPr="00524877" w:rsidRDefault="00CB3672" w:rsidP="00344E53">
      <w:pPr>
        <w:pStyle w:val="Default"/>
        <w:spacing w:line="360" w:lineRule="auto"/>
        <w:jc w:val="both"/>
        <w:rPr>
          <w:rFonts w:asciiTheme="minorHAnsi" w:hAnsiTheme="minorHAnsi" w:cstheme="minorHAnsi"/>
        </w:rPr>
      </w:pPr>
      <w:r w:rsidRPr="00524877">
        <w:rPr>
          <w:rFonts w:asciiTheme="minorHAnsi" w:hAnsiTheme="minorHAnsi" w:cstheme="minorHAnsi"/>
          <w:b/>
          <w:color w:val="auto"/>
        </w:rPr>
        <w:t>6.</w:t>
      </w:r>
      <w:r w:rsidR="001C08BD">
        <w:rPr>
          <w:rFonts w:asciiTheme="minorHAnsi" w:hAnsiTheme="minorHAnsi" w:cstheme="minorHAnsi"/>
          <w:b/>
          <w:color w:val="auto"/>
        </w:rPr>
        <w:t>5.</w:t>
      </w:r>
      <w:r w:rsidR="0031598B">
        <w:rPr>
          <w:rFonts w:asciiTheme="minorHAnsi" w:hAnsiTheme="minorHAnsi" w:cstheme="minorHAnsi"/>
          <w:b/>
          <w:color w:val="auto"/>
        </w:rPr>
        <w:t>1</w:t>
      </w:r>
      <w:bookmarkStart w:id="4" w:name="_Hlk524509812"/>
      <w:r w:rsidR="001C08BD">
        <w:rPr>
          <w:rFonts w:asciiTheme="minorHAnsi" w:hAnsiTheme="minorHAnsi" w:cstheme="minorHAnsi"/>
          <w:b/>
          <w:color w:val="auto"/>
        </w:rPr>
        <w:t>3</w:t>
      </w:r>
      <w:r w:rsidR="005958E8">
        <w:rPr>
          <w:rFonts w:asciiTheme="minorHAnsi" w:hAnsiTheme="minorHAnsi" w:cstheme="minorHAnsi"/>
          <w:b/>
          <w:color w:val="auto"/>
        </w:rPr>
        <w:t xml:space="preserve"> </w:t>
      </w:r>
      <w:r w:rsidRPr="00524877">
        <w:rPr>
          <w:rFonts w:asciiTheme="minorHAnsi" w:hAnsiTheme="minorHAnsi" w:cstheme="minorHAnsi"/>
        </w:rPr>
        <w:t>As licitantes que apresentarem documentação em desacordo com quaisquer exigências do Edital e seus ANEXOS, e/ou em desacordo com a veracidade dos fatos, serão consideradas inabilitadas.</w:t>
      </w:r>
      <w:bookmarkEnd w:id="4"/>
    </w:p>
    <w:p w14:paraId="3B2A2242" w14:textId="20597E42" w:rsidR="00CB3672" w:rsidRPr="00524877" w:rsidRDefault="00CB3672" w:rsidP="00344E53">
      <w:pPr>
        <w:pStyle w:val="Default"/>
        <w:spacing w:line="360" w:lineRule="auto"/>
        <w:jc w:val="both"/>
        <w:rPr>
          <w:rFonts w:asciiTheme="minorHAnsi" w:hAnsiTheme="minorHAnsi" w:cstheme="minorHAnsi"/>
          <w:color w:val="auto"/>
        </w:rPr>
      </w:pPr>
      <w:r w:rsidRPr="00524877">
        <w:rPr>
          <w:rFonts w:asciiTheme="minorHAnsi" w:hAnsiTheme="minorHAnsi" w:cstheme="minorHAnsi"/>
          <w:b/>
          <w:color w:val="auto"/>
        </w:rPr>
        <w:t>6.</w:t>
      </w:r>
      <w:r w:rsidR="001C08BD">
        <w:rPr>
          <w:rFonts w:asciiTheme="minorHAnsi" w:hAnsiTheme="minorHAnsi" w:cstheme="minorHAnsi"/>
          <w:b/>
          <w:color w:val="auto"/>
        </w:rPr>
        <w:t>5.14</w:t>
      </w:r>
      <w:r w:rsidR="005958E8">
        <w:rPr>
          <w:rFonts w:asciiTheme="minorHAnsi" w:hAnsiTheme="minorHAnsi" w:cstheme="minorHAnsi"/>
          <w:b/>
          <w:color w:val="auto"/>
        </w:rPr>
        <w:t xml:space="preserve"> </w:t>
      </w:r>
      <w:r w:rsidRPr="00524877">
        <w:rPr>
          <w:rFonts w:asciiTheme="minorHAnsi" w:hAnsiTheme="minorHAnsi" w:cstheme="minorHAnsi"/>
        </w:rPr>
        <w:t>O Conselho Regional de Odontologia de São Paulo reserva-se no direito de diligenciar, a qualquer tempo, durante o processo licitatório, no sentido de constatar a veracidade das informações prestadas e avaliar as reais condições para a realização do objeto desta licitação, dentro das exigências previstas neste Edital, com o que desde já concorda</w:t>
      </w:r>
      <w:r w:rsidR="00C573F3" w:rsidRPr="00524877">
        <w:rPr>
          <w:rFonts w:asciiTheme="minorHAnsi" w:hAnsiTheme="minorHAnsi" w:cstheme="minorHAnsi"/>
        </w:rPr>
        <w:t>m os licitantes</w:t>
      </w:r>
      <w:r w:rsidRPr="00524877">
        <w:rPr>
          <w:rFonts w:asciiTheme="minorHAnsi" w:hAnsiTheme="minorHAnsi" w:cstheme="minorHAnsi"/>
        </w:rPr>
        <w:t>.</w:t>
      </w:r>
    </w:p>
    <w:p w14:paraId="5A7114F8" w14:textId="77777777" w:rsidR="00CB3672" w:rsidRPr="00524877" w:rsidRDefault="00CB3672" w:rsidP="00344E53">
      <w:pPr>
        <w:pStyle w:val="Default"/>
        <w:spacing w:line="360" w:lineRule="auto"/>
        <w:jc w:val="both"/>
        <w:rPr>
          <w:rFonts w:asciiTheme="minorHAnsi" w:hAnsiTheme="minorHAnsi" w:cstheme="minorHAnsi"/>
          <w:color w:val="auto"/>
        </w:rPr>
      </w:pPr>
    </w:p>
    <w:p w14:paraId="3F3E4383" w14:textId="77777777" w:rsidR="00961F8A" w:rsidRPr="00524877" w:rsidRDefault="00961F8A" w:rsidP="00344E53">
      <w:pPr>
        <w:pStyle w:val="Default"/>
        <w:spacing w:line="360" w:lineRule="auto"/>
        <w:jc w:val="both"/>
        <w:rPr>
          <w:rFonts w:asciiTheme="minorHAnsi" w:hAnsiTheme="minorHAnsi" w:cstheme="minorHAnsi"/>
          <w:b/>
          <w:bCs/>
          <w:color w:val="auto"/>
        </w:rPr>
      </w:pPr>
      <w:r w:rsidRPr="00524877">
        <w:rPr>
          <w:rFonts w:asciiTheme="minorHAnsi" w:hAnsiTheme="minorHAnsi" w:cstheme="minorHAnsi"/>
          <w:b/>
          <w:bCs/>
          <w:color w:val="auto"/>
        </w:rPr>
        <w:t xml:space="preserve">7 – DA PROPOSTA TÉCNICA </w:t>
      </w:r>
    </w:p>
    <w:p w14:paraId="52B0D520" w14:textId="77777777" w:rsidR="00961F8A" w:rsidRPr="00524877" w:rsidRDefault="00961F8A" w:rsidP="00344E53">
      <w:pPr>
        <w:pStyle w:val="Default"/>
        <w:spacing w:line="360" w:lineRule="auto"/>
        <w:jc w:val="both"/>
        <w:rPr>
          <w:rFonts w:asciiTheme="minorHAnsi" w:hAnsiTheme="minorHAnsi" w:cstheme="minorHAnsi"/>
          <w:color w:val="auto"/>
        </w:rPr>
      </w:pPr>
      <w:r w:rsidRPr="00524877">
        <w:rPr>
          <w:rFonts w:asciiTheme="minorHAnsi" w:hAnsiTheme="minorHAnsi" w:cstheme="minorHAnsi"/>
          <w:b/>
          <w:bCs/>
          <w:color w:val="auto"/>
        </w:rPr>
        <w:t xml:space="preserve">7.1 </w:t>
      </w:r>
      <w:r w:rsidRPr="00524877">
        <w:rPr>
          <w:rFonts w:asciiTheme="minorHAnsi" w:hAnsiTheme="minorHAnsi" w:cstheme="minorHAnsi"/>
          <w:color w:val="auto"/>
        </w:rPr>
        <w:t>O Envelope nº 02 – Proposta Técnica deverá conter os seguintes documentos:</w:t>
      </w:r>
    </w:p>
    <w:p w14:paraId="64ED12FA" w14:textId="77777777" w:rsidR="00961F8A" w:rsidRPr="00524877" w:rsidRDefault="00961F8A" w:rsidP="00344E53">
      <w:pPr>
        <w:pStyle w:val="Default"/>
        <w:spacing w:line="360" w:lineRule="auto"/>
        <w:jc w:val="both"/>
        <w:rPr>
          <w:rFonts w:asciiTheme="minorHAnsi" w:hAnsiTheme="minorHAnsi" w:cstheme="minorHAnsi"/>
          <w:color w:val="auto"/>
        </w:rPr>
      </w:pPr>
      <w:r w:rsidRPr="00524877">
        <w:rPr>
          <w:rFonts w:asciiTheme="minorHAnsi" w:hAnsiTheme="minorHAnsi" w:cstheme="minorHAnsi"/>
          <w:b/>
          <w:bCs/>
          <w:color w:val="auto"/>
        </w:rPr>
        <w:t xml:space="preserve">7.1.1 </w:t>
      </w:r>
      <w:r w:rsidRPr="00524877">
        <w:rPr>
          <w:rFonts w:asciiTheme="minorHAnsi" w:hAnsiTheme="minorHAnsi" w:cstheme="minorHAnsi"/>
          <w:color w:val="auto"/>
        </w:rPr>
        <w:t xml:space="preserve">Formulário Proposta </w:t>
      </w:r>
      <w:r w:rsidR="000A301F" w:rsidRPr="00524877">
        <w:rPr>
          <w:rFonts w:asciiTheme="minorHAnsi" w:hAnsiTheme="minorHAnsi" w:cstheme="minorHAnsi"/>
          <w:color w:val="auto"/>
        </w:rPr>
        <w:t>T</w:t>
      </w:r>
      <w:r w:rsidRPr="00524877">
        <w:rPr>
          <w:rFonts w:asciiTheme="minorHAnsi" w:hAnsiTheme="minorHAnsi" w:cstheme="minorHAnsi"/>
          <w:color w:val="auto"/>
        </w:rPr>
        <w:t xml:space="preserve">écnica (Anexo III), datilografado ou impresso por processo eletrônico, datado e assinado pelo representante legal da proponente devidamente identificado, isento de emendas, rasuras, ressalvas e/ou entrelinhas e deverá conter os seguintes documentos: </w:t>
      </w:r>
    </w:p>
    <w:p w14:paraId="75FDDF4D" w14:textId="77777777" w:rsidR="00961F8A" w:rsidRPr="00524877" w:rsidRDefault="00961F8A" w:rsidP="00344E53">
      <w:pPr>
        <w:pStyle w:val="Default"/>
        <w:spacing w:line="360" w:lineRule="auto"/>
        <w:jc w:val="both"/>
        <w:rPr>
          <w:rFonts w:asciiTheme="minorHAnsi" w:hAnsiTheme="minorHAnsi" w:cstheme="minorHAnsi"/>
          <w:color w:val="auto"/>
        </w:rPr>
      </w:pPr>
      <w:r w:rsidRPr="00524877">
        <w:rPr>
          <w:rFonts w:asciiTheme="minorHAnsi" w:hAnsiTheme="minorHAnsi" w:cstheme="minorHAnsi"/>
          <w:b/>
          <w:bCs/>
          <w:color w:val="auto"/>
        </w:rPr>
        <w:t xml:space="preserve">7.1.2 </w:t>
      </w:r>
      <w:r w:rsidRPr="00524877">
        <w:rPr>
          <w:rFonts w:asciiTheme="minorHAnsi" w:hAnsiTheme="minorHAnsi" w:cstheme="minorHAnsi"/>
          <w:color w:val="auto"/>
        </w:rPr>
        <w:t xml:space="preserve">Atestado(s) de capacidade técnica emitido por pessoa jurídica de direito público ou privado, comprovando experiência em planejamento, organização, execução e realização de concurso e/ou processo seletivo, devendo obrigatoriamente constar, para fins de pontuação: </w:t>
      </w:r>
    </w:p>
    <w:p w14:paraId="276C8F0D" w14:textId="77777777" w:rsidR="00961F8A" w:rsidRPr="00524877" w:rsidRDefault="00961F8A" w:rsidP="00344E53">
      <w:pPr>
        <w:pStyle w:val="Default"/>
        <w:numPr>
          <w:ilvl w:val="0"/>
          <w:numId w:val="41"/>
        </w:numPr>
        <w:spacing w:line="360" w:lineRule="auto"/>
        <w:jc w:val="both"/>
        <w:rPr>
          <w:rFonts w:asciiTheme="minorHAnsi" w:hAnsiTheme="minorHAnsi" w:cstheme="minorHAnsi"/>
          <w:color w:val="auto"/>
        </w:rPr>
      </w:pPr>
      <w:r w:rsidRPr="00524877">
        <w:rPr>
          <w:rFonts w:asciiTheme="minorHAnsi" w:hAnsiTheme="minorHAnsi" w:cstheme="minorHAnsi"/>
          <w:color w:val="auto"/>
        </w:rPr>
        <w:t xml:space="preserve">Número de Cargos Homologados, </w:t>
      </w:r>
    </w:p>
    <w:p w14:paraId="0AB8A5CA" w14:textId="77777777" w:rsidR="00961F8A" w:rsidRPr="00524877" w:rsidRDefault="00961F8A" w:rsidP="00344E53">
      <w:pPr>
        <w:pStyle w:val="Default"/>
        <w:numPr>
          <w:ilvl w:val="0"/>
          <w:numId w:val="41"/>
        </w:numPr>
        <w:spacing w:line="360" w:lineRule="auto"/>
        <w:jc w:val="both"/>
        <w:rPr>
          <w:rFonts w:asciiTheme="minorHAnsi" w:hAnsiTheme="minorHAnsi" w:cstheme="minorHAnsi"/>
          <w:color w:val="auto"/>
        </w:rPr>
      </w:pPr>
      <w:r w:rsidRPr="00524877">
        <w:rPr>
          <w:rFonts w:asciiTheme="minorHAnsi" w:hAnsiTheme="minorHAnsi" w:cstheme="minorHAnsi"/>
          <w:color w:val="auto"/>
        </w:rPr>
        <w:t xml:space="preserve">Número de Candidatos Inscritos, e </w:t>
      </w:r>
    </w:p>
    <w:p w14:paraId="68BCF578" w14:textId="77777777" w:rsidR="00961F8A" w:rsidRPr="00524877" w:rsidRDefault="00961F8A" w:rsidP="00344E53">
      <w:pPr>
        <w:pStyle w:val="Default"/>
        <w:numPr>
          <w:ilvl w:val="0"/>
          <w:numId w:val="41"/>
        </w:numPr>
        <w:spacing w:line="360" w:lineRule="auto"/>
        <w:jc w:val="both"/>
        <w:rPr>
          <w:rFonts w:asciiTheme="minorHAnsi" w:hAnsiTheme="minorHAnsi" w:cstheme="minorHAnsi"/>
          <w:color w:val="auto"/>
        </w:rPr>
      </w:pPr>
      <w:r w:rsidRPr="00524877">
        <w:rPr>
          <w:rFonts w:asciiTheme="minorHAnsi" w:hAnsiTheme="minorHAnsi" w:cstheme="minorHAnsi"/>
          <w:color w:val="auto"/>
        </w:rPr>
        <w:t xml:space="preserve">Número de questões anuladas. </w:t>
      </w:r>
    </w:p>
    <w:p w14:paraId="3421FA8D" w14:textId="77777777" w:rsidR="00961F8A" w:rsidRPr="00524877" w:rsidRDefault="00961F8A" w:rsidP="00344E53">
      <w:pPr>
        <w:pStyle w:val="Default"/>
        <w:spacing w:line="360" w:lineRule="auto"/>
        <w:jc w:val="both"/>
        <w:rPr>
          <w:rFonts w:asciiTheme="minorHAnsi" w:hAnsiTheme="minorHAnsi" w:cstheme="minorHAnsi"/>
          <w:color w:val="auto"/>
        </w:rPr>
      </w:pPr>
      <w:r w:rsidRPr="00524877">
        <w:rPr>
          <w:rFonts w:asciiTheme="minorHAnsi" w:hAnsiTheme="minorHAnsi" w:cstheme="minorHAnsi"/>
          <w:b/>
          <w:bCs/>
          <w:color w:val="auto"/>
        </w:rPr>
        <w:t xml:space="preserve">7.1.3 </w:t>
      </w:r>
      <w:r w:rsidRPr="00524877">
        <w:rPr>
          <w:rFonts w:asciiTheme="minorHAnsi" w:hAnsiTheme="minorHAnsi" w:cstheme="minorHAnsi"/>
          <w:color w:val="auto"/>
        </w:rPr>
        <w:t xml:space="preserve">A não apresentação da Proposta Técnica devidamente preenchida implicará na desclassificação do concorrente. </w:t>
      </w:r>
    </w:p>
    <w:p w14:paraId="1695B3AA" w14:textId="77777777" w:rsidR="00C42386" w:rsidRPr="00524877" w:rsidRDefault="00C42386" w:rsidP="00344E53">
      <w:pPr>
        <w:pStyle w:val="Default"/>
        <w:spacing w:line="360" w:lineRule="auto"/>
        <w:jc w:val="both"/>
        <w:rPr>
          <w:rFonts w:asciiTheme="minorHAnsi" w:hAnsiTheme="minorHAnsi" w:cstheme="minorHAnsi"/>
          <w:color w:val="auto"/>
        </w:rPr>
      </w:pPr>
    </w:p>
    <w:p w14:paraId="081A3C54" w14:textId="77777777" w:rsidR="00961F8A" w:rsidRPr="00524877" w:rsidRDefault="00961F8A" w:rsidP="00344E53">
      <w:pPr>
        <w:pStyle w:val="Default"/>
        <w:spacing w:line="360" w:lineRule="auto"/>
        <w:jc w:val="both"/>
        <w:rPr>
          <w:rFonts w:asciiTheme="minorHAnsi" w:hAnsiTheme="minorHAnsi" w:cstheme="minorHAnsi"/>
          <w:b/>
          <w:bCs/>
          <w:color w:val="auto"/>
        </w:rPr>
      </w:pPr>
      <w:r w:rsidRPr="00524877">
        <w:rPr>
          <w:rFonts w:asciiTheme="minorHAnsi" w:hAnsiTheme="minorHAnsi" w:cstheme="minorHAnsi"/>
          <w:b/>
          <w:bCs/>
          <w:color w:val="auto"/>
        </w:rPr>
        <w:t xml:space="preserve">8 – DA PROPOSTA COMERCIAL </w:t>
      </w:r>
    </w:p>
    <w:p w14:paraId="71892580" w14:textId="16A5FB63" w:rsidR="00961F8A" w:rsidRPr="00524877" w:rsidRDefault="00961F8A" w:rsidP="00344E53">
      <w:pPr>
        <w:pStyle w:val="Default"/>
        <w:spacing w:line="360" w:lineRule="auto"/>
        <w:jc w:val="both"/>
        <w:rPr>
          <w:rFonts w:asciiTheme="minorHAnsi" w:hAnsiTheme="minorHAnsi" w:cstheme="minorHAnsi"/>
          <w:color w:val="auto"/>
        </w:rPr>
      </w:pPr>
      <w:r w:rsidRPr="00524877">
        <w:rPr>
          <w:rFonts w:asciiTheme="minorHAnsi" w:hAnsiTheme="minorHAnsi" w:cstheme="minorHAnsi"/>
          <w:b/>
          <w:bCs/>
          <w:color w:val="auto"/>
        </w:rPr>
        <w:t xml:space="preserve">8.1 </w:t>
      </w:r>
      <w:r w:rsidRPr="00524877">
        <w:rPr>
          <w:rFonts w:asciiTheme="minorHAnsi" w:hAnsiTheme="minorHAnsi" w:cstheme="minorHAnsi"/>
          <w:color w:val="auto"/>
        </w:rPr>
        <w:t>A Proposta Comercial, contida no Envelope nº 0</w:t>
      </w:r>
      <w:r w:rsidR="00AB4D7D">
        <w:rPr>
          <w:rFonts w:asciiTheme="minorHAnsi" w:hAnsiTheme="minorHAnsi" w:cstheme="minorHAnsi"/>
          <w:color w:val="auto"/>
        </w:rPr>
        <w:t>3</w:t>
      </w:r>
      <w:r w:rsidRPr="00524877">
        <w:rPr>
          <w:rFonts w:asciiTheme="minorHAnsi" w:hAnsiTheme="minorHAnsi" w:cstheme="minorHAnsi"/>
          <w:color w:val="auto"/>
        </w:rPr>
        <w:t xml:space="preserve"> (</w:t>
      </w:r>
      <w:r w:rsidR="00AB4D7D">
        <w:rPr>
          <w:rFonts w:asciiTheme="minorHAnsi" w:hAnsiTheme="minorHAnsi" w:cstheme="minorHAnsi"/>
          <w:color w:val="auto"/>
        </w:rPr>
        <w:t>três</w:t>
      </w:r>
      <w:r w:rsidRPr="00524877">
        <w:rPr>
          <w:rFonts w:asciiTheme="minorHAnsi" w:hAnsiTheme="minorHAnsi" w:cstheme="minorHAnsi"/>
          <w:color w:val="auto"/>
        </w:rPr>
        <w:t xml:space="preserve">) deverá ser apresentada em papel timbrado da empresa licitante, impresso a máquina ou por processo computadorizado, apenas na </w:t>
      </w:r>
      <w:r w:rsidRPr="00524877">
        <w:rPr>
          <w:rFonts w:asciiTheme="minorHAnsi" w:hAnsiTheme="minorHAnsi" w:cstheme="minorHAnsi"/>
          <w:color w:val="auto"/>
        </w:rPr>
        <w:lastRenderedPageBreak/>
        <w:t xml:space="preserve">frente, não contendo rasuras, emendas, entrelinhas ou ressalvas, devendo ser assinadas em sua última folha e rubricadas as demais, bem como constar o número da presente licitação, conforme modelo Anexo IV. </w:t>
      </w:r>
    </w:p>
    <w:p w14:paraId="3570882D" w14:textId="77777777" w:rsidR="00961F8A" w:rsidRPr="00524877" w:rsidRDefault="00961F8A" w:rsidP="00344E53">
      <w:pPr>
        <w:pStyle w:val="Default"/>
        <w:spacing w:line="360" w:lineRule="auto"/>
        <w:jc w:val="both"/>
        <w:rPr>
          <w:rFonts w:asciiTheme="minorHAnsi" w:hAnsiTheme="minorHAnsi" w:cstheme="minorHAnsi"/>
          <w:color w:val="auto"/>
        </w:rPr>
      </w:pPr>
      <w:r w:rsidRPr="00524877">
        <w:rPr>
          <w:rFonts w:asciiTheme="minorHAnsi" w:hAnsiTheme="minorHAnsi" w:cstheme="minorHAnsi"/>
          <w:b/>
          <w:bCs/>
          <w:color w:val="auto"/>
        </w:rPr>
        <w:t xml:space="preserve">8.2 </w:t>
      </w:r>
      <w:r w:rsidRPr="00524877">
        <w:rPr>
          <w:rFonts w:asciiTheme="minorHAnsi" w:hAnsiTheme="minorHAnsi" w:cstheme="minorHAnsi"/>
          <w:color w:val="auto"/>
        </w:rPr>
        <w:t xml:space="preserve">As Propostas Comerciais serão colocadas à disposição dos representantes das empresas licitantes para que rubriquem todas as folhas e procedam à análise dos documentos apresentados. </w:t>
      </w:r>
    </w:p>
    <w:p w14:paraId="3924F6BF" w14:textId="77777777" w:rsidR="00961F8A" w:rsidRPr="00524877" w:rsidRDefault="00961F8A" w:rsidP="00344E53">
      <w:pPr>
        <w:pStyle w:val="Default"/>
        <w:spacing w:line="360" w:lineRule="auto"/>
        <w:jc w:val="both"/>
        <w:rPr>
          <w:rFonts w:asciiTheme="minorHAnsi" w:hAnsiTheme="minorHAnsi" w:cstheme="minorHAnsi"/>
          <w:color w:val="auto"/>
        </w:rPr>
      </w:pPr>
      <w:r w:rsidRPr="00524877">
        <w:rPr>
          <w:rFonts w:asciiTheme="minorHAnsi" w:hAnsiTheme="minorHAnsi" w:cstheme="minorHAnsi"/>
          <w:b/>
          <w:bCs/>
          <w:color w:val="auto"/>
        </w:rPr>
        <w:t xml:space="preserve">8.3 </w:t>
      </w:r>
      <w:r w:rsidRPr="00524877">
        <w:rPr>
          <w:rFonts w:asciiTheme="minorHAnsi" w:hAnsiTheme="minorHAnsi" w:cstheme="minorHAnsi"/>
          <w:color w:val="auto"/>
        </w:rPr>
        <w:t xml:space="preserve">Não serão admitidas propostas alternativas. </w:t>
      </w:r>
    </w:p>
    <w:p w14:paraId="5A1AD367" w14:textId="77777777" w:rsidR="00961F8A" w:rsidRPr="00524877" w:rsidRDefault="00961F8A" w:rsidP="00344E53">
      <w:pPr>
        <w:pStyle w:val="Default"/>
        <w:spacing w:line="360" w:lineRule="auto"/>
        <w:jc w:val="both"/>
        <w:rPr>
          <w:rFonts w:asciiTheme="minorHAnsi" w:hAnsiTheme="minorHAnsi" w:cstheme="minorHAnsi"/>
          <w:color w:val="auto"/>
        </w:rPr>
      </w:pPr>
      <w:r w:rsidRPr="00524877">
        <w:rPr>
          <w:rFonts w:asciiTheme="minorHAnsi" w:hAnsiTheme="minorHAnsi" w:cstheme="minorHAnsi"/>
          <w:b/>
          <w:bCs/>
          <w:color w:val="auto"/>
        </w:rPr>
        <w:t xml:space="preserve">8.4 </w:t>
      </w:r>
      <w:r w:rsidRPr="00524877">
        <w:rPr>
          <w:rFonts w:asciiTheme="minorHAnsi" w:hAnsiTheme="minorHAnsi" w:cstheme="minorHAnsi"/>
          <w:color w:val="auto"/>
        </w:rPr>
        <w:t xml:space="preserve">A apresentação da Proposta Comercial deverá ser a seguinte: </w:t>
      </w:r>
    </w:p>
    <w:p w14:paraId="522D0456" w14:textId="77777777" w:rsidR="00961F8A" w:rsidRPr="00524877" w:rsidRDefault="00961F8A" w:rsidP="00344E53">
      <w:pPr>
        <w:spacing w:line="360" w:lineRule="auto"/>
        <w:jc w:val="both"/>
        <w:rPr>
          <w:rFonts w:asciiTheme="minorHAnsi" w:hAnsiTheme="minorHAnsi" w:cstheme="minorHAnsi"/>
          <w:sz w:val="24"/>
          <w:szCs w:val="24"/>
        </w:rPr>
      </w:pPr>
      <w:r w:rsidRPr="00524877">
        <w:rPr>
          <w:rFonts w:asciiTheme="minorHAnsi" w:hAnsiTheme="minorHAnsi" w:cstheme="minorHAnsi"/>
          <w:b/>
          <w:bCs/>
          <w:sz w:val="24"/>
          <w:szCs w:val="24"/>
        </w:rPr>
        <w:t xml:space="preserve">8.4.1 </w:t>
      </w:r>
      <w:r w:rsidRPr="00524877">
        <w:rPr>
          <w:rFonts w:asciiTheme="minorHAnsi" w:hAnsiTheme="minorHAnsi" w:cstheme="minorHAnsi"/>
          <w:sz w:val="24"/>
          <w:szCs w:val="24"/>
        </w:rPr>
        <w:t xml:space="preserve">Nome e endereço da proponente, bem como o número da presente licitação; </w:t>
      </w:r>
    </w:p>
    <w:p w14:paraId="240C42FE" w14:textId="77777777" w:rsidR="00961F8A" w:rsidRPr="00524877" w:rsidRDefault="00961F8A" w:rsidP="00344E53">
      <w:pPr>
        <w:pStyle w:val="Default"/>
        <w:spacing w:line="360" w:lineRule="auto"/>
        <w:jc w:val="both"/>
        <w:rPr>
          <w:rFonts w:asciiTheme="minorHAnsi" w:hAnsiTheme="minorHAnsi" w:cstheme="minorHAnsi"/>
          <w:color w:val="auto"/>
        </w:rPr>
      </w:pPr>
      <w:r w:rsidRPr="00524877">
        <w:rPr>
          <w:rFonts w:asciiTheme="minorHAnsi" w:hAnsiTheme="minorHAnsi" w:cstheme="minorHAnsi"/>
          <w:b/>
          <w:bCs/>
          <w:color w:val="auto"/>
        </w:rPr>
        <w:t xml:space="preserve">8.4.2 </w:t>
      </w:r>
      <w:r w:rsidRPr="00524877">
        <w:rPr>
          <w:rFonts w:asciiTheme="minorHAnsi" w:hAnsiTheme="minorHAnsi" w:cstheme="minorHAnsi"/>
          <w:color w:val="auto"/>
        </w:rPr>
        <w:t xml:space="preserve">Prazo de validade da proposta, que deverá ser de no mínimo 60 (sessenta) dias, a contar da data designada para recebimento dos envelopes; </w:t>
      </w:r>
    </w:p>
    <w:p w14:paraId="0572C565" w14:textId="77777777" w:rsidR="00961F8A" w:rsidRPr="00524877" w:rsidRDefault="00961F8A" w:rsidP="00344E53">
      <w:pPr>
        <w:pStyle w:val="Default"/>
        <w:spacing w:line="360" w:lineRule="auto"/>
        <w:jc w:val="both"/>
        <w:rPr>
          <w:rFonts w:asciiTheme="minorHAnsi" w:hAnsiTheme="minorHAnsi" w:cstheme="minorHAnsi"/>
          <w:color w:val="auto"/>
        </w:rPr>
      </w:pPr>
      <w:r w:rsidRPr="00524877">
        <w:rPr>
          <w:rFonts w:asciiTheme="minorHAnsi" w:hAnsiTheme="minorHAnsi" w:cstheme="minorHAnsi"/>
          <w:b/>
          <w:bCs/>
          <w:color w:val="auto"/>
        </w:rPr>
        <w:t xml:space="preserve">8.4.3 </w:t>
      </w:r>
      <w:r w:rsidRPr="00524877">
        <w:rPr>
          <w:rFonts w:asciiTheme="minorHAnsi" w:hAnsiTheme="minorHAnsi" w:cstheme="minorHAnsi"/>
          <w:color w:val="auto"/>
        </w:rPr>
        <w:t xml:space="preserve">Nos preços deverão estar incluídos, além dos lucros, todas as despesas de custos como, por exemplo, materiais, mão de obra, equipamentos, transportes, seguros, encargos sociais e trabalhistas, custos e benefícios, tributos e quaisquer outras despesas diretas ou indiretamente relacionadas com a execução total dos serviços. </w:t>
      </w:r>
    </w:p>
    <w:p w14:paraId="1F0B733C" w14:textId="77777777" w:rsidR="00961F8A" w:rsidRPr="00524877" w:rsidRDefault="00961F8A" w:rsidP="00344E53">
      <w:pPr>
        <w:pStyle w:val="Default"/>
        <w:spacing w:line="360" w:lineRule="auto"/>
        <w:jc w:val="both"/>
        <w:rPr>
          <w:rFonts w:asciiTheme="minorHAnsi" w:hAnsiTheme="minorHAnsi" w:cstheme="minorHAnsi"/>
          <w:color w:val="auto"/>
        </w:rPr>
      </w:pPr>
      <w:r w:rsidRPr="00524877">
        <w:rPr>
          <w:rFonts w:asciiTheme="minorHAnsi" w:hAnsiTheme="minorHAnsi" w:cstheme="minorHAnsi"/>
          <w:b/>
          <w:bCs/>
          <w:color w:val="auto"/>
        </w:rPr>
        <w:t xml:space="preserve">8.5 </w:t>
      </w:r>
      <w:r w:rsidRPr="00524877">
        <w:rPr>
          <w:rFonts w:asciiTheme="minorHAnsi" w:hAnsiTheme="minorHAnsi" w:cstheme="minorHAnsi"/>
          <w:color w:val="auto"/>
        </w:rPr>
        <w:t xml:space="preserve">Todos os valores, custos e preços ofertados terão como expressão monetária à moeda corrente nacional com (02) duas casas decimais. </w:t>
      </w:r>
    </w:p>
    <w:p w14:paraId="15507979" w14:textId="77777777" w:rsidR="00961F8A" w:rsidRPr="00524877" w:rsidRDefault="00961F8A" w:rsidP="00344E53">
      <w:pPr>
        <w:pStyle w:val="Default"/>
        <w:spacing w:line="360" w:lineRule="auto"/>
        <w:jc w:val="both"/>
        <w:rPr>
          <w:rFonts w:asciiTheme="minorHAnsi" w:hAnsiTheme="minorHAnsi" w:cstheme="minorHAnsi"/>
          <w:color w:val="auto"/>
        </w:rPr>
      </w:pPr>
      <w:r w:rsidRPr="00524877">
        <w:rPr>
          <w:rFonts w:asciiTheme="minorHAnsi" w:hAnsiTheme="minorHAnsi" w:cstheme="minorHAnsi"/>
          <w:b/>
          <w:bCs/>
          <w:color w:val="auto"/>
        </w:rPr>
        <w:t xml:space="preserve">8.6 </w:t>
      </w:r>
      <w:r w:rsidRPr="00524877">
        <w:rPr>
          <w:rFonts w:asciiTheme="minorHAnsi" w:hAnsiTheme="minorHAnsi" w:cstheme="minorHAnsi"/>
          <w:color w:val="auto"/>
        </w:rPr>
        <w:t xml:space="preserve">A Comissão de Licitações corrigirá eventuais erros com operações aritméticas, </w:t>
      </w:r>
      <w:r w:rsidR="000A301F" w:rsidRPr="00524877">
        <w:rPr>
          <w:rFonts w:asciiTheme="minorHAnsi" w:hAnsiTheme="minorHAnsi" w:cstheme="minorHAnsi"/>
          <w:color w:val="auto"/>
        </w:rPr>
        <w:t>prevalecendo</w:t>
      </w:r>
      <w:r w:rsidRPr="00524877">
        <w:rPr>
          <w:rFonts w:asciiTheme="minorHAnsi" w:hAnsiTheme="minorHAnsi" w:cstheme="minorHAnsi"/>
          <w:color w:val="auto"/>
        </w:rPr>
        <w:t xml:space="preserve">, para efeito de julgamento, o valor corrigido, com base nas quantidades fornecidas por este edital e nos preços unitários ofertados. </w:t>
      </w:r>
    </w:p>
    <w:p w14:paraId="4B50E508" w14:textId="77777777" w:rsidR="00961F8A" w:rsidRPr="00524877" w:rsidRDefault="00961F8A" w:rsidP="00344E53">
      <w:pPr>
        <w:pStyle w:val="Default"/>
        <w:spacing w:line="360" w:lineRule="auto"/>
        <w:jc w:val="both"/>
        <w:rPr>
          <w:rFonts w:asciiTheme="minorHAnsi" w:hAnsiTheme="minorHAnsi" w:cstheme="minorHAnsi"/>
          <w:color w:val="auto"/>
        </w:rPr>
      </w:pPr>
      <w:r w:rsidRPr="00524877">
        <w:rPr>
          <w:rFonts w:asciiTheme="minorHAnsi" w:hAnsiTheme="minorHAnsi" w:cstheme="minorHAnsi"/>
          <w:b/>
          <w:bCs/>
          <w:color w:val="auto"/>
        </w:rPr>
        <w:t xml:space="preserve">8.6.1 </w:t>
      </w:r>
      <w:r w:rsidRPr="00524877">
        <w:rPr>
          <w:rFonts w:asciiTheme="minorHAnsi" w:hAnsiTheme="minorHAnsi" w:cstheme="minorHAnsi"/>
          <w:color w:val="auto"/>
        </w:rPr>
        <w:t xml:space="preserve">Não será admitida posterior modificação nos preços, prazos ou condições da proposta, sob alegação de insuficiência de dados e/ou informações sobre os serviços ou condições dos locais. </w:t>
      </w:r>
    </w:p>
    <w:p w14:paraId="796F4815" w14:textId="10F89B20" w:rsidR="00961F8A" w:rsidRDefault="00961F8A" w:rsidP="00344E53">
      <w:pPr>
        <w:pStyle w:val="Default"/>
        <w:spacing w:line="360" w:lineRule="auto"/>
        <w:jc w:val="both"/>
        <w:rPr>
          <w:rFonts w:asciiTheme="minorHAnsi" w:hAnsiTheme="minorHAnsi" w:cstheme="minorHAnsi"/>
          <w:color w:val="auto"/>
        </w:rPr>
      </w:pPr>
      <w:r w:rsidRPr="00524877">
        <w:rPr>
          <w:rFonts w:asciiTheme="minorHAnsi" w:hAnsiTheme="minorHAnsi" w:cstheme="minorHAnsi"/>
          <w:b/>
          <w:bCs/>
          <w:color w:val="auto"/>
        </w:rPr>
        <w:t xml:space="preserve">8.7 </w:t>
      </w:r>
      <w:r w:rsidRPr="00524877">
        <w:rPr>
          <w:rFonts w:asciiTheme="minorHAnsi" w:hAnsiTheme="minorHAnsi" w:cstheme="minorHAnsi"/>
          <w:color w:val="auto"/>
        </w:rPr>
        <w:t xml:space="preserve">Os participantes deverão ter pleno conhecimento dos elementos constantes deste edital, das condições gerais e particulares do objeto da licitação, não podendo invocar qualquer desconhecimento, como elemento impeditivo da correta formulação da proposta e do integral cumprimento do contrato. </w:t>
      </w:r>
    </w:p>
    <w:p w14:paraId="2C63D3DF" w14:textId="4274A0DB" w:rsidR="00683241" w:rsidRPr="00683241" w:rsidRDefault="00683241" w:rsidP="00344E53">
      <w:pPr>
        <w:pStyle w:val="Default"/>
        <w:spacing w:line="360" w:lineRule="auto"/>
        <w:jc w:val="both"/>
        <w:rPr>
          <w:rFonts w:asciiTheme="minorHAnsi" w:hAnsiTheme="minorHAnsi" w:cstheme="minorHAnsi"/>
          <w:b/>
          <w:bCs/>
          <w:color w:val="auto"/>
        </w:rPr>
      </w:pPr>
    </w:p>
    <w:p w14:paraId="0D381FC1" w14:textId="77777777" w:rsidR="00961F8A" w:rsidRPr="00524877" w:rsidRDefault="00961F8A" w:rsidP="00344E53">
      <w:pPr>
        <w:pStyle w:val="Default"/>
        <w:spacing w:line="360" w:lineRule="auto"/>
        <w:jc w:val="both"/>
        <w:rPr>
          <w:rFonts w:asciiTheme="minorHAnsi" w:hAnsiTheme="minorHAnsi" w:cstheme="minorHAnsi"/>
          <w:b/>
          <w:bCs/>
          <w:color w:val="auto"/>
        </w:rPr>
      </w:pPr>
      <w:r w:rsidRPr="00524877">
        <w:rPr>
          <w:rFonts w:asciiTheme="minorHAnsi" w:hAnsiTheme="minorHAnsi" w:cstheme="minorHAnsi"/>
          <w:b/>
          <w:bCs/>
          <w:color w:val="auto"/>
        </w:rPr>
        <w:t xml:space="preserve">9 – DA ABERTURA DOS ENVELOPES Nº 01 “HABILITAÇÃO” </w:t>
      </w:r>
    </w:p>
    <w:p w14:paraId="3D26E450" w14:textId="77777777" w:rsidR="00961F8A" w:rsidRPr="00524877" w:rsidRDefault="00961F8A" w:rsidP="00344E53">
      <w:pPr>
        <w:pStyle w:val="Default"/>
        <w:spacing w:line="360" w:lineRule="auto"/>
        <w:jc w:val="both"/>
        <w:rPr>
          <w:rFonts w:asciiTheme="minorHAnsi" w:hAnsiTheme="minorHAnsi" w:cstheme="minorHAnsi"/>
          <w:color w:val="auto"/>
        </w:rPr>
      </w:pPr>
      <w:r w:rsidRPr="00524877">
        <w:rPr>
          <w:rFonts w:asciiTheme="minorHAnsi" w:hAnsiTheme="minorHAnsi" w:cstheme="minorHAnsi"/>
          <w:b/>
          <w:bCs/>
          <w:color w:val="auto"/>
        </w:rPr>
        <w:t xml:space="preserve">9.1 </w:t>
      </w:r>
      <w:r w:rsidRPr="00524877">
        <w:rPr>
          <w:rFonts w:asciiTheme="minorHAnsi" w:hAnsiTheme="minorHAnsi" w:cstheme="minorHAnsi"/>
          <w:color w:val="auto"/>
        </w:rPr>
        <w:t xml:space="preserve">Os documentos constantes do Envelope nº 01 – HABILITAÇÃO serão rubricados pelos representantes das empresas presentes e recolhidos pela Comissão de Licitações, para análise. </w:t>
      </w:r>
    </w:p>
    <w:p w14:paraId="1811A98E" w14:textId="77777777" w:rsidR="00961F8A" w:rsidRPr="00524877" w:rsidRDefault="00961F8A" w:rsidP="00344E53">
      <w:pPr>
        <w:pStyle w:val="Default"/>
        <w:spacing w:line="360" w:lineRule="auto"/>
        <w:jc w:val="both"/>
        <w:rPr>
          <w:rFonts w:asciiTheme="minorHAnsi" w:hAnsiTheme="minorHAnsi" w:cstheme="minorHAnsi"/>
          <w:color w:val="auto"/>
        </w:rPr>
      </w:pPr>
      <w:r w:rsidRPr="00524877">
        <w:rPr>
          <w:rFonts w:asciiTheme="minorHAnsi" w:hAnsiTheme="minorHAnsi" w:cstheme="minorHAnsi"/>
          <w:b/>
          <w:bCs/>
          <w:color w:val="auto"/>
        </w:rPr>
        <w:t xml:space="preserve">9.2 </w:t>
      </w:r>
      <w:r w:rsidRPr="00524877">
        <w:rPr>
          <w:rFonts w:asciiTheme="minorHAnsi" w:hAnsiTheme="minorHAnsi" w:cstheme="minorHAnsi"/>
          <w:color w:val="auto"/>
        </w:rPr>
        <w:t>Após a análise da documentação apresentada, a Comissão divulgará, via Diário Oficial d</w:t>
      </w:r>
      <w:r w:rsidR="00F04AA7" w:rsidRPr="00524877">
        <w:rPr>
          <w:rFonts w:asciiTheme="minorHAnsi" w:hAnsiTheme="minorHAnsi" w:cstheme="minorHAnsi"/>
          <w:color w:val="auto"/>
        </w:rPr>
        <w:t>a União</w:t>
      </w:r>
      <w:r w:rsidRPr="00524877">
        <w:rPr>
          <w:rFonts w:asciiTheme="minorHAnsi" w:hAnsiTheme="minorHAnsi" w:cstheme="minorHAnsi"/>
          <w:color w:val="auto"/>
        </w:rPr>
        <w:t>, a relação das empresas habilitadas;</w:t>
      </w:r>
    </w:p>
    <w:p w14:paraId="0B45D537" w14:textId="77777777" w:rsidR="00961F8A" w:rsidRPr="00524877" w:rsidRDefault="00961F8A" w:rsidP="00344E53">
      <w:pPr>
        <w:pStyle w:val="Default"/>
        <w:spacing w:line="360" w:lineRule="auto"/>
        <w:jc w:val="both"/>
        <w:rPr>
          <w:rFonts w:asciiTheme="minorHAnsi" w:hAnsiTheme="minorHAnsi" w:cstheme="minorHAnsi"/>
          <w:color w:val="auto"/>
        </w:rPr>
      </w:pPr>
      <w:r w:rsidRPr="00524877">
        <w:rPr>
          <w:rFonts w:asciiTheme="minorHAnsi" w:hAnsiTheme="minorHAnsi" w:cstheme="minorHAnsi"/>
          <w:b/>
          <w:bCs/>
          <w:color w:val="auto"/>
        </w:rPr>
        <w:t xml:space="preserve">9.3 </w:t>
      </w:r>
      <w:r w:rsidRPr="00524877">
        <w:rPr>
          <w:rFonts w:asciiTheme="minorHAnsi" w:hAnsiTheme="minorHAnsi" w:cstheme="minorHAnsi"/>
          <w:color w:val="auto"/>
        </w:rPr>
        <w:t xml:space="preserve">Serão inabilitadas as empresas licitantes que: </w:t>
      </w:r>
    </w:p>
    <w:p w14:paraId="1111668A" w14:textId="77777777" w:rsidR="00961F8A" w:rsidRPr="00524877" w:rsidRDefault="00961F8A" w:rsidP="00344E53">
      <w:pPr>
        <w:pStyle w:val="Default"/>
        <w:spacing w:line="360" w:lineRule="auto"/>
        <w:jc w:val="both"/>
        <w:rPr>
          <w:rFonts w:asciiTheme="minorHAnsi" w:hAnsiTheme="minorHAnsi" w:cstheme="minorHAnsi"/>
          <w:color w:val="auto"/>
        </w:rPr>
      </w:pPr>
      <w:r w:rsidRPr="00524877">
        <w:rPr>
          <w:rFonts w:asciiTheme="minorHAnsi" w:hAnsiTheme="minorHAnsi" w:cstheme="minorHAnsi"/>
          <w:b/>
          <w:bCs/>
          <w:color w:val="auto"/>
        </w:rPr>
        <w:lastRenderedPageBreak/>
        <w:t xml:space="preserve">9.3.1 </w:t>
      </w:r>
      <w:r w:rsidRPr="00524877">
        <w:rPr>
          <w:rFonts w:asciiTheme="minorHAnsi" w:hAnsiTheme="minorHAnsi" w:cstheme="minorHAnsi"/>
          <w:color w:val="auto"/>
        </w:rPr>
        <w:t xml:space="preserve">Deixarem de atender quaisquer das exigências contidas neste edital; </w:t>
      </w:r>
    </w:p>
    <w:p w14:paraId="63978184" w14:textId="77777777" w:rsidR="00961F8A" w:rsidRPr="00524877" w:rsidRDefault="00961F8A" w:rsidP="00344E53">
      <w:pPr>
        <w:pStyle w:val="Default"/>
        <w:spacing w:line="360" w:lineRule="auto"/>
        <w:jc w:val="both"/>
        <w:rPr>
          <w:rFonts w:asciiTheme="minorHAnsi" w:hAnsiTheme="minorHAnsi" w:cstheme="minorHAnsi"/>
          <w:color w:val="auto"/>
        </w:rPr>
      </w:pPr>
      <w:r w:rsidRPr="00524877">
        <w:rPr>
          <w:rFonts w:asciiTheme="minorHAnsi" w:hAnsiTheme="minorHAnsi" w:cstheme="minorHAnsi"/>
          <w:b/>
          <w:bCs/>
          <w:color w:val="auto"/>
        </w:rPr>
        <w:t xml:space="preserve">9.3.2 </w:t>
      </w:r>
      <w:r w:rsidRPr="00524877">
        <w:rPr>
          <w:rFonts w:asciiTheme="minorHAnsi" w:hAnsiTheme="minorHAnsi" w:cstheme="minorHAnsi"/>
          <w:color w:val="auto"/>
        </w:rPr>
        <w:t xml:space="preserve">Apresentarem no Envelope nº 01 qualquer referência a preços ou às condições da Proposta Comercial. </w:t>
      </w:r>
    </w:p>
    <w:p w14:paraId="4650866F" w14:textId="77777777" w:rsidR="00961F8A" w:rsidRPr="00524877" w:rsidRDefault="00961F8A" w:rsidP="00344E53">
      <w:pPr>
        <w:pStyle w:val="Default"/>
        <w:spacing w:line="360" w:lineRule="auto"/>
        <w:jc w:val="both"/>
        <w:rPr>
          <w:rFonts w:asciiTheme="minorHAnsi" w:hAnsiTheme="minorHAnsi" w:cstheme="minorHAnsi"/>
          <w:color w:val="auto"/>
        </w:rPr>
      </w:pPr>
      <w:r w:rsidRPr="00524877">
        <w:rPr>
          <w:rFonts w:asciiTheme="minorHAnsi" w:hAnsiTheme="minorHAnsi" w:cstheme="minorHAnsi"/>
          <w:b/>
          <w:bCs/>
          <w:color w:val="auto"/>
        </w:rPr>
        <w:t xml:space="preserve">9.4 </w:t>
      </w:r>
      <w:r w:rsidRPr="00524877">
        <w:rPr>
          <w:rFonts w:asciiTheme="minorHAnsi" w:hAnsiTheme="minorHAnsi" w:cstheme="minorHAnsi"/>
          <w:color w:val="auto"/>
        </w:rPr>
        <w:t>Decorridos os prazos para interposição de recursos, conforme previsto no Artigo 109 da Lei Federal nº 8.666 de 22/06/93, a Comissão de Licitações publicará no D.O.</w:t>
      </w:r>
      <w:r w:rsidR="00CC2FB9" w:rsidRPr="00524877">
        <w:rPr>
          <w:rFonts w:asciiTheme="minorHAnsi" w:hAnsiTheme="minorHAnsi" w:cstheme="minorHAnsi"/>
          <w:color w:val="auto"/>
        </w:rPr>
        <w:t>U</w:t>
      </w:r>
      <w:r w:rsidRPr="00524877">
        <w:rPr>
          <w:rFonts w:asciiTheme="minorHAnsi" w:hAnsiTheme="minorHAnsi" w:cstheme="minorHAnsi"/>
          <w:color w:val="auto"/>
        </w:rPr>
        <w:t xml:space="preserve">. a data da sessão de abertura dos Envelopes nº 02 – PROPOSTA TÉNICA. </w:t>
      </w:r>
    </w:p>
    <w:p w14:paraId="1A42363B" w14:textId="77777777" w:rsidR="00961F8A" w:rsidRPr="00524877" w:rsidRDefault="00961F8A" w:rsidP="00344E53">
      <w:pPr>
        <w:spacing w:line="360" w:lineRule="auto"/>
        <w:jc w:val="both"/>
        <w:rPr>
          <w:rFonts w:asciiTheme="minorHAnsi" w:hAnsiTheme="minorHAnsi" w:cstheme="minorHAnsi"/>
          <w:sz w:val="24"/>
          <w:szCs w:val="24"/>
        </w:rPr>
      </w:pPr>
      <w:r w:rsidRPr="00524877">
        <w:rPr>
          <w:rFonts w:asciiTheme="minorHAnsi" w:hAnsiTheme="minorHAnsi" w:cstheme="minorHAnsi"/>
          <w:b/>
          <w:bCs/>
          <w:sz w:val="24"/>
          <w:szCs w:val="24"/>
        </w:rPr>
        <w:t xml:space="preserve">9.5 </w:t>
      </w:r>
      <w:r w:rsidRPr="00524877">
        <w:rPr>
          <w:rFonts w:asciiTheme="minorHAnsi" w:hAnsiTheme="minorHAnsi" w:cstheme="minorHAnsi"/>
          <w:sz w:val="24"/>
          <w:szCs w:val="24"/>
        </w:rPr>
        <w:t>No dia, hora e local comunicado, a Comissão de Licitações, dará início à sessão de abertura dos envelopes nº 02 – PROPOSTA TÉCNICA.</w:t>
      </w:r>
    </w:p>
    <w:p w14:paraId="79272A1B" w14:textId="77777777" w:rsidR="00961F8A" w:rsidRPr="00524877" w:rsidRDefault="00961F8A" w:rsidP="00344E53">
      <w:pPr>
        <w:pStyle w:val="Default"/>
        <w:spacing w:line="360" w:lineRule="auto"/>
        <w:jc w:val="both"/>
        <w:rPr>
          <w:rFonts w:asciiTheme="minorHAnsi" w:hAnsiTheme="minorHAnsi" w:cstheme="minorHAnsi"/>
          <w:color w:val="auto"/>
        </w:rPr>
      </w:pPr>
      <w:r w:rsidRPr="00524877">
        <w:rPr>
          <w:rFonts w:asciiTheme="minorHAnsi" w:hAnsiTheme="minorHAnsi" w:cstheme="minorHAnsi"/>
          <w:b/>
          <w:bCs/>
          <w:color w:val="auto"/>
        </w:rPr>
        <w:t xml:space="preserve">9.6 </w:t>
      </w:r>
      <w:r w:rsidRPr="00524877">
        <w:rPr>
          <w:rFonts w:asciiTheme="minorHAnsi" w:hAnsiTheme="minorHAnsi" w:cstheme="minorHAnsi"/>
          <w:color w:val="auto"/>
        </w:rPr>
        <w:t xml:space="preserve">As Propostas Técnicas e Propostas Comerciais das empresas não habilitadas no certame, estarão disponíveis para serem retirados, no Departamento de Licitações, no prazo de 10 (dez) dias úteis, após a homologação/adjudicação do processo licitatório. Após este prazo os mesmos serão destruídos sem prévio comunicado. </w:t>
      </w:r>
    </w:p>
    <w:p w14:paraId="6E87423F" w14:textId="77777777" w:rsidR="00961F8A" w:rsidRPr="00524877" w:rsidRDefault="00961F8A" w:rsidP="00344E53">
      <w:pPr>
        <w:pStyle w:val="Default"/>
        <w:spacing w:line="360" w:lineRule="auto"/>
        <w:jc w:val="both"/>
        <w:rPr>
          <w:rFonts w:asciiTheme="minorHAnsi" w:hAnsiTheme="minorHAnsi" w:cstheme="minorHAnsi"/>
          <w:color w:val="auto"/>
        </w:rPr>
      </w:pPr>
    </w:p>
    <w:p w14:paraId="56054F37" w14:textId="77777777" w:rsidR="00961F8A" w:rsidRPr="00524877" w:rsidRDefault="00961F8A" w:rsidP="00344E53">
      <w:pPr>
        <w:pStyle w:val="Default"/>
        <w:spacing w:line="360" w:lineRule="auto"/>
        <w:jc w:val="both"/>
        <w:rPr>
          <w:rFonts w:asciiTheme="minorHAnsi" w:hAnsiTheme="minorHAnsi" w:cstheme="minorHAnsi"/>
          <w:b/>
          <w:bCs/>
          <w:color w:val="auto"/>
        </w:rPr>
      </w:pPr>
      <w:r w:rsidRPr="00524877">
        <w:rPr>
          <w:rFonts w:asciiTheme="minorHAnsi" w:hAnsiTheme="minorHAnsi" w:cstheme="minorHAnsi"/>
          <w:b/>
          <w:bCs/>
          <w:color w:val="auto"/>
        </w:rPr>
        <w:t xml:space="preserve">10 – DA ABERTURA DOS ENVELOPES Nº 02 “PROPOSTA TÉCNICA” </w:t>
      </w:r>
    </w:p>
    <w:p w14:paraId="24BCD337" w14:textId="5FB40A25" w:rsidR="00961F8A" w:rsidRPr="00524877" w:rsidRDefault="00961F8A" w:rsidP="00344E53">
      <w:pPr>
        <w:pStyle w:val="Default"/>
        <w:spacing w:line="360" w:lineRule="auto"/>
        <w:jc w:val="both"/>
        <w:rPr>
          <w:rFonts w:asciiTheme="minorHAnsi" w:hAnsiTheme="minorHAnsi" w:cstheme="minorHAnsi"/>
          <w:color w:val="auto"/>
        </w:rPr>
      </w:pPr>
      <w:r w:rsidRPr="00524877">
        <w:rPr>
          <w:rFonts w:asciiTheme="minorHAnsi" w:hAnsiTheme="minorHAnsi" w:cstheme="minorHAnsi"/>
          <w:b/>
          <w:bCs/>
          <w:color w:val="auto"/>
        </w:rPr>
        <w:t xml:space="preserve">10.1 </w:t>
      </w:r>
      <w:r w:rsidRPr="00524877">
        <w:rPr>
          <w:rFonts w:asciiTheme="minorHAnsi" w:hAnsiTheme="minorHAnsi" w:cstheme="minorHAnsi"/>
          <w:color w:val="auto"/>
        </w:rPr>
        <w:t xml:space="preserve">Os envelopes nº 02 – “Proposta Técnica”, serão abertos em ato público, franqueando-se vistas aos interessados presentes, para que as rubriquem. </w:t>
      </w:r>
    </w:p>
    <w:p w14:paraId="7AFF9D79" w14:textId="77777777" w:rsidR="00961F8A" w:rsidRPr="00524877" w:rsidRDefault="00961F8A" w:rsidP="00344E53">
      <w:pPr>
        <w:pStyle w:val="Default"/>
        <w:spacing w:line="360" w:lineRule="auto"/>
        <w:jc w:val="both"/>
        <w:rPr>
          <w:rFonts w:asciiTheme="minorHAnsi" w:hAnsiTheme="minorHAnsi" w:cstheme="minorHAnsi"/>
          <w:color w:val="auto"/>
        </w:rPr>
      </w:pPr>
      <w:r w:rsidRPr="00524877">
        <w:rPr>
          <w:rFonts w:asciiTheme="minorHAnsi" w:hAnsiTheme="minorHAnsi" w:cstheme="minorHAnsi"/>
          <w:b/>
          <w:bCs/>
          <w:color w:val="auto"/>
        </w:rPr>
        <w:t xml:space="preserve">10.2 </w:t>
      </w:r>
      <w:r w:rsidRPr="00524877">
        <w:rPr>
          <w:rFonts w:asciiTheme="minorHAnsi" w:hAnsiTheme="minorHAnsi" w:cstheme="minorHAnsi"/>
          <w:color w:val="auto"/>
        </w:rPr>
        <w:t xml:space="preserve">As propostas técnicas serão examinadas e rubricadas pelas licitantes presentes e pela Comissão. Serão desclassificadas as propostas que apresentarem irregularidades, vícios ou defeitos que impossibilitem seu entendimento, não atendendo as especificações do edital. </w:t>
      </w:r>
    </w:p>
    <w:p w14:paraId="3B492983" w14:textId="77777777" w:rsidR="00961F8A" w:rsidRPr="00524877" w:rsidRDefault="00961F8A" w:rsidP="00344E53">
      <w:pPr>
        <w:pStyle w:val="Default"/>
        <w:spacing w:line="360" w:lineRule="auto"/>
        <w:jc w:val="both"/>
        <w:rPr>
          <w:rFonts w:asciiTheme="minorHAnsi" w:hAnsiTheme="minorHAnsi" w:cstheme="minorHAnsi"/>
          <w:color w:val="auto"/>
        </w:rPr>
      </w:pPr>
      <w:r w:rsidRPr="00524877">
        <w:rPr>
          <w:rFonts w:asciiTheme="minorHAnsi" w:hAnsiTheme="minorHAnsi" w:cstheme="minorHAnsi"/>
          <w:b/>
          <w:bCs/>
          <w:color w:val="auto"/>
        </w:rPr>
        <w:t xml:space="preserve">10.3 </w:t>
      </w:r>
      <w:r w:rsidRPr="00524877">
        <w:rPr>
          <w:rFonts w:asciiTheme="minorHAnsi" w:hAnsiTheme="minorHAnsi" w:cstheme="minorHAnsi"/>
          <w:color w:val="auto"/>
        </w:rPr>
        <w:t>Após a análise da documentação apresentada, a Comissão divulgará</w:t>
      </w:r>
      <w:r w:rsidR="00CC2FB9" w:rsidRPr="00524877">
        <w:rPr>
          <w:rFonts w:asciiTheme="minorHAnsi" w:hAnsiTheme="minorHAnsi" w:cstheme="minorHAnsi"/>
          <w:color w:val="auto"/>
        </w:rPr>
        <w:t xml:space="preserve"> no </w:t>
      </w:r>
      <w:r w:rsidRPr="00524877">
        <w:rPr>
          <w:rFonts w:asciiTheme="minorHAnsi" w:hAnsiTheme="minorHAnsi" w:cstheme="minorHAnsi"/>
          <w:color w:val="auto"/>
        </w:rPr>
        <w:t>Diário Oficial d</w:t>
      </w:r>
      <w:r w:rsidR="00CC2FB9" w:rsidRPr="00524877">
        <w:rPr>
          <w:rFonts w:asciiTheme="minorHAnsi" w:hAnsiTheme="minorHAnsi" w:cstheme="minorHAnsi"/>
          <w:color w:val="auto"/>
        </w:rPr>
        <w:t>a União</w:t>
      </w:r>
      <w:r w:rsidRPr="00524877">
        <w:rPr>
          <w:rFonts w:asciiTheme="minorHAnsi" w:hAnsiTheme="minorHAnsi" w:cstheme="minorHAnsi"/>
          <w:color w:val="auto"/>
        </w:rPr>
        <w:t xml:space="preserve"> a relação das empresas classificadas. </w:t>
      </w:r>
    </w:p>
    <w:p w14:paraId="00CA587E" w14:textId="77777777" w:rsidR="00961F8A" w:rsidRPr="00524877" w:rsidRDefault="00961F8A" w:rsidP="00344E53">
      <w:pPr>
        <w:pStyle w:val="Default"/>
        <w:spacing w:line="360" w:lineRule="auto"/>
        <w:jc w:val="both"/>
        <w:rPr>
          <w:rFonts w:asciiTheme="minorHAnsi" w:hAnsiTheme="minorHAnsi" w:cstheme="minorHAnsi"/>
          <w:color w:val="auto"/>
        </w:rPr>
      </w:pPr>
      <w:r w:rsidRPr="00524877">
        <w:rPr>
          <w:rFonts w:asciiTheme="minorHAnsi" w:hAnsiTheme="minorHAnsi" w:cstheme="minorHAnsi"/>
          <w:b/>
          <w:bCs/>
          <w:color w:val="auto"/>
        </w:rPr>
        <w:t xml:space="preserve">10.4 </w:t>
      </w:r>
      <w:r w:rsidRPr="00524877">
        <w:rPr>
          <w:rFonts w:asciiTheme="minorHAnsi" w:hAnsiTheme="minorHAnsi" w:cstheme="minorHAnsi"/>
          <w:color w:val="auto"/>
        </w:rPr>
        <w:t>Decorridos os prazos para interposição de recursos, conforme previsto no Artigo 109 da Lei Federal nº 8.666 de 22/06/93, a Comissão de Licitações publicará no D.O.</w:t>
      </w:r>
      <w:r w:rsidR="00F04AA7" w:rsidRPr="00524877">
        <w:rPr>
          <w:rFonts w:asciiTheme="minorHAnsi" w:hAnsiTheme="minorHAnsi" w:cstheme="minorHAnsi"/>
          <w:color w:val="auto"/>
        </w:rPr>
        <w:t>U</w:t>
      </w:r>
      <w:r w:rsidRPr="00524877">
        <w:rPr>
          <w:rFonts w:asciiTheme="minorHAnsi" w:hAnsiTheme="minorHAnsi" w:cstheme="minorHAnsi"/>
          <w:color w:val="auto"/>
        </w:rPr>
        <w:t xml:space="preserve">. a data da sessão de abertura dos Envelopes nº 03 – PROPOSTA COMERCIAL. </w:t>
      </w:r>
    </w:p>
    <w:p w14:paraId="31A1DF2F" w14:textId="0F4BCBA0" w:rsidR="00672551" w:rsidRDefault="00672551" w:rsidP="00344E53">
      <w:pPr>
        <w:pStyle w:val="Default"/>
        <w:spacing w:line="360" w:lineRule="auto"/>
        <w:jc w:val="both"/>
        <w:rPr>
          <w:rFonts w:asciiTheme="minorHAnsi" w:hAnsiTheme="minorHAnsi" w:cstheme="minorHAnsi"/>
          <w:color w:val="auto"/>
        </w:rPr>
      </w:pPr>
    </w:p>
    <w:p w14:paraId="69CF7956" w14:textId="77777777" w:rsidR="007F3EC4" w:rsidRPr="00524877" w:rsidRDefault="007F3EC4" w:rsidP="00344E53">
      <w:pPr>
        <w:pStyle w:val="Default"/>
        <w:spacing w:line="360" w:lineRule="auto"/>
        <w:jc w:val="both"/>
        <w:rPr>
          <w:rFonts w:asciiTheme="minorHAnsi" w:hAnsiTheme="minorHAnsi" w:cstheme="minorHAnsi"/>
          <w:color w:val="auto"/>
        </w:rPr>
      </w:pPr>
    </w:p>
    <w:p w14:paraId="4CD5A0D5" w14:textId="77777777" w:rsidR="00961F8A" w:rsidRPr="00524877" w:rsidRDefault="00961F8A" w:rsidP="00344E53">
      <w:pPr>
        <w:pStyle w:val="Default"/>
        <w:spacing w:line="360" w:lineRule="auto"/>
        <w:jc w:val="both"/>
        <w:rPr>
          <w:rFonts w:asciiTheme="minorHAnsi" w:hAnsiTheme="minorHAnsi" w:cstheme="minorHAnsi"/>
          <w:b/>
          <w:bCs/>
          <w:color w:val="auto"/>
        </w:rPr>
      </w:pPr>
      <w:r w:rsidRPr="00524877">
        <w:rPr>
          <w:rFonts w:asciiTheme="minorHAnsi" w:hAnsiTheme="minorHAnsi" w:cstheme="minorHAnsi"/>
          <w:b/>
          <w:bCs/>
          <w:color w:val="auto"/>
        </w:rPr>
        <w:t xml:space="preserve">11 – DA ABERTURA DOS ENVELOPES Nº 03 “PROPOSTA COMERCIAL” </w:t>
      </w:r>
    </w:p>
    <w:p w14:paraId="3A87E3DF" w14:textId="2BE4D70A" w:rsidR="00961F8A" w:rsidRPr="00524877" w:rsidRDefault="00961F8A" w:rsidP="00344E53">
      <w:pPr>
        <w:pStyle w:val="Default"/>
        <w:spacing w:line="360" w:lineRule="auto"/>
        <w:jc w:val="both"/>
        <w:rPr>
          <w:rFonts w:asciiTheme="minorHAnsi" w:hAnsiTheme="minorHAnsi" w:cstheme="minorHAnsi"/>
          <w:color w:val="auto"/>
        </w:rPr>
      </w:pPr>
      <w:r w:rsidRPr="00524877">
        <w:rPr>
          <w:rFonts w:asciiTheme="minorHAnsi" w:hAnsiTheme="minorHAnsi" w:cstheme="minorHAnsi"/>
          <w:b/>
          <w:bCs/>
          <w:color w:val="auto"/>
        </w:rPr>
        <w:t xml:space="preserve">11.1 </w:t>
      </w:r>
      <w:r w:rsidRPr="00524877">
        <w:rPr>
          <w:rFonts w:asciiTheme="minorHAnsi" w:hAnsiTheme="minorHAnsi" w:cstheme="minorHAnsi"/>
          <w:color w:val="auto"/>
        </w:rPr>
        <w:t>Os envelopes nº 0</w:t>
      </w:r>
      <w:r w:rsidR="00AB4D7D">
        <w:rPr>
          <w:rFonts w:asciiTheme="minorHAnsi" w:hAnsiTheme="minorHAnsi" w:cstheme="minorHAnsi"/>
          <w:color w:val="auto"/>
        </w:rPr>
        <w:t>3</w:t>
      </w:r>
      <w:r w:rsidRPr="00524877">
        <w:rPr>
          <w:rFonts w:asciiTheme="minorHAnsi" w:hAnsiTheme="minorHAnsi" w:cstheme="minorHAnsi"/>
          <w:color w:val="auto"/>
        </w:rPr>
        <w:t xml:space="preserve"> – “Proposta Comercial”, contendo as propostas formuladas de acordo com o edital dos proponentes habilitados, serão abertos em ato público, franqueando-se vistas aos interessados presentes, para que as rubriquem. </w:t>
      </w:r>
    </w:p>
    <w:p w14:paraId="0A3DA959" w14:textId="77777777" w:rsidR="00961F8A" w:rsidRPr="00524877" w:rsidRDefault="00961F8A" w:rsidP="00344E53">
      <w:pPr>
        <w:pStyle w:val="Default"/>
        <w:spacing w:line="360" w:lineRule="auto"/>
        <w:jc w:val="both"/>
        <w:rPr>
          <w:rFonts w:asciiTheme="minorHAnsi" w:hAnsiTheme="minorHAnsi" w:cstheme="minorHAnsi"/>
          <w:color w:val="auto"/>
        </w:rPr>
      </w:pPr>
      <w:r w:rsidRPr="00524877">
        <w:rPr>
          <w:rFonts w:asciiTheme="minorHAnsi" w:hAnsiTheme="minorHAnsi" w:cstheme="minorHAnsi"/>
          <w:b/>
          <w:bCs/>
          <w:color w:val="auto"/>
        </w:rPr>
        <w:t xml:space="preserve">11.2 </w:t>
      </w:r>
      <w:r w:rsidRPr="00524877">
        <w:rPr>
          <w:rFonts w:asciiTheme="minorHAnsi" w:hAnsiTheme="minorHAnsi" w:cstheme="minorHAnsi"/>
          <w:color w:val="auto"/>
        </w:rPr>
        <w:t xml:space="preserve">Não serão admitidas propostas alternativas. </w:t>
      </w:r>
    </w:p>
    <w:p w14:paraId="7A966BCF" w14:textId="77777777" w:rsidR="00961F8A" w:rsidRPr="00524877" w:rsidRDefault="00961F8A" w:rsidP="00344E53">
      <w:pPr>
        <w:pStyle w:val="Default"/>
        <w:spacing w:line="360" w:lineRule="auto"/>
        <w:jc w:val="both"/>
        <w:rPr>
          <w:rFonts w:asciiTheme="minorHAnsi" w:hAnsiTheme="minorHAnsi" w:cstheme="minorHAnsi"/>
          <w:color w:val="auto"/>
        </w:rPr>
      </w:pPr>
      <w:r w:rsidRPr="00524877">
        <w:rPr>
          <w:rFonts w:asciiTheme="minorHAnsi" w:hAnsiTheme="minorHAnsi" w:cstheme="minorHAnsi"/>
          <w:b/>
          <w:bCs/>
          <w:color w:val="auto"/>
        </w:rPr>
        <w:t xml:space="preserve">11.3 </w:t>
      </w:r>
      <w:r w:rsidRPr="00524877">
        <w:rPr>
          <w:rFonts w:asciiTheme="minorHAnsi" w:hAnsiTheme="minorHAnsi" w:cstheme="minorHAnsi"/>
          <w:color w:val="auto"/>
        </w:rPr>
        <w:t xml:space="preserve">Serão desclassificadas as propostas que: </w:t>
      </w:r>
    </w:p>
    <w:p w14:paraId="77B2D20B" w14:textId="77777777" w:rsidR="00961F8A" w:rsidRPr="00524877" w:rsidRDefault="00961F8A" w:rsidP="00344E53">
      <w:pPr>
        <w:pStyle w:val="Default"/>
        <w:spacing w:line="360" w:lineRule="auto"/>
        <w:jc w:val="both"/>
        <w:rPr>
          <w:rFonts w:asciiTheme="minorHAnsi" w:hAnsiTheme="minorHAnsi" w:cstheme="minorHAnsi"/>
          <w:color w:val="auto"/>
        </w:rPr>
      </w:pPr>
      <w:r w:rsidRPr="00524877">
        <w:rPr>
          <w:rFonts w:asciiTheme="minorHAnsi" w:hAnsiTheme="minorHAnsi" w:cstheme="minorHAnsi"/>
          <w:b/>
          <w:bCs/>
          <w:color w:val="auto"/>
        </w:rPr>
        <w:lastRenderedPageBreak/>
        <w:t xml:space="preserve">a </w:t>
      </w:r>
      <w:r w:rsidRPr="00524877">
        <w:rPr>
          <w:rFonts w:asciiTheme="minorHAnsi" w:hAnsiTheme="minorHAnsi" w:cstheme="minorHAnsi"/>
          <w:color w:val="auto"/>
        </w:rPr>
        <w:t xml:space="preserve">– Deixarem de atender a quaisquer das exigências contidas neste edital; </w:t>
      </w:r>
    </w:p>
    <w:p w14:paraId="2230D4ED" w14:textId="77777777" w:rsidR="00961F8A" w:rsidRPr="00524877" w:rsidRDefault="00961F8A" w:rsidP="00344E53">
      <w:pPr>
        <w:pStyle w:val="Default"/>
        <w:spacing w:line="360" w:lineRule="auto"/>
        <w:jc w:val="both"/>
        <w:rPr>
          <w:rFonts w:asciiTheme="minorHAnsi" w:hAnsiTheme="minorHAnsi" w:cstheme="minorHAnsi"/>
          <w:color w:val="auto"/>
        </w:rPr>
      </w:pPr>
      <w:r w:rsidRPr="00524877">
        <w:rPr>
          <w:rFonts w:asciiTheme="minorHAnsi" w:hAnsiTheme="minorHAnsi" w:cstheme="minorHAnsi"/>
          <w:b/>
          <w:bCs/>
          <w:color w:val="auto"/>
        </w:rPr>
        <w:t xml:space="preserve">b </w:t>
      </w:r>
      <w:r w:rsidRPr="00524877">
        <w:rPr>
          <w:rFonts w:asciiTheme="minorHAnsi" w:hAnsiTheme="minorHAnsi" w:cstheme="minorHAnsi"/>
          <w:color w:val="auto"/>
        </w:rPr>
        <w:t xml:space="preserve">– Apresentarem borrões, rasuras, emendas, entrelinhas ou omissões; </w:t>
      </w:r>
    </w:p>
    <w:p w14:paraId="46655559" w14:textId="7F109A1F" w:rsidR="00961F8A" w:rsidRPr="00524877" w:rsidRDefault="00961F8A" w:rsidP="00344E53">
      <w:pPr>
        <w:pStyle w:val="Default"/>
        <w:spacing w:line="360" w:lineRule="auto"/>
        <w:jc w:val="both"/>
        <w:rPr>
          <w:rFonts w:asciiTheme="minorHAnsi" w:hAnsiTheme="minorHAnsi" w:cstheme="minorHAnsi"/>
          <w:color w:val="auto"/>
        </w:rPr>
      </w:pPr>
      <w:r w:rsidRPr="00524877">
        <w:rPr>
          <w:rFonts w:asciiTheme="minorHAnsi" w:hAnsiTheme="minorHAnsi" w:cstheme="minorHAnsi"/>
          <w:b/>
          <w:bCs/>
          <w:color w:val="auto"/>
        </w:rPr>
        <w:t xml:space="preserve">c – </w:t>
      </w:r>
      <w:r w:rsidRPr="00524877">
        <w:rPr>
          <w:rFonts w:asciiTheme="minorHAnsi" w:hAnsiTheme="minorHAnsi" w:cstheme="minorHAnsi"/>
          <w:color w:val="auto"/>
        </w:rPr>
        <w:t>Apresentarem preço superior ao</w:t>
      </w:r>
      <w:r w:rsidR="00900AFE">
        <w:rPr>
          <w:rFonts w:asciiTheme="minorHAnsi" w:hAnsiTheme="minorHAnsi" w:cstheme="minorHAnsi"/>
          <w:color w:val="auto"/>
        </w:rPr>
        <w:t xml:space="preserve"> valor estimado;</w:t>
      </w:r>
      <w:r w:rsidRPr="00524877">
        <w:rPr>
          <w:rFonts w:asciiTheme="minorHAnsi" w:hAnsiTheme="minorHAnsi" w:cstheme="minorHAnsi"/>
          <w:color w:val="auto"/>
        </w:rPr>
        <w:t xml:space="preserve"> </w:t>
      </w:r>
    </w:p>
    <w:p w14:paraId="38881B96" w14:textId="77777777" w:rsidR="00961F8A" w:rsidRPr="00524877" w:rsidRDefault="00961F8A" w:rsidP="00344E53">
      <w:pPr>
        <w:pStyle w:val="Default"/>
        <w:spacing w:line="360" w:lineRule="auto"/>
        <w:jc w:val="both"/>
        <w:rPr>
          <w:rFonts w:asciiTheme="minorHAnsi" w:hAnsiTheme="minorHAnsi" w:cstheme="minorHAnsi"/>
          <w:color w:val="auto"/>
        </w:rPr>
      </w:pPr>
      <w:r w:rsidRPr="00524877">
        <w:rPr>
          <w:rFonts w:asciiTheme="minorHAnsi" w:hAnsiTheme="minorHAnsi" w:cstheme="minorHAnsi"/>
          <w:b/>
          <w:bCs/>
          <w:color w:val="auto"/>
        </w:rPr>
        <w:t xml:space="preserve">d – </w:t>
      </w:r>
      <w:r w:rsidRPr="00524877">
        <w:rPr>
          <w:rFonts w:asciiTheme="minorHAnsi" w:hAnsiTheme="minorHAnsi" w:cstheme="minorHAnsi"/>
          <w:color w:val="auto"/>
        </w:rPr>
        <w:t xml:space="preserve">Apresentarem preços simbólicos, irrisórios, de valor zero, ou excessivos; ou manifestamente inexequíveis, nos termos da legislação em vigor; </w:t>
      </w:r>
    </w:p>
    <w:p w14:paraId="589724AE" w14:textId="77777777" w:rsidR="00961F8A" w:rsidRPr="00524877" w:rsidRDefault="00961F8A" w:rsidP="00344E53">
      <w:pPr>
        <w:pStyle w:val="Default"/>
        <w:spacing w:line="360" w:lineRule="auto"/>
        <w:jc w:val="both"/>
        <w:rPr>
          <w:rFonts w:asciiTheme="minorHAnsi" w:hAnsiTheme="minorHAnsi" w:cstheme="minorHAnsi"/>
          <w:color w:val="auto"/>
        </w:rPr>
      </w:pPr>
      <w:r w:rsidRPr="00524877">
        <w:rPr>
          <w:rFonts w:asciiTheme="minorHAnsi" w:hAnsiTheme="minorHAnsi" w:cstheme="minorHAnsi"/>
          <w:b/>
          <w:bCs/>
          <w:color w:val="auto"/>
        </w:rPr>
        <w:t xml:space="preserve">e </w:t>
      </w:r>
      <w:r w:rsidRPr="00524877">
        <w:rPr>
          <w:rFonts w:asciiTheme="minorHAnsi" w:hAnsiTheme="minorHAnsi" w:cstheme="minorHAnsi"/>
          <w:color w:val="auto"/>
        </w:rPr>
        <w:t xml:space="preserve">– Apresentarem vantagens não previstas neste edital, ou preço ou vantagem baseada em ofertas dos demais licitantes. </w:t>
      </w:r>
    </w:p>
    <w:p w14:paraId="39670339" w14:textId="324CD3A0" w:rsidR="00961F8A" w:rsidRPr="00524877" w:rsidRDefault="00961F8A" w:rsidP="00344E53">
      <w:pPr>
        <w:spacing w:line="360" w:lineRule="auto"/>
        <w:jc w:val="both"/>
        <w:rPr>
          <w:rFonts w:asciiTheme="minorHAnsi" w:hAnsiTheme="minorHAnsi" w:cstheme="minorHAnsi"/>
          <w:sz w:val="24"/>
          <w:szCs w:val="24"/>
        </w:rPr>
      </w:pPr>
      <w:r w:rsidRPr="00524877">
        <w:rPr>
          <w:rFonts w:asciiTheme="minorHAnsi" w:hAnsiTheme="minorHAnsi" w:cstheme="minorHAnsi"/>
          <w:b/>
          <w:bCs/>
          <w:sz w:val="24"/>
          <w:szCs w:val="24"/>
        </w:rPr>
        <w:t xml:space="preserve">11.4 </w:t>
      </w:r>
      <w:r w:rsidRPr="00524877">
        <w:rPr>
          <w:rFonts w:asciiTheme="minorHAnsi" w:hAnsiTheme="minorHAnsi" w:cstheme="minorHAnsi"/>
          <w:sz w:val="24"/>
          <w:szCs w:val="24"/>
        </w:rPr>
        <w:t>Na hipótese de empate entre duas ou mais propostas, não sendo essas ME ou EPP, após obedecido o disposto nos incisos de I a IV, parágrafo 2º do Artigo 3º da Lei Federal nº 8.666/93 e inciso IX do Artigo 170 da Constituição Federal, serão convocadas as licitantes empatadas, através de publicação no Diário Oficial d</w:t>
      </w:r>
      <w:r w:rsidR="005C7804">
        <w:rPr>
          <w:rFonts w:asciiTheme="minorHAnsi" w:hAnsiTheme="minorHAnsi" w:cstheme="minorHAnsi"/>
          <w:sz w:val="24"/>
          <w:szCs w:val="24"/>
        </w:rPr>
        <w:t>a União</w:t>
      </w:r>
      <w:r w:rsidRPr="00524877">
        <w:rPr>
          <w:rFonts w:asciiTheme="minorHAnsi" w:hAnsiTheme="minorHAnsi" w:cstheme="minorHAnsi"/>
          <w:sz w:val="24"/>
          <w:szCs w:val="24"/>
        </w:rPr>
        <w:t xml:space="preserve">, para que seja realizado sorteio, em sessão pública, em data e horário previamente fixados; </w:t>
      </w:r>
    </w:p>
    <w:p w14:paraId="3FF37DA5" w14:textId="77777777" w:rsidR="00961F8A" w:rsidRPr="00524877" w:rsidRDefault="00961F8A" w:rsidP="00344E53">
      <w:pPr>
        <w:pStyle w:val="Default"/>
        <w:spacing w:line="360" w:lineRule="auto"/>
        <w:jc w:val="both"/>
        <w:rPr>
          <w:rFonts w:asciiTheme="minorHAnsi" w:hAnsiTheme="minorHAnsi" w:cstheme="minorHAnsi"/>
          <w:color w:val="auto"/>
        </w:rPr>
      </w:pPr>
      <w:r w:rsidRPr="00524877">
        <w:rPr>
          <w:rFonts w:asciiTheme="minorHAnsi" w:hAnsiTheme="minorHAnsi" w:cstheme="minorHAnsi"/>
          <w:b/>
          <w:bCs/>
          <w:color w:val="auto"/>
        </w:rPr>
        <w:t xml:space="preserve">11.5 </w:t>
      </w:r>
      <w:r w:rsidRPr="00524877">
        <w:rPr>
          <w:rFonts w:asciiTheme="minorHAnsi" w:hAnsiTheme="minorHAnsi" w:cstheme="minorHAnsi"/>
          <w:color w:val="auto"/>
        </w:rPr>
        <w:t xml:space="preserve">Havendo propostas de microempresas (ME) ou empresas de pequeno porte (EPP), com valor até 10% (dez por cento) superior ao da licitante melhor classificada, não sendo </w:t>
      </w:r>
      <w:proofErr w:type="spellStart"/>
      <w:r w:rsidRPr="00524877">
        <w:rPr>
          <w:rFonts w:asciiTheme="minorHAnsi" w:hAnsiTheme="minorHAnsi" w:cstheme="minorHAnsi"/>
          <w:color w:val="auto"/>
        </w:rPr>
        <w:t>esta</w:t>
      </w:r>
      <w:proofErr w:type="spellEnd"/>
      <w:r w:rsidRPr="00524877">
        <w:rPr>
          <w:rFonts w:asciiTheme="minorHAnsi" w:hAnsiTheme="minorHAnsi" w:cstheme="minorHAnsi"/>
          <w:color w:val="auto"/>
        </w:rPr>
        <w:t xml:space="preserve"> ME ou EPP, tais propostas serão consideradas empatadas com a proposta melhor classificada. Neste caso, a microempresa ou empresa de pequeno porte mais bem classificada poderá apresentar alteração da proposta com preço inferior àquela considerada vencedora, caso lance mão da faculdade que lhe é concedida, fica a administração pública desobrigada de contratá-la, e convocar na sequência de classificação, outras empresas que atendam o estabelecido nos Artigos 44 e 45 da Lei complementar nº 123 de 14 de Dezembro de 2006. </w:t>
      </w:r>
    </w:p>
    <w:p w14:paraId="7B27F7E8" w14:textId="4D7F2A51" w:rsidR="00961F8A" w:rsidRPr="00524877" w:rsidRDefault="00961F8A" w:rsidP="00344E53">
      <w:pPr>
        <w:pStyle w:val="Default"/>
        <w:spacing w:line="360" w:lineRule="auto"/>
        <w:jc w:val="both"/>
        <w:rPr>
          <w:rFonts w:asciiTheme="minorHAnsi" w:hAnsiTheme="minorHAnsi" w:cstheme="minorHAnsi"/>
          <w:color w:val="auto"/>
        </w:rPr>
      </w:pPr>
      <w:r w:rsidRPr="00524877">
        <w:rPr>
          <w:rFonts w:asciiTheme="minorHAnsi" w:hAnsiTheme="minorHAnsi" w:cstheme="minorHAnsi"/>
          <w:b/>
          <w:bCs/>
          <w:color w:val="auto"/>
        </w:rPr>
        <w:t xml:space="preserve">11.5.1 </w:t>
      </w:r>
      <w:r w:rsidRPr="00524877">
        <w:rPr>
          <w:rFonts w:asciiTheme="minorHAnsi" w:hAnsiTheme="minorHAnsi" w:cstheme="minorHAnsi"/>
          <w:color w:val="auto"/>
        </w:rPr>
        <w:t>A convocação poderá se dar na sessão de abertura, caso haja possibilidade de julgamento das propostas naquele momento, ou por meio de convocação publicada no D.O.</w:t>
      </w:r>
      <w:r w:rsidR="00C00BA7">
        <w:rPr>
          <w:rFonts w:asciiTheme="minorHAnsi" w:hAnsiTheme="minorHAnsi" w:cstheme="minorHAnsi"/>
          <w:color w:val="auto"/>
        </w:rPr>
        <w:t>U</w:t>
      </w:r>
      <w:r w:rsidRPr="00524877">
        <w:rPr>
          <w:rFonts w:asciiTheme="minorHAnsi" w:hAnsiTheme="minorHAnsi" w:cstheme="minorHAnsi"/>
          <w:color w:val="auto"/>
        </w:rPr>
        <w:t xml:space="preserve">.; </w:t>
      </w:r>
    </w:p>
    <w:p w14:paraId="475E7EBC" w14:textId="77777777" w:rsidR="00961F8A" w:rsidRPr="00524877" w:rsidRDefault="00961F8A" w:rsidP="00344E53">
      <w:pPr>
        <w:pStyle w:val="Default"/>
        <w:spacing w:line="360" w:lineRule="auto"/>
        <w:jc w:val="both"/>
        <w:rPr>
          <w:rFonts w:asciiTheme="minorHAnsi" w:hAnsiTheme="minorHAnsi" w:cstheme="minorHAnsi"/>
          <w:color w:val="auto"/>
        </w:rPr>
      </w:pPr>
      <w:r w:rsidRPr="00524877">
        <w:rPr>
          <w:rFonts w:asciiTheme="minorHAnsi" w:hAnsiTheme="minorHAnsi" w:cstheme="minorHAnsi"/>
          <w:b/>
          <w:bCs/>
          <w:color w:val="auto"/>
        </w:rPr>
        <w:t xml:space="preserve">11.5.2 </w:t>
      </w:r>
      <w:r w:rsidRPr="00524877">
        <w:rPr>
          <w:rFonts w:asciiTheme="minorHAnsi" w:hAnsiTheme="minorHAnsi" w:cstheme="minorHAnsi"/>
          <w:color w:val="auto"/>
        </w:rPr>
        <w:t xml:space="preserve">Na hipótese de não contratação nos termos do subitem 11.5, o objeto da licitação será adjudicado em favor da proposta originalmente vencedora do certame; </w:t>
      </w:r>
    </w:p>
    <w:p w14:paraId="0F30CB17" w14:textId="77777777" w:rsidR="00961F8A" w:rsidRPr="00524877" w:rsidRDefault="00961F8A" w:rsidP="00344E53">
      <w:pPr>
        <w:pStyle w:val="Default"/>
        <w:spacing w:line="360" w:lineRule="auto"/>
        <w:jc w:val="both"/>
        <w:rPr>
          <w:rFonts w:asciiTheme="minorHAnsi" w:hAnsiTheme="minorHAnsi" w:cstheme="minorHAnsi"/>
          <w:color w:val="auto"/>
        </w:rPr>
      </w:pPr>
      <w:r w:rsidRPr="00524877">
        <w:rPr>
          <w:rFonts w:asciiTheme="minorHAnsi" w:hAnsiTheme="minorHAnsi" w:cstheme="minorHAnsi"/>
          <w:b/>
          <w:bCs/>
          <w:color w:val="auto"/>
        </w:rPr>
        <w:t xml:space="preserve">11.6 </w:t>
      </w:r>
      <w:r w:rsidRPr="00524877">
        <w:rPr>
          <w:rFonts w:asciiTheme="minorHAnsi" w:hAnsiTheme="minorHAnsi" w:cstheme="minorHAnsi"/>
          <w:color w:val="auto"/>
        </w:rPr>
        <w:t xml:space="preserve">Os critérios para o desempate nos termos da Lei Complementar nº 123/06 somente serão aplicados quando a melhor proposta já não tiver sido apresentada por uma ME ou EPP; </w:t>
      </w:r>
    </w:p>
    <w:p w14:paraId="5DEBEE32" w14:textId="77777777" w:rsidR="00961F8A" w:rsidRPr="00524877" w:rsidRDefault="00961F8A" w:rsidP="00344E53">
      <w:pPr>
        <w:pStyle w:val="Default"/>
        <w:spacing w:line="360" w:lineRule="auto"/>
        <w:jc w:val="both"/>
        <w:rPr>
          <w:rFonts w:asciiTheme="minorHAnsi" w:hAnsiTheme="minorHAnsi" w:cstheme="minorHAnsi"/>
          <w:color w:val="auto"/>
        </w:rPr>
      </w:pPr>
      <w:r w:rsidRPr="00524877">
        <w:rPr>
          <w:rFonts w:asciiTheme="minorHAnsi" w:hAnsiTheme="minorHAnsi" w:cstheme="minorHAnsi"/>
          <w:b/>
          <w:bCs/>
          <w:color w:val="auto"/>
        </w:rPr>
        <w:t xml:space="preserve">11.7 </w:t>
      </w:r>
      <w:r w:rsidRPr="00524877">
        <w:rPr>
          <w:rFonts w:asciiTheme="minorHAnsi" w:hAnsiTheme="minorHAnsi" w:cstheme="minorHAnsi"/>
          <w:color w:val="auto"/>
        </w:rPr>
        <w:t>A análise e apreciação das propostas será realizada pela Comissão de Licitação, ficando-lhe facultado o direito de consultar técnicos e especialistas se necessário</w:t>
      </w:r>
      <w:r w:rsidR="0005656F" w:rsidRPr="00524877">
        <w:rPr>
          <w:rFonts w:asciiTheme="minorHAnsi" w:hAnsiTheme="minorHAnsi" w:cstheme="minorHAnsi"/>
          <w:color w:val="auto"/>
        </w:rPr>
        <w:t>;</w:t>
      </w:r>
    </w:p>
    <w:p w14:paraId="3F1DE0E3" w14:textId="77777777" w:rsidR="0005656F" w:rsidRPr="00524877" w:rsidRDefault="00961F8A" w:rsidP="00344E53">
      <w:pPr>
        <w:pStyle w:val="Default"/>
        <w:spacing w:line="360" w:lineRule="auto"/>
        <w:jc w:val="both"/>
        <w:rPr>
          <w:rFonts w:asciiTheme="minorHAnsi" w:hAnsiTheme="minorHAnsi" w:cstheme="minorHAnsi"/>
          <w:color w:val="auto"/>
        </w:rPr>
      </w:pPr>
      <w:r w:rsidRPr="00524877">
        <w:rPr>
          <w:rFonts w:asciiTheme="minorHAnsi" w:hAnsiTheme="minorHAnsi" w:cstheme="minorHAnsi"/>
          <w:b/>
          <w:bCs/>
          <w:color w:val="auto"/>
        </w:rPr>
        <w:t xml:space="preserve">11.8 </w:t>
      </w:r>
      <w:r w:rsidRPr="00524877">
        <w:rPr>
          <w:rFonts w:asciiTheme="minorHAnsi" w:hAnsiTheme="minorHAnsi" w:cstheme="minorHAnsi"/>
          <w:color w:val="auto"/>
        </w:rPr>
        <w:t>O julgamento das propostas será feito pela Comissão de Licitação e a homologação e a adjudicação do objeto pelo Pre</w:t>
      </w:r>
      <w:r w:rsidR="00922F4C" w:rsidRPr="00524877">
        <w:rPr>
          <w:rFonts w:asciiTheme="minorHAnsi" w:hAnsiTheme="minorHAnsi" w:cstheme="minorHAnsi"/>
          <w:color w:val="auto"/>
        </w:rPr>
        <w:t>sidente do Conselho Regional de Odontologia de São Paulo</w:t>
      </w:r>
      <w:r w:rsidR="0005656F" w:rsidRPr="00524877">
        <w:rPr>
          <w:rFonts w:asciiTheme="minorHAnsi" w:hAnsiTheme="minorHAnsi" w:cstheme="minorHAnsi"/>
          <w:color w:val="auto"/>
        </w:rPr>
        <w:t>;</w:t>
      </w:r>
    </w:p>
    <w:p w14:paraId="78492D71" w14:textId="0FEC6BB9" w:rsidR="00961F8A" w:rsidRPr="00524877" w:rsidRDefault="0005656F" w:rsidP="00344E53">
      <w:pPr>
        <w:pStyle w:val="Default"/>
        <w:spacing w:line="360" w:lineRule="auto"/>
        <w:jc w:val="both"/>
        <w:rPr>
          <w:rFonts w:asciiTheme="minorHAnsi" w:hAnsiTheme="minorHAnsi" w:cstheme="minorHAnsi"/>
          <w:color w:val="auto"/>
        </w:rPr>
      </w:pPr>
      <w:r w:rsidRPr="00524877">
        <w:rPr>
          <w:rFonts w:asciiTheme="minorHAnsi" w:hAnsiTheme="minorHAnsi" w:cstheme="minorHAnsi"/>
          <w:b/>
          <w:color w:val="auto"/>
        </w:rPr>
        <w:t>11.9</w:t>
      </w:r>
      <w:r w:rsidR="00C50EE5">
        <w:rPr>
          <w:rFonts w:asciiTheme="minorHAnsi" w:hAnsiTheme="minorHAnsi" w:cstheme="minorHAnsi"/>
          <w:b/>
          <w:color w:val="auto"/>
        </w:rPr>
        <w:t xml:space="preserve"> </w:t>
      </w:r>
      <w:r w:rsidRPr="00524877">
        <w:rPr>
          <w:rFonts w:asciiTheme="minorHAnsi" w:hAnsiTheme="minorHAnsi" w:cstheme="minorHAnsi"/>
          <w:color w:val="auto"/>
        </w:rPr>
        <w:t xml:space="preserve">Será considerada vencedora a licitante que obtiver </w:t>
      </w:r>
      <w:r w:rsidR="00C50EE5">
        <w:rPr>
          <w:rFonts w:asciiTheme="minorHAnsi" w:hAnsiTheme="minorHAnsi" w:cstheme="minorHAnsi"/>
          <w:color w:val="auto"/>
        </w:rPr>
        <w:t>a</w:t>
      </w:r>
      <w:r w:rsidR="00C50EE5" w:rsidRPr="00524877">
        <w:rPr>
          <w:rFonts w:asciiTheme="minorHAnsi" w:hAnsiTheme="minorHAnsi" w:cstheme="minorHAnsi"/>
          <w:color w:val="auto"/>
        </w:rPr>
        <w:t xml:space="preserve"> melhor pontuação segundo a ponderação matemática das propostas técnicas e de preço</w:t>
      </w:r>
      <w:r w:rsidRPr="00524877">
        <w:rPr>
          <w:rFonts w:asciiTheme="minorHAnsi" w:hAnsiTheme="minorHAnsi" w:cstheme="minorHAnsi"/>
          <w:color w:val="auto"/>
        </w:rPr>
        <w:t>.</w:t>
      </w:r>
    </w:p>
    <w:p w14:paraId="2A61451C" w14:textId="77777777" w:rsidR="00961F8A" w:rsidRPr="00524877" w:rsidRDefault="00961F8A" w:rsidP="00344E53">
      <w:pPr>
        <w:pStyle w:val="Default"/>
        <w:spacing w:line="360" w:lineRule="auto"/>
        <w:jc w:val="both"/>
        <w:rPr>
          <w:rFonts w:asciiTheme="minorHAnsi" w:hAnsiTheme="minorHAnsi" w:cstheme="minorHAnsi"/>
          <w:color w:val="auto"/>
        </w:rPr>
      </w:pPr>
    </w:p>
    <w:p w14:paraId="70A4FCCA" w14:textId="77777777" w:rsidR="00961F8A" w:rsidRPr="00524877" w:rsidRDefault="00961F8A" w:rsidP="00344E53">
      <w:pPr>
        <w:pStyle w:val="Default"/>
        <w:spacing w:line="360" w:lineRule="auto"/>
        <w:jc w:val="both"/>
        <w:rPr>
          <w:rFonts w:asciiTheme="minorHAnsi" w:hAnsiTheme="minorHAnsi" w:cstheme="minorHAnsi"/>
          <w:b/>
          <w:bCs/>
          <w:color w:val="auto"/>
        </w:rPr>
      </w:pPr>
      <w:r w:rsidRPr="00524877">
        <w:rPr>
          <w:rFonts w:asciiTheme="minorHAnsi" w:hAnsiTheme="minorHAnsi" w:cstheme="minorHAnsi"/>
          <w:b/>
          <w:bCs/>
          <w:color w:val="auto"/>
        </w:rPr>
        <w:t xml:space="preserve">12 – DOS RECURSOS ADMINISTRATIVOS </w:t>
      </w:r>
    </w:p>
    <w:p w14:paraId="0482C560" w14:textId="389F1A0D" w:rsidR="00961F8A" w:rsidRPr="00524877" w:rsidRDefault="00961F8A" w:rsidP="00344E53">
      <w:pPr>
        <w:pStyle w:val="Default"/>
        <w:spacing w:line="360" w:lineRule="auto"/>
        <w:jc w:val="both"/>
        <w:rPr>
          <w:rFonts w:asciiTheme="minorHAnsi" w:hAnsiTheme="minorHAnsi" w:cstheme="minorHAnsi"/>
          <w:color w:val="auto"/>
        </w:rPr>
      </w:pPr>
      <w:r w:rsidRPr="00524877">
        <w:rPr>
          <w:rFonts w:asciiTheme="minorHAnsi" w:hAnsiTheme="minorHAnsi" w:cstheme="minorHAnsi"/>
          <w:b/>
          <w:bCs/>
          <w:color w:val="auto"/>
        </w:rPr>
        <w:t xml:space="preserve">12.1 </w:t>
      </w:r>
      <w:r w:rsidRPr="00524877">
        <w:rPr>
          <w:rFonts w:asciiTheme="minorHAnsi" w:hAnsiTheme="minorHAnsi" w:cstheme="minorHAnsi"/>
          <w:color w:val="auto"/>
        </w:rPr>
        <w:t>Os recursos contra o julgamento da habilitação ou das propostas técnica e comercial terão efeito suspensivo e deverão ser interpostos no prazo que a lei prevê a contar da publicação do ato</w:t>
      </w:r>
      <w:r w:rsidR="000840FC">
        <w:rPr>
          <w:rFonts w:asciiTheme="minorHAnsi" w:hAnsiTheme="minorHAnsi" w:cstheme="minorHAnsi"/>
          <w:color w:val="auto"/>
        </w:rPr>
        <w:t xml:space="preserve"> no D.O.U.</w:t>
      </w:r>
      <w:r w:rsidRPr="00524877">
        <w:rPr>
          <w:rFonts w:asciiTheme="minorHAnsi" w:hAnsiTheme="minorHAnsi" w:cstheme="minorHAnsi"/>
          <w:color w:val="auto"/>
        </w:rPr>
        <w:t xml:space="preserve"> ou, se presentes os prepostos das licitantes na sessão em que forem divulgados, da data da ata correspondente. </w:t>
      </w:r>
    </w:p>
    <w:p w14:paraId="27DAAE3F" w14:textId="77777777" w:rsidR="00961F8A" w:rsidRPr="00524877" w:rsidRDefault="00961F8A" w:rsidP="00344E53">
      <w:pPr>
        <w:pStyle w:val="Default"/>
        <w:spacing w:line="360" w:lineRule="auto"/>
        <w:jc w:val="both"/>
        <w:rPr>
          <w:rFonts w:asciiTheme="minorHAnsi" w:hAnsiTheme="minorHAnsi" w:cstheme="minorHAnsi"/>
          <w:color w:val="auto"/>
        </w:rPr>
      </w:pPr>
      <w:r w:rsidRPr="00524877">
        <w:rPr>
          <w:rFonts w:asciiTheme="minorHAnsi" w:hAnsiTheme="minorHAnsi" w:cstheme="minorHAnsi"/>
          <w:b/>
          <w:bCs/>
          <w:color w:val="auto"/>
        </w:rPr>
        <w:t xml:space="preserve">12.2 </w:t>
      </w:r>
      <w:r w:rsidRPr="00524877">
        <w:rPr>
          <w:rFonts w:asciiTheme="minorHAnsi" w:hAnsiTheme="minorHAnsi" w:cstheme="minorHAnsi"/>
          <w:color w:val="auto"/>
        </w:rPr>
        <w:t xml:space="preserve">Os recursos deverão ser dirigidos à autoridade superior por intermédio da Comissão de Licitação, a qual poderá reconsiderar sua decisão, no prazo de 05 (cinco) dias úteis ou, nesse mesmo prazo, fazê-los; subir, devidamente informados, para decisão final, a ser proferida em 05 (cinco) dias úteis do recebimento. </w:t>
      </w:r>
    </w:p>
    <w:p w14:paraId="0B5B6D79" w14:textId="060E2C08" w:rsidR="00961F8A" w:rsidRPr="00524877" w:rsidRDefault="00961F8A" w:rsidP="00344E53">
      <w:pPr>
        <w:pStyle w:val="Default"/>
        <w:spacing w:line="360" w:lineRule="auto"/>
        <w:jc w:val="both"/>
        <w:rPr>
          <w:rFonts w:asciiTheme="minorHAnsi" w:hAnsiTheme="minorHAnsi" w:cstheme="minorHAnsi"/>
          <w:color w:val="auto"/>
        </w:rPr>
      </w:pPr>
      <w:r w:rsidRPr="00524877">
        <w:rPr>
          <w:rFonts w:asciiTheme="minorHAnsi" w:hAnsiTheme="minorHAnsi" w:cstheme="minorHAnsi"/>
          <w:b/>
          <w:bCs/>
          <w:color w:val="auto"/>
        </w:rPr>
        <w:t xml:space="preserve">12.3 </w:t>
      </w:r>
      <w:r w:rsidRPr="00524877">
        <w:rPr>
          <w:rFonts w:asciiTheme="minorHAnsi" w:hAnsiTheme="minorHAnsi" w:cstheme="minorHAnsi"/>
          <w:color w:val="auto"/>
        </w:rPr>
        <w:t>Uma vez interposto o recurso será comunicado</w:t>
      </w:r>
      <w:r w:rsidR="00E56BAB">
        <w:rPr>
          <w:rFonts w:asciiTheme="minorHAnsi" w:hAnsiTheme="minorHAnsi" w:cstheme="minorHAnsi"/>
          <w:color w:val="auto"/>
        </w:rPr>
        <w:t xml:space="preserve"> aos </w:t>
      </w:r>
      <w:r w:rsidRPr="00524877">
        <w:rPr>
          <w:rFonts w:asciiTheme="minorHAnsi" w:hAnsiTheme="minorHAnsi" w:cstheme="minorHAnsi"/>
          <w:color w:val="auto"/>
        </w:rPr>
        <w:t>licitantes</w:t>
      </w:r>
      <w:r w:rsidR="00E56BAB">
        <w:rPr>
          <w:rFonts w:asciiTheme="minorHAnsi" w:hAnsiTheme="minorHAnsi" w:cstheme="minorHAnsi"/>
          <w:color w:val="auto"/>
        </w:rPr>
        <w:t xml:space="preserve"> interessados</w:t>
      </w:r>
      <w:r w:rsidRPr="00524877">
        <w:rPr>
          <w:rFonts w:asciiTheme="minorHAnsi" w:hAnsiTheme="minorHAnsi" w:cstheme="minorHAnsi"/>
          <w:color w:val="auto"/>
        </w:rPr>
        <w:t xml:space="preserve"> que poderão impugná-lo no prazo legal.</w:t>
      </w:r>
    </w:p>
    <w:p w14:paraId="4D83727A" w14:textId="77777777" w:rsidR="00961F8A" w:rsidRPr="00524877" w:rsidRDefault="00961F8A" w:rsidP="00344E53">
      <w:pPr>
        <w:pStyle w:val="Default"/>
        <w:spacing w:line="360" w:lineRule="auto"/>
        <w:jc w:val="both"/>
        <w:rPr>
          <w:rFonts w:asciiTheme="minorHAnsi" w:hAnsiTheme="minorHAnsi" w:cstheme="minorHAnsi"/>
          <w:color w:val="auto"/>
        </w:rPr>
      </w:pPr>
      <w:r w:rsidRPr="00524877">
        <w:rPr>
          <w:rFonts w:asciiTheme="minorHAnsi" w:hAnsiTheme="minorHAnsi" w:cstheme="minorHAnsi"/>
          <w:b/>
          <w:bCs/>
          <w:color w:val="auto"/>
        </w:rPr>
        <w:t xml:space="preserve">12.4 </w:t>
      </w:r>
      <w:r w:rsidRPr="00524877">
        <w:rPr>
          <w:rFonts w:asciiTheme="minorHAnsi" w:hAnsiTheme="minorHAnsi" w:cstheme="minorHAnsi"/>
          <w:color w:val="auto"/>
        </w:rPr>
        <w:t xml:space="preserve">Os autos do processo da licitação estarão com vista franqueada aos interessados a partir da divulgação das decisões recorríveis. </w:t>
      </w:r>
    </w:p>
    <w:p w14:paraId="46CBA303" w14:textId="77777777" w:rsidR="004A331B" w:rsidRPr="00524877" w:rsidRDefault="00387708" w:rsidP="00387708">
      <w:pPr>
        <w:spacing w:line="360" w:lineRule="auto"/>
        <w:jc w:val="both"/>
        <w:rPr>
          <w:rFonts w:asciiTheme="minorHAnsi" w:hAnsiTheme="minorHAnsi" w:cstheme="minorHAnsi"/>
          <w:snapToGrid w:val="0"/>
          <w:sz w:val="24"/>
          <w:szCs w:val="24"/>
        </w:rPr>
      </w:pPr>
      <w:r w:rsidRPr="00524877">
        <w:rPr>
          <w:rFonts w:asciiTheme="minorHAnsi" w:hAnsiTheme="minorHAnsi" w:cstheme="minorHAnsi"/>
          <w:b/>
          <w:sz w:val="24"/>
          <w:szCs w:val="24"/>
        </w:rPr>
        <w:t>12.5</w:t>
      </w:r>
      <w:r w:rsidR="005958E8">
        <w:rPr>
          <w:rFonts w:asciiTheme="minorHAnsi" w:hAnsiTheme="minorHAnsi" w:cstheme="minorHAnsi"/>
          <w:b/>
          <w:sz w:val="24"/>
          <w:szCs w:val="24"/>
        </w:rPr>
        <w:t xml:space="preserve"> </w:t>
      </w:r>
      <w:r w:rsidR="004A331B" w:rsidRPr="00524877">
        <w:rPr>
          <w:rFonts w:asciiTheme="minorHAnsi" w:hAnsiTheme="minorHAnsi" w:cstheme="minorHAnsi"/>
          <w:sz w:val="24"/>
          <w:szCs w:val="24"/>
        </w:rPr>
        <w:t>Os recursos</w:t>
      </w:r>
      <w:r w:rsidRPr="00524877">
        <w:rPr>
          <w:rFonts w:asciiTheme="minorHAnsi" w:hAnsiTheme="minorHAnsi" w:cstheme="minorHAnsi"/>
          <w:sz w:val="24"/>
          <w:szCs w:val="24"/>
        </w:rPr>
        <w:t xml:space="preserve"> deverão ser</w:t>
      </w:r>
      <w:r w:rsidR="004A331B" w:rsidRPr="00524877">
        <w:rPr>
          <w:rFonts w:asciiTheme="minorHAnsi" w:hAnsiTheme="minorHAnsi" w:cstheme="minorHAnsi"/>
          <w:sz w:val="24"/>
          <w:szCs w:val="24"/>
        </w:rPr>
        <w:t xml:space="preserve"> protocolados por</w:t>
      </w:r>
      <w:r w:rsidRPr="00524877">
        <w:rPr>
          <w:rFonts w:asciiTheme="minorHAnsi" w:hAnsiTheme="minorHAnsi" w:cstheme="minorHAnsi"/>
          <w:sz w:val="24"/>
          <w:szCs w:val="24"/>
        </w:rPr>
        <w:t xml:space="preserve"> escrito no protocolo do Conselho Regional de Odontologia</w:t>
      </w:r>
      <w:r w:rsidR="004A331B" w:rsidRPr="00524877">
        <w:rPr>
          <w:rFonts w:asciiTheme="minorHAnsi" w:hAnsiTheme="minorHAnsi" w:cstheme="minorHAnsi"/>
          <w:sz w:val="24"/>
          <w:szCs w:val="24"/>
        </w:rPr>
        <w:t xml:space="preserve">, localizado na Avenida Paulista, nº 688 – </w:t>
      </w:r>
      <w:r w:rsidRPr="00524877">
        <w:rPr>
          <w:rFonts w:asciiTheme="minorHAnsi" w:hAnsiTheme="minorHAnsi" w:cstheme="minorHAnsi"/>
          <w:sz w:val="24"/>
          <w:szCs w:val="24"/>
        </w:rPr>
        <w:t>Térreo</w:t>
      </w:r>
      <w:r w:rsidR="004A331B" w:rsidRPr="00524877">
        <w:rPr>
          <w:rFonts w:asciiTheme="minorHAnsi" w:hAnsiTheme="minorHAnsi" w:cstheme="minorHAnsi"/>
          <w:sz w:val="24"/>
          <w:szCs w:val="24"/>
        </w:rPr>
        <w:t xml:space="preserve">, Bela Vista – São Paulo/SP, observando o horário das 09:00 às 17:00hs. </w:t>
      </w:r>
    </w:p>
    <w:p w14:paraId="0D398B20" w14:textId="6282993D" w:rsidR="004A331B" w:rsidRDefault="00387708" w:rsidP="00387708">
      <w:pPr>
        <w:spacing w:line="360" w:lineRule="auto"/>
        <w:jc w:val="both"/>
        <w:rPr>
          <w:rFonts w:asciiTheme="minorHAnsi" w:hAnsiTheme="minorHAnsi" w:cstheme="minorHAnsi"/>
          <w:sz w:val="24"/>
          <w:szCs w:val="24"/>
        </w:rPr>
      </w:pPr>
      <w:r w:rsidRPr="00524877">
        <w:rPr>
          <w:rFonts w:asciiTheme="minorHAnsi" w:hAnsiTheme="minorHAnsi" w:cstheme="minorHAnsi"/>
          <w:b/>
          <w:sz w:val="24"/>
          <w:szCs w:val="24"/>
        </w:rPr>
        <w:t>12.6</w:t>
      </w:r>
      <w:r w:rsidR="005958E8">
        <w:rPr>
          <w:rFonts w:asciiTheme="minorHAnsi" w:hAnsiTheme="minorHAnsi" w:cstheme="minorHAnsi"/>
          <w:b/>
          <w:sz w:val="24"/>
          <w:szCs w:val="24"/>
        </w:rPr>
        <w:t xml:space="preserve"> </w:t>
      </w:r>
      <w:r w:rsidR="004A331B" w:rsidRPr="00524877">
        <w:rPr>
          <w:rFonts w:asciiTheme="minorHAnsi" w:hAnsiTheme="minorHAnsi" w:cstheme="minorHAnsi"/>
          <w:sz w:val="24"/>
          <w:szCs w:val="24"/>
        </w:rPr>
        <w:t>Não serão conhecidos recursos por quaisquer outros meios e nem aquel</w:t>
      </w:r>
      <w:r w:rsidR="003C4643" w:rsidRPr="00524877">
        <w:rPr>
          <w:rFonts w:asciiTheme="minorHAnsi" w:hAnsiTheme="minorHAnsi" w:cstheme="minorHAnsi"/>
          <w:sz w:val="24"/>
          <w:szCs w:val="24"/>
        </w:rPr>
        <w:t>e</w:t>
      </w:r>
      <w:r w:rsidR="004A331B" w:rsidRPr="00524877">
        <w:rPr>
          <w:rFonts w:asciiTheme="minorHAnsi" w:hAnsiTheme="minorHAnsi" w:cstheme="minorHAnsi"/>
          <w:sz w:val="24"/>
          <w:szCs w:val="24"/>
        </w:rPr>
        <w:t>s que não sej</w:t>
      </w:r>
      <w:r w:rsidR="003C4643" w:rsidRPr="00524877">
        <w:rPr>
          <w:rFonts w:asciiTheme="minorHAnsi" w:hAnsiTheme="minorHAnsi" w:cstheme="minorHAnsi"/>
          <w:sz w:val="24"/>
          <w:szCs w:val="24"/>
        </w:rPr>
        <w:t>am</w:t>
      </w:r>
      <w:r w:rsidR="004A331B" w:rsidRPr="00524877">
        <w:rPr>
          <w:rFonts w:asciiTheme="minorHAnsi" w:hAnsiTheme="minorHAnsi" w:cstheme="minorHAnsi"/>
          <w:sz w:val="24"/>
          <w:szCs w:val="24"/>
        </w:rPr>
        <w:t xml:space="preserve"> comprovad</w:t>
      </w:r>
      <w:r w:rsidR="003C4643" w:rsidRPr="00524877">
        <w:rPr>
          <w:rFonts w:asciiTheme="minorHAnsi" w:hAnsiTheme="minorHAnsi" w:cstheme="minorHAnsi"/>
          <w:sz w:val="24"/>
          <w:szCs w:val="24"/>
        </w:rPr>
        <w:t xml:space="preserve">os a identificação e </w:t>
      </w:r>
      <w:r w:rsidR="004A331B" w:rsidRPr="00524877">
        <w:rPr>
          <w:rFonts w:asciiTheme="minorHAnsi" w:hAnsiTheme="minorHAnsi" w:cstheme="minorHAnsi"/>
          <w:sz w:val="24"/>
          <w:szCs w:val="24"/>
        </w:rPr>
        <w:t>os poderes específicos aos representantes das licitantes ou fora do horário de expediente do CROSP.</w:t>
      </w:r>
    </w:p>
    <w:p w14:paraId="70858AB2" w14:textId="77777777" w:rsidR="00390D48" w:rsidRDefault="00390D48" w:rsidP="00387708">
      <w:pPr>
        <w:spacing w:line="360" w:lineRule="auto"/>
        <w:jc w:val="both"/>
        <w:rPr>
          <w:rFonts w:asciiTheme="minorHAnsi" w:hAnsiTheme="minorHAnsi" w:cstheme="minorHAnsi"/>
          <w:sz w:val="24"/>
          <w:szCs w:val="24"/>
        </w:rPr>
      </w:pPr>
    </w:p>
    <w:p w14:paraId="739B06B7" w14:textId="77777777" w:rsidR="00961F8A" w:rsidRPr="00524877" w:rsidRDefault="00961F8A" w:rsidP="00344E53">
      <w:pPr>
        <w:pStyle w:val="Default"/>
        <w:spacing w:line="360" w:lineRule="auto"/>
        <w:jc w:val="both"/>
        <w:rPr>
          <w:rFonts w:asciiTheme="minorHAnsi" w:hAnsiTheme="minorHAnsi" w:cstheme="minorHAnsi"/>
          <w:b/>
          <w:bCs/>
          <w:color w:val="auto"/>
        </w:rPr>
      </w:pPr>
      <w:r w:rsidRPr="00524877">
        <w:rPr>
          <w:rFonts w:asciiTheme="minorHAnsi" w:hAnsiTheme="minorHAnsi" w:cstheme="minorHAnsi"/>
          <w:b/>
          <w:bCs/>
          <w:color w:val="auto"/>
        </w:rPr>
        <w:t xml:space="preserve">13 – DO CRITÉRIO DE JULGAMENTO </w:t>
      </w:r>
    </w:p>
    <w:p w14:paraId="1D5D8E3F" w14:textId="77777777" w:rsidR="00961F8A" w:rsidRPr="00524877" w:rsidRDefault="00961F8A" w:rsidP="00344E53">
      <w:pPr>
        <w:spacing w:line="360" w:lineRule="auto"/>
        <w:jc w:val="both"/>
        <w:rPr>
          <w:rFonts w:asciiTheme="minorHAnsi" w:hAnsiTheme="minorHAnsi" w:cstheme="minorHAnsi"/>
          <w:sz w:val="24"/>
          <w:szCs w:val="24"/>
        </w:rPr>
      </w:pPr>
      <w:r w:rsidRPr="00524877">
        <w:rPr>
          <w:rFonts w:asciiTheme="minorHAnsi" w:hAnsiTheme="minorHAnsi" w:cstheme="minorHAnsi"/>
          <w:b/>
          <w:bCs/>
          <w:sz w:val="24"/>
          <w:szCs w:val="24"/>
        </w:rPr>
        <w:t xml:space="preserve">13.1 </w:t>
      </w:r>
      <w:r w:rsidRPr="00524877">
        <w:rPr>
          <w:rFonts w:asciiTheme="minorHAnsi" w:hAnsiTheme="minorHAnsi" w:cstheme="minorHAnsi"/>
          <w:sz w:val="24"/>
          <w:szCs w:val="24"/>
        </w:rPr>
        <w:t>A presente Tomada de Preços será julgada pela Comissão Permanente de Julgamento de Licitações, que classificará as propostas mais vantajosas à Administração, após o que será submetida à apreciação do Senhor Pre</w:t>
      </w:r>
      <w:r w:rsidR="007F1A59" w:rsidRPr="00524877">
        <w:rPr>
          <w:rFonts w:asciiTheme="minorHAnsi" w:hAnsiTheme="minorHAnsi" w:cstheme="minorHAnsi"/>
          <w:sz w:val="24"/>
          <w:szCs w:val="24"/>
        </w:rPr>
        <w:t xml:space="preserve">sidente do Conselho Regional de Odontologia de São Paulo </w:t>
      </w:r>
      <w:r w:rsidRPr="00524877">
        <w:rPr>
          <w:rFonts w:asciiTheme="minorHAnsi" w:hAnsiTheme="minorHAnsi" w:cstheme="minorHAnsi"/>
          <w:sz w:val="24"/>
          <w:szCs w:val="24"/>
        </w:rPr>
        <w:t>para fins de homologação e adjudicação do objeto da licitação.</w:t>
      </w:r>
    </w:p>
    <w:p w14:paraId="2926D2CA" w14:textId="29FBEAE9" w:rsidR="00961F8A" w:rsidRDefault="00961F8A" w:rsidP="00344E53">
      <w:pPr>
        <w:pStyle w:val="Default"/>
        <w:spacing w:line="360" w:lineRule="auto"/>
        <w:jc w:val="both"/>
        <w:rPr>
          <w:rFonts w:asciiTheme="minorHAnsi" w:hAnsiTheme="minorHAnsi" w:cstheme="minorHAnsi"/>
          <w:color w:val="auto"/>
        </w:rPr>
      </w:pPr>
      <w:r w:rsidRPr="00524877">
        <w:rPr>
          <w:rFonts w:asciiTheme="minorHAnsi" w:hAnsiTheme="minorHAnsi" w:cstheme="minorHAnsi"/>
          <w:b/>
          <w:bCs/>
          <w:color w:val="auto"/>
        </w:rPr>
        <w:t xml:space="preserve">13.2 </w:t>
      </w:r>
      <w:r w:rsidRPr="00524877">
        <w:rPr>
          <w:rFonts w:asciiTheme="minorHAnsi" w:hAnsiTheme="minorHAnsi" w:cstheme="minorHAnsi"/>
          <w:color w:val="auto"/>
        </w:rPr>
        <w:t xml:space="preserve">O julgamento das propostas será realizado em função do tipo </w:t>
      </w:r>
      <w:r w:rsidRPr="006A24C9">
        <w:rPr>
          <w:rFonts w:asciiTheme="minorHAnsi" w:hAnsiTheme="minorHAnsi" w:cstheme="minorHAnsi"/>
          <w:b/>
          <w:bCs/>
          <w:caps/>
          <w:color w:val="auto"/>
        </w:rPr>
        <w:t>técnica e preço</w:t>
      </w:r>
      <w:r w:rsidRPr="00524877">
        <w:rPr>
          <w:rFonts w:asciiTheme="minorHAnsi" w:hAnsiTheme="minorHAnsi" w:cstheme="minorHAnsi"/>
          <w:color w:val="auto"/>
        </w:rPr>
        <w:t xml:space="preserve">, classificando-se em primeiro lugar a licitante cuja proposta estiver de acordo com as especificações do edital e receber a melhor pontuação segundo a ponderação matemática das propostas técnicas e de preço, nos termos das normas deste edital. </w:t>
      </w:r>
    </w:p>
    <w:p w14:paraId="406FC882" w14:textId="77777777" w:rsidR="00672551" w:rsidRPr="00524877" w:rsidRDefault="00672551" w:rsidP="00344E53">
      <w:pPr>
        <w:pStyle w:val="Default"/>
        <w:spacing w:line="360" w:lineRule="auto"/>
        <w:jc w:val="both"/>
        <w:rPr>
          <w:rFonts w:asciiTheme="minorHAnsi" w:hAnsiTheme="minorHAnsi" w:cstheme="minorHAnsi"/>
          <w:color w:val="auto"/>
        </w:rPr>
      </w:pPr>
    </w:p>
    <w:p w14:paraId="06E16141" w14:textId="77777777" w:rsidR="00961F8A" w:rsidRPr="00524877" w:rsidRDefault="00961F8A" w:rsidP="00344E53">
      <w:pPr>
        <w:pStyle w:val="Default"/>
        <w:spacing w:line="360" w:lineRule="auto"/>
        <w:jc w:val="both"/>
        <w:rPr>
          <w:rFonts w:asciiTheme="minorHAnsi" w:hAnsiTheme="minorHAnsi" w:cstheme="minorHAnsi"/>
          <w:b/>
          <w:bCs/>
          <w:color w:val="auto"/>
        </w:rPr>
      </w:pPr>
      <w:r w:rsidRPr="00524877">
        <w:rPr>
          <w:rFonts w:asciiTheme="minorHAnsi" w:hAnsiTheme="minorHAnsi" w:cstheme="minorHAnsi"/>
          <w:b/>
          <w:bCs/>
          <w:color w:val="auto"/>
        </w:rPr>
        <w:t xml:space="preserve">14 – DO CONTRATO </w:t>
      </w:r>
    </w:p>
    <w:p w14:paraId="0F5CA986" w14:textId="77777777" w:rsidR="00961F8A" w:rsidRPr="00524877" w:rsidRDefault="00961F8A" w:rsidP="00344E53">
      <w:pPr>
        <w:pStyle w:val="Default"/>
        <w:spacing w:line="360" w:lineRule="auto"/>
        <w:jc w:val="both"/>
        <w:rPr>
          <w:rFonts w:asciiTheme="minorHAnsi" w:hAnsiTheme="minorHAnsi" w:cstheme="minorHAnsi"/>
          <w:color w:val="auto"/>
        </w:rPr>
      </w:pPr>
      <w:r w:rsidRPr="00524877">
        <w:rPr>
          <w:rFonts w:asciiTheme="minorHAnsi" w:hAnsiTheme="minorHAnsi" w:cstheme="minorHAnsi"/>
          <w:b/>
          <w:bCs/>
          <w:color w:val="auto"/>
        </w:rPr>
        <w:lastRenderedPageBreak/>
        <w:t xml:space="preserve">14.1 </w:t>
      </w:r>
      <w:r w:rsidRPr="00524877">
        <w:rPr>
          <w:rFonts w:asciiTheme="minorHAnsi" w:hAnsiTheme="minorHAnsi" w:cstheme="minorHAnsi"/>
          <w:color w:val="auto"/>
        </w:rPr>
        <w:t xml:space="preserve">A licitante considerada vencedora será notificada, para que, no prazo de 05 (cinco) dias, contados do recebimento da notificação, assine o contrato sob pena de decair o direito à contratação, sem prejuízo das sanções previstas no artigo 81 da Lei Federal nº 8.666/93. </w:t>
      </w:r>
    </w:p>
    <w:p w14:paraId="70E021EA" w14:textId="77777777" w:rsidR="00961F8A" w:rsidRPr="00524877" w:rsidRDefault="00961F8A" w:rsidP="00344E53">
      <w:pPr>
        <w:pStyle w:val="Default"/>
        <w:spacing w:line="360" w:lineRule="auto"/>
        <w:jc w:val="both"/>
        <w:rPr>
          <w:rFonts w:asciiTheme="minorHAnsi" w:hAnsiTheme="minorHAnsi" w:cstheme="minorHAnsi"/>
          <w:color w:val="auto"/>
        </w:rPr>
      </w:pPr>
      <w:r w:rsidRPr="00524877">
        <w:rPr>
          <w:rFonts w:asciiTheme="minorHAnsi" w:hAnsiTheme="minorHAnsi" w:cstheme="minorHAnsi"/>
          <w:b/>
          <w:bCs/>
          <w:color w:val="auto"/>
        </w:rPr>
        <w:t xml:space="preserve">14.2 </w:t>
      </w:r>
      <w:r w:rsidRPr="00524877">
        <w:rPr>
          <w:rFonts w:asciiTheme="minorHAnsi" w:hAnsiTheme="minorHAnsi" w:cstheme="minorHAnsi"/>
          <w:color w:val="auto"/>
        </w:rPr>
        <w:t xml:space="preserve">É facultado à Administração, quando o convocado não assinar o Contrato no prazo e condições estabelecidas, convocar as licitantes remanescentes, na ordem de classificação, para fazê-lo em igual prazo e nas mesmas condições dos preços propostos, ou revogar a licitação independentemente da cominação prevista do Artigo 81 da Lei Federal nº 8.666/93. </w:t>
      </w:r>
    </w:p>
    <w:p w14:paraId="6181FC9A" w14:textId="77777777" w:rsidR="00961F8A" w:rsidRPr="00524877" w:rsidRDefault="00961F8A" w:rsidP="00344E53">
      <w:pPr>
        <w:pStyle w:val="Default"/>
        <w:spacing w:line="360" w:lineRule="auto"/>
        <w:jc w:val="both"/>
        <w:rPr>
          <w:rFonts w:asciiTheme="minorHAnsi" w:hAnsiTheme="minorHAnsi" w:cstheme="minorHAnsi"/>
          <w:color w:val="auto"/>
        </w:rPr>
      </w:pPr>
      <w:r w:rsidRPr="00524877">
        <w:rPr>
          <w:rFonts w:asciiTheme="minorHAnsi" w:hAnsiTheme="minorHAnsi" w:cstheme="minorHAnsi"/>
          <w:b/>
          <w:bCs/>
          <w:color w:val="auto"/>
        </w:rPr>
        <w:t xml:space="preserve">14.3 </w:t>
      </w:r>
      <w:r w:rsidRPr="00524877">
        <w:rPr>
          <w:rFonts w:asciiTheme="minorHAnsi" w:hAnsiTheme="minorHAnsi" w:cstheme="minorHAnsi"/>
          <w:color w:val="auto"/>
        </w:rPr>
        <w:t xml:space="preserve">Decorridos 60 (sessenta) dias da data de entrega das propostas, sem convocação para a assinatura do contrato, ficarão as licitantes liberadas dos compromissos assumidos. </w:t>
      </w:r>
    </w:p>
    <w:p w14:paraId="52C47DAE" w14:textId="77777777" w:rsidR="00961F8A" w:rsidRPr="00524877" w:rsidRDefault="00961F8A" w:rsidP="00344E53">
      <w:pPr>
        <w:pStyle w:val="Default"/>
        <w:spacing w:line="360" w:lineRule="auto"/>
        <w:jc w:val="both"/>
        <w:rPr>
          <w:rFonts w:asciiTheme="minorHAnsi" w:hAnsiTheme="minorHAnsi" w:cstheme="minorHAnsi"/>
          <w:color w:val="auto"/>
        </w:rPr>
      </w:pPr>
      <w:r w:rsidRPr="00524877">
        <w:rPr>
          <w:rFonts w:asciiTheme="minorHAnsi" w:hAnsiTheme="minorHAnsi" w:cstheme="minorHAnsi"/>
          <w:b/>
          <w:bCs/>
          <w:color w:val="auto"/>
        </w:rPr>
        <w:t xml:space="preserve">14.4 </w:t>
      </w:r>
      <w:r w:rsidRPr="00524877">
        <w:rPr>
          <w:rFonts w:asciiTheme="minorHAnsi" w:hAnsiTheme="minorHAnsi" w:cstheme="minorHAnsi"/>
          <w:color w:val="auto"/>
        </w:rPr>
        <w:t>A gestão do contrato será exercida</w:t>
      </w:r>
      <w:r w:rsidR="00922F4C" w:rsidRPr="00524877">
        <w:rPr>
          <w:rFonts w:asciiTheme="minorHAnsi" w:hAnsiTheme="minorHAnsi" w:cstheme="minorHAnsi"/>
          <w:color w:val="auto"/>
        </w:rPr>
        <w:t xml:space="preserve"> por gestor e fiscal designados</w:t>
      </w:r>
      <w:r w:rsidRPr="00524877">
        <w:rPr>
          <w:rFonts w:asciiTheme="minorHAnsi" w:hAnsiTheme="minorHAnsi" w:cstheme="minorHAnsi"/>
          <w:color w:val="auto"/>
        </w:rPr>
        <w:t>,</w:t>
      </w:r>
      <w:r w:rsidR="00922F4C" w:rsidRPr="00524877">
        <w:rPr>
          <w:rFonts w:asciiTheme="minorHAnsi" w:hAnsiTheme="minorHAnsi" w:cstheme="minorHAnsi"/>
          <w:color w:val="auto"/>
        </w:rPr>
        <w:t xml:space="preserve"> devendo a contratada</w:t>
      </w:r>
      <w:r w:rsidRPr="00524877">
        <w:rPr>
          <w:rFonts w:asciiTheme="minorHAnsi" w:hAnsiTheme="minorHAnsi" w:cstheme="minorHAnsi"/>
          <w:color w:val="auto"/>
        </w:rPr>
        <w:t xml:space="preserve"> prestar toda a assistência e orientação que se fizerem necessárias. </w:t>
      </w:r>
    </w:p>
    <w:p w14:paraId="57165EF7" w14:textId="77777777" w:rsidR="00961F8A" w:rsidRPr="00524877" w:rsidRDefault="00961F8A" w:rsidP="00344E53">
      <w:pPr>
        <w:pStyle w:val="Default"/>
        <w:spacing w:line="360" w:lineRule="auto"/>
        <w:jc w:val="both"/>
        <w:rPr>
          <w:rFonts w:asciiTheme="minorHAnsi" w:hAnsiTheme="minorHAnsi" w:cstheme="minorHAnsi"/>
          <w:color w:val="auto"/>
        </w:rPr>
      </w:pPr>
    </w:p>
    <w:p w14:paraId="10461302" w14:textId="77777777" w:rsidR="00961F8A" w:rsidRPr="00524877" w:rsidRDefault="00961F8A" w:rsidP="00344E53">
      <w:pPr>
        <w:pStyle w:val="Default"/>
        <w:spacing w:line="360" w:lineRule="auto"/>
        <w:jc w:val="both"/>
        <w:rPr>
          <w:rFonts w:asciiTheme="minorHAnsi" w:hAnsiTheme="minorHAnsi" w:cstheme="minorHAnsi"/>
          <w:b/>
          <w:bCs/>
          <w:color w:val="auto"/>
        </w:rPr>
      </w:pPr>
      <w:r w:rsidRPr="00524877">
        <w:rPr>
          <w:rFonts w:asciiTheme="minorHAnsi" w:hAnsiTheme="minorHAnsi" w:cstheme="minorHAnsi"/>
          <w:b/>
          <w:bCs/>
          <w:color w:val="auto"/>
        </w:rPr>
        <w:t xml:space="preserve">15 – DA RESCISÃO </w:t>
      </w:r>
    </w:p>
    <w:p w14:paraId="6B53EF11" w14:textId="77777777" w:rsidR="00961F8A" w:rsidRPr="00524877" w:rsidRDefault="00961F8A" w:rsidP="00344E53">
      <w:pPr>
        <w:pStyle w:val="Default"/>
        <w:spacing w:line="360" w:lineRule="auto"/>
        <w:jc w:val="both"/>
        <w:rPr>
          <w:rFonts w:asciiTheme="minorHAnsi" w:hAnsiTheme="minorHAnsi" w:cstheme="minorHAnsi"/>
          <w:color w:val="auto"/>
        </w:rPr>
      </w:pPr>
      <w:r w:rsidRPr="00524877">
        <w:rPr>
          <w:rFonts w:asciiTheme="minorHAnsi" w:hAnsiTheme="minorHAnsi" w:cstheme="minorHAnsi"/>
          <w:b/>
          <w:bCs/>
          <w:color w:val="auto"/>
        </w:rPr>
        <w:t xml:space="preserve">15.1 </w:t>
      </w:r>
      <w:r w:rsidRPr="00524877">
        <w:rPr>
          <w:rFonts w:asciiTheme="minorHAnsi" w:hAnsiTheme="minorHAnsi" w:cstheme="minorHAnsi"/>
          <w:color w:val="auto"/>
        </w:rPr>
        <w:t xml:space="preserve">Independentemente de interpelação judicial, o Contrato será rescindido nas hipóteses previstas no artigo 78 e seguintes da Lei Federal nº 8.666/93. </w:t>
      </w:r>
    </w:p>
    <w:p w14:paraId="0E0759FD" w14:textId="77777777" w:rsidR="00961F8A" w:rsidRDefault="00961F8A" w:rsidP="00344E53">
      <w:pPr>
        <w:pStyle w:val="Default"/>
        <w:spacing w:line="360" w:lineRule="auto"/>
        <w:jc w:val="both"/>
        <w:rPr>
          <w:rFonts w:asciiTheme="minorHAnsi" w:hAnsiTheme="minorHAnsi" w:cstheme="minorHAnsi"/>
          <w:color w:val="auto"/>
        </w:rPr>
      </w:pPr>
    </w:p>
    <w:p w14:paraId="4B13E74C" w14:textId="77777777" w:rsidR="00F45753" w:rsidRDefault="00F45753" w:rsidP="00344E53">
      <w:pPr>
        <w:pStyle w:val="Default"/>
        <w:spacing w:line="360" w:lineRule="auto"/>
        <w:jc w:val="both"/>
        <w:rPr>
          <w:rFonts w:asciiTheme="minorHAnsi" w:hAnsiTheme="minorHAnsi" w:cstheme="minorHAnsi"/>
          <w:b/>
          <w:color w:val="auto"/>
        </w:rPr>
      </w:pPr>
      <w:r w:rsidRPr="00F45753">
        <w:rPr>
          <w:rFonts w:asciiTheme="minorHAnsi" w:hAnsiTheme="minorHAnsi" w:cstheme="minorHAnsi"/>
          <w:b/>
          <w:color w:val="auto"/>
        </w:rPr>
        <w:t>16 - DAS ESTIMATIVAS</w:t>
      </w:r>
    </w:p>
    <w:p w14:paraId="559D24C7" w14:textId="71E31D88" w:rsidR="00F45753" w:rsidRPr="00C00BA7" w:rsidRDefault="00F45753" w:rsidP="00F45753">
      <w:pPr>
        <w:pStyle w:val="m-1518089069318896365msobodytext2"/>
        <w:shd w:val="clear" w:color="auto" w:fill="FFFFFF"/>
        <w:spacing w:before="0" w:beforeAutospacing="0" w:after="0" w:afterAutospacing="0" w:line="360" w:lineRule="atLeast"/>
        <w:jc w:val="both"/>
        <w:rPr>
          <w:rFonts w:ascii="Calibri" w:hAnsi="Calibri" w:cs="Calibri"/>
          <w:color w:val="222222"/>
        </w:rPr>
      </w:pPr>
      <w:r w:rsidRPr="00C00BA7">
        <w:rPr>
          <w:rFonts w:ascii="Calibri" w:hAnsi="Calibri" w:cs="Calibri"/>
          <w:b/>
          <w:bCs/>
          <w:iCs/>
          <w:color w:val="222222"/>
        </w:rPr>
        <w:t>16.</w:t>
      </w:r>
      <w:r w:rsidRPr="00C00BA7">
        <w:rPr>
          <w:rFonts w:ascii="Calibri" w:hAnsi="Calibri" w:cs="Calibri"/>
          <w:bCs/>
          <w:iCs/>
          <w:color w:val="222222"/>
        </w:rPr>
        <w:t>1 Para a presente Licitação o</w:t>
      </w:r>
      <w:r w:rsidRPr="00C00BA7">
        <w:rPr>
          <w:rFonts w:ascii="Calibri" w:hAnsi="Calibri" w:cs="Calibri"/>
          <w:color w:val="222222"/>
        </w:rPr>
        <w:t xml:space="preserve"> valor estimado por inscrito é </w:t>
      </w:r>
      <w:r w:rsidRPr="008A43FB">
        <w:rPr>
          <w:rFonts w:ascii="Calibri" w:hAnsi="Calibri" w:cs="Calibri"/>
        </w:rPr>
        <w:t>R$</w:t>
      </w:r>
      <w:r w:rsidR="008A43FB" w:rsidRPr="008A43FB">
        <w:rPr>
          <w:rFonts w:ascii="Calibri" w:hAnsi="Calibri" w:cs="Calibri"/>
        </w:rPr>
        <w:t xml:space="preserve"> 55,67 (cinquenta e cinco reais e sessenta e sete centavos) </w:t>
      </w:r>
      <w:r w:rsidRPr="008A43FB">
        <w:rPr>
          <w:rFonts w:ascii="Calibri" w:hAnsi="Calibri" w:cs="Calibri"/>
        </w:rPr>
        <w:t>para cargos de nível médio e R$</w:t>
      </w:r>
      <w:r w:rsidR="008A43FB" w:rsidRPr="008A43FB">
        <w:rPr>
          <w:rFonts w:ascii="Calibri" w:hAnsi="Calibri" w:cs="Calibri"/>
        </w:rPr>
        <w:t xml:space="preserve"> 84,00 (oitenta e quatro reais)</w:t>
      </w:r>
      <w:r w:rsidRPr="00C00BA7">
        <w:rPr>
          <w:rFonts w:ascii="Calibri" w:hAnsi="Calibri" w:cs="Calibri"/>
          <w:color w:val="222222"/>
        </w:rPr>
        <w:t xml:space="preserve"> para cargos de nível superior.</w:t>
      </w:r>
    </w:p>
    <w:p w14:paraId="0898BBCA" w14:textId="0DB23F18" w:rsidR="00F45753" w:rsidRPr="00C00BA7" w:rsidRDefault="00F45753" w:rsidP="00F45753">
      <w:pPr>
        <w:pStyle w:val="m-1518089069318896365msobodytext2"/>
        <w:shd w:val="clear" w:color="auto" w:fill="FFFFFF"/>
        <w:spacing w:before="0" w:beforeAutospacing="0" w:after="0" w:afterAutospacing="0" w:line="360" w:lineRule="atLeast"/>
        <w:jc w:val="both"/>
        <w:rPr>
          <w:color w:val="222222"/>
        </w:rPr>
      </w:pPr>
      <w:r w:rsidRPr="00C00BA7">
        <w:rPr>
          <w:rFonts w:ascii="Calibri" w:hAnsi="Calibri" w:cs="Calibri"/>
          <w:b/>
          <w:color w:val="222222"/>
        </w:rPr>
        <w:t>16.2</w:t>
      </w:r>
      <w:r w:rsidRPr="00C00BA7">
        <w:rPr>
          <w:rFonts w:ascii="Calibri" w:hAnsi="Calibri" w:cs="Calibri"/>
          <w:color w:val="222222"/>
        </w:rPr>
        <w:t xml:space="preserve"> A estimativa</w:t>
      </w:r>
      <w:r w:rsidR="008A43FB">
        <w:rPr>
          <w:rFonts w:ascii="Calibri" w:hAnsi="Calibri" w:cs="Calibri"/>
          <w:color w:val="222222"/>
        </w:rPr>
        <w:t xml:space="preserve"> total</w:t>
      </w:r>
      <w:r w:rsidRPr="00C00BA7">
        <w:rPr>
          <w:rFonts w:ascii="Calibri" w:hAnsi="Calibri" w:cs="Calibri"/>
          <w:color w:val="222222"/>
        </w:rPr>
        <w:t xml:space="preserve"> do número de</w:t>
      </w:r>
      <w:r w:rsidR="00390D48">
        <w:rPr>
          <w:rFonts w:ascii="Calibri" w:hAnsi="Calibri" w:cs="Calibri"/>
          <w:color w:val="222222"/>
        </w:rPr>
        <w:t xml:space="preserve"> candidatos</w:t>
      </w:r>
      <w:r w:rsidRPr="00C00BA7">
        <w:rPr>
          <w:rFonts w:ascii="Calibri" w:hAnsi="Calibri" w:cs="Calibri"/>
          <w:color w:val="222222"/>
        </w:rPr>
        <w:t xml:space="preserve"> inscritos é de</w:t>
      </w:r>
      <w:r w:rsidR="004E0069">
        <w:rPr>
          <w:rFonts w:ascii="Calibri" w:hAnsi="Calibri" w:cs="Calibri"/>
          <w:color w:val="222222"/>
        </w:rPr>
        <w:t xml:space="preserve"> aproximadamente</w:t>
      </w:r>
      <w:r w:rsidRPr="00C00BA7">
        <w:rPr>
          <w:rFonts w:ascii="Calibri" w:hAnsi="Calibri" w:cs="Calibri"/>
          <w:color w:val="222222"/>
        </w:rPr>
        <w:t xml:space="preserve"> </w:t>
      </w:r>
      <w:r w:rsidR="006B3339" w:rsidRPr="00C00BA7">
        <w:rPr>
          <w:rFonts w:ascii="Calibri" w:hAnsi="Calibri" w:cs="Calibri"/>
          <w:color w:val="222222"/>
        </w:rPr>
        <w:t>10.4</w:t>
      </w:r>
      <w:r w:rsidR="00D06B83" w:rsidRPr="00C00BA7">
        <w:rPr>
          <w:rFonts w:ascii="Calibri" w:hAnsi="Calibri" w:cs="Calibri"/>
          <w:color w:val="222222"/>
        </w:rPr>
        <w:t>5</w:t>
      </w:r>
      <w:r w:rsidR="007E6AEB" w:rsidRPr="00C00BA7">
        <w:rPr>
          <w:rFonts w:ascii="Calibri" w:hAnsi="Calibri" w:cs="Calibri"/>
          <w:color w:val="222222"/>
        </w:rPr>
        <w:t>9</w:t>
      </w:r>
      <w:r w:rsidR="006B3339" w:rsidRPr="00C00BA7">
        <w:rPr>
          <w:rFonts w:ascii="Calibri" w:hAnsi="Calibri" w:cs="Calibri"/>
          <w:color w:val="222222"/>
        </w:rPr>
        <w:t xml:space="preserve"> (dez mil quatrocentos e</w:t>
      </w:r>
      <w:r w:rsidR="00D06B83" w:rsidRPr="00C00BA7">
        <w:rPr>
          <w:rFonts w:ascii="Calibri" w:hAnsi="Calibri" w:cs="Calibri"/>
          <w:color w:val="222222"/>
        </w:rPr>
        <w:t xml:space="preserve"> cinquenta e</w:t>
      </w:r>
      <w:r w:rsidR="007E6AEB" w:rsidRPr="00C00BA7">
        <w:rPr>
          <w:rFonts w:ascii="Calibri" w:hAnsi="Calibri" w:cs="Calibri"/>
          <w:color w:val="222222"/>
        </w:rPr>
        <w:t xml:space="preserve"> nove</w:t>
      </w:r>
      <w:r w:rsidR="006B3339" w:rsidRPr="00C00BA7">
        <w:rPr>
          <w:rFonts w:ascii="Calibri" w:hAnsi="Calibri" w:cs="Calibri"/>
          <w:color w:val="222222"/>
        </w:rPr>
        <w:t>)</w:t>
      </w:r>
      <w:r w:rsidR="0066145E">
        <w:rPr>
          <w:rFonts w:ascii="Calibri" w:hAnsi="Calibri" w:cs="Calibri"/>
          <w:color w:val="222222"/>
        </w:rPr>
        <w:t xml:space="preserve">, sendo </w:t>
      </w:r>
      <w:r w:rsidR="00857E93">
        <w:rPr>
          <w:rFonts w:ascii="Calibri" w:hAnsi="Calibri" w:cs="Calibri"/>
          <w:color w:val="222222"/>
        </w:rPr>
        <w:t>3.372 inscritos para</w:t>
      </w:r>
      <w:r w:rsidR="008A43FB">
        <w:rPr>
          <w:rFonts w:ascii="Calibri" w:hAnsi="Calibri" w:cs="Calibri"/>
          <w:color w:val="222222"/>
        </w:rPr>
        <w:t xml:space="preserve"> cargos de</w:t>
      </w:r>
      <w:r w:rsidR="00857E93">
        <w:rPr>
          <w:rFonts w:ascii="Calibri" w:hAnsi="Calibri" w:cs="Calibri"/>
          <w:color w:val="222222"/>
        </w:rPr>
        <w:t xml:space="preserve"> nível médio e </w:t>
      </w:r>
      <w:bookmarkStart w:id="5" w:name="_Hlk17121586"/>
      <w:r w:rsidR="00857E93">
        <w:rPr>
          <w:rFonts w:ascii="Calibri" w:hAnsi="Calibri" w:cs="Calibri"/>
          <w:color w:val="222222"/>
        </w:rPr>
        <w:t xml:space="preserve">7.087 </w:t>
      </w:r>
      <w:bookmarkEnd w:id="5"/>
      <w:r w:rsidR="00857E93">
        <w:rPr>
          <w:rFonts w:ascii="Calibri" w:hAnsi="Calibri" w:cs="Calibri"/>
          <w:color w:val="222222"/>
        </w:rPr>
        <w:t>inscritos para</w:t>
      </w:r>
      <w:r w:rsidR="008A43FB">
        <w:rPr>
          <w:rFonts w:ascii="Calibri" w:hAnsi="Calibri" w:cs="Calibri"/>
          <w:color w:val="222222"/>
        </w:rPr>
        <w:t xml:space="preserve"> cargos de</w:t>
      </w:r>
      <w:r w:rsidR="00857E93">
        <w:rPr>
          <w:rFonts w:ascii="Calibri" w:hAnsi="Calibri" w:cs="Calibri"/>
          <w:color w:val="222222"/>
        </w:rPr>
        <w:t xml:space="preserve"> nível superior</w:t>
      </w:r>
      <w:r w:rsidRPr="00C00BA7">
        <w:rPr>
          <w:rFonts w:ascii="Calibri" w:hAnsi="Calibri" w:cs="Calibri"/>
          <w:color w:val="222222"/>
        </w:rPr>
        <w:t>.</w:t>
      </w:r>
    </w:p>
    <w:p w14:paraId="6668F186" w14:textId="77777777" w:rsidR="00F45753" w:rsidRPr="00C00BA7" w:rsidRDefault="00F45753" w:rsidP="00344E53">
      <w:pPr>
        <w:pStyle w:val="Default"/>
        <w:spacing w:line="360" w:lineRule="auto"/>
        <w:jc w:val="both"/>
        <w:rPr>
          <w:rFonts w:asciiTheme="minorHAnsi" w:hAnsiTheme="minorHAnsi" w:cstheme="minorHAnsi"/>
          <w:b/>
          <w:color w:val="auto"/>
        </w:rPr>
      </w:pPr>
    </w:p>
    <w:p w14:paraId="630683E9" w14:textId="580F42C7" w:rsidR="00961F8A" w:rsidRPr="00524877" w:rsidRDefault="00961F8A" w:rsidP="00344E53">
      <w:pPr>
        <w:pStyle w:val="Default"/>
        <w:spacing w:line="360" w:lineRule="auto"/>
        <w:jc w:val="both"/>
        <w:rPr>
          <w:rFonts w:asciiTheme="minorHAnsi" w:hAnsiTheme="minorHAnsi" w:cstheme="minorHAnsi"/>
          <w:b/>
          <w:bCs/>
          <w:color w:val="auto"/>
        </w:rPr>
      </w:pPr>
      <w:r w:rsidRPr="00524877">
        <w:rPr>
          <w:rFonts w:asciiTheme="minorHAnsi" w:hAnsiTheme="minorHAnsi" w:cstheme="minorHAnsi"/>
          <w:b/>
          <w:bCs/>
          <w:color w:val="auto"/>
        </w:rPr>
        <w:t>1</w:t>
      </w:r>
      <w:r w:rsidR="00F45753">
        <w:rPr>
          <w:rFonts w:asciiTheme="minorHAnsi" w:hAnsiTheme="minorHAnsi" w:cstheme="minorHAnsi"/>
          <w:b/>
          <w:bCs/>
          <w:color w:val="auto"/>
        </w:rPr>
        <w:t>7</w:t>
      </w:r>
      <w:r w:rsidRPr="00524877">
        <w:rPr>
          <w:rFonts w:asciiTheme="minorHAnsi" w:hAnsiTheme="minorHAnsi" w:cstheme="minorHAnsi"/>
          <w:b/>
          <w:bCs/>
          <w:color w:val="auto"/>
        </w:rPr>
        <w:t xml:space="preserve"> – CONDIÇÕES DE PAGAMENTO</w:t>
      </w:r>
    </w:p>
    <w:p w14:paraId="0BFF6082" w14:textId="66677F94" w:rsidR="005D0B85" w:rsidRDefault="00961F8A" w:rsidP="00344E53">
      <w:pPr>
        <w:pStyle w:val="Default"/>
        <w:spacing w:line="360" w:lineRule="auto"/>
        <w:jc w:val="both"/>
        <w:rPr>
          <w:rFonts w:asciiTheme="minorHAnsi" w:hAnsiTheme="minorHAnsi" w:cstheme="minorHAnsi"/>
          <w:color w:val="auto"/>
        </w:rPr>
      </w:pPr>
      <w:r w:rsidRPr="00524877">
        <w:rPr>
          <w:rFonts w:asciiTheme="minorHAnsi" w:hAnsiTheme="minorHAnsi" w:cstheme="minorHAnsi"/>
          <w:b/>
          <w:bCs/>
          <w:color w:val="auto"/>
        </w:rPr>
        <w:t>1</w:t>
      </w:r>
      <w:r w:rsidR="00F45753">
        <w:rPr>
          <w:rFonts w:asciiTheme="minorHAnsi" w:hAnsiTheme="minorHAnsi" w:cstheme="minorHAnsi"/>
          <w:b/>
          <w:bCs/>
          <w:color w:val="auto"/>
        </w:rPr>
        <w:t>7</w:t>
      </w:r>
      <w:r w:rsidRPr="00524877">
        <w:rPr>
          <w:rFonts w:asciiTheme="minorHAnsi" w:hAnsiTheme="minorHAnsi" w:cstheme="minorHAnsi"/>
          <w:b/>
          <w:bCs/>
          <w:color w:val="auto"/>
        </w:rPr>
        <w:t xml:space="preserve">.1 </w:t>
      </w:r>
      <w:r w:rsidRPr="00524877">
        <w:rPr>
          <w:rFonts w:asciiTheme="minorHAnsi" w:hAnsiTheme="minorHAnsi" w:cstheme="minorHAnsi"/>
          <w:color w:val="auto"/>
        </w:rPr>
        <w:t>A empresa vencedora terá como remuneração o valor</w:t>
      </w:r>
      <w:r w:rsidR="005D0B85">
        <w:rPr>
          <w:rFonts w:asciiTheme="minorHAnsi" w:hAnsiTheme="minorHAnsi" w:cstheme="minorHAnsi"/>
          <w:color w:val="auto"/>
        </w:rPr>
        <w:t xml:space="preserve"> unitário</w:t>
      </w:r>
      <w:r w:rsidR="005147C6">
        <w:rPr>
          <w:rFonts w:asciiTheme="minorHAnsi" w:hAnsiTheme="minorHAnsi" w:cstheme="minorHAnsi"/>
          <w:color w:val="auto"/>
        </w:rPr>
        <w:t xml:space="preserve"> constante de sua proposta comercial</w:t>
      </w:r>
      <w:r w:rsidR="008A43FB">
        <w:rPr>
          <w:rFonts w:asciiTheme="minorHAnsi" w:hAnsiTheme="minorHAnsi" w:cstheme="minorHAnsi"/>
          <w:color w:val="auto"/>
        </w:rPr>
        <w:t xml:space="preserve"> </w:t>
      </w:r>
      <w:r w:rsidR="008A43FB" w:rsidRPr="00524877">
        <w:rPr>
          <w:rFonts w:asciiTheme="minorHAnsi" w:hAnsiTheme="minorHAnsi" w:cstheme="minorHAnsi"/>
          <w:color w:val="auto"/>
        </w:rPr>
        <w:t>proposto</w:t>
      </w:r>
      <w:r w:rsidR="008A43FB">
        <w:rPr>
          <w:rFonts w:asciiTheme="minorHAnsi" w:hAnsiTheme="minorHAnsi" w:cstheme="minorHAnsi"/>
          <w:color w:val="auto"/>
        </w:rPr>
        <w:t>s</w:t>
      </w:r>
      <w:r w:rsidR="008A43FB" w:rsidRPr="00524877">
        <w:rPr>
          <w:rFonts w:asciiTheme="minorHAnsi" w:hAnsiTheme="minorHAnsi" w:cstheme="minorHAnsi"/>
          <w:color w:val="auto"/>
        </w:rPr>
        <w:t xml:space="preserve"> por nível de escolaridade</w:t>
      </w:r>
      <w:r w:rsidR="005147C6">
        <w:rPr>
          <w:rFonts w:asciiTheme="minorHAnsi" w:hAnsiTheme="minorHAnsi" w:cstheme="minorHAnsi"/>
          <w:color w:val="auto"/>
        </w:rPr>
        <w:t xml:space="preserve"> equivalente aos candidatos </w:t>
      </w:r>
      <w:r w:rsidR="005D0B85">
        <w:rPr>
          <w:rFonts w:asciiTheme="minorHAnsi" w:hAnsiTheme="minorHAnsi" w:cstheme="minorHAnsi"/>
          <w:color w:val="auto"/>
        </w:rPr>
        <w:t>efetivamente</w:t>
      </w:r>
      <w:r w:rsidR="005147C6">
        <w:rPr>
          <w:rFonts w:asciiTheme="minorHAnsi" w:hAnsiTheme="minorHAnsi" w:cstheme="minorHAnsi"/>
          <w:color w:val="auto"/>
        </w:rPr>
        <w:t xml:space="preserve"> inscritos</w:t>
      </w:r>
      <w:r w:rsidR="00BB60DD">
        <w:rPr>
          <w:rFonts w:asciiTheme="minorHAnsi" w:hAnsiTheme="minorHAnsi" w:cstheme="minorHAnsi"/>
          <w:color w:val="auto"/>
        </w:rPr>
        <w:t>.</w:t>
      </w:r>
    </w:p>
    <w:p w14:paraId="5F260D0D" w14:textId="2082BF95" w:rsidR="006A24C9" w:rsidRDefault="006A24C9" w:rsidP="00344E53">
      <w:pPr>
        <w:pStyle w:val="Default"/>
        <w:spacing w:line="360" w:lineRule="auto"/>
        <w:jc w:val="both"/>
        <w:rPr>
          <w:rFonts w:asciiTheme="minorHAnsi" w:hAnsiTheme="minorHAnsi" w:cstheme="minorHAnsi"/>
          <w:color w:val="auto"/>
        </w:rPr>
      </w:pPr>
      <w:r w:rsidRPr="006A24C9">
        <w:rPr>
          <w:rFonts w:asciiTheme="minorHAnsi" w:hAnsiTheme="minorHAnsi" w:cstheme="minorHAnsi"/>
          <w:b/>
          <w:color w:val="auto"/>
        </w:rPr>
        <w:t>1</w:t>
      </w:r>
      <w:r w:rsidR="00F45753">
        <w:rPr>
          <w:rFonts w:asciiTheme="minorHAnsi" w:hAnsiTheme="minorHAnsi" w:cstheme="minorHAnsi"/>
          <w:b/>
          <w:color w:val="auto"/>
        </w:rPr>
        <w:t>7</w:t>
      </w:r>
      <w:r w:rsidRPr="006A24C9">
        <w:rPr>
          <w:rFonts w:asciiTheme="minorHAnsi" w:hAnsiTheme="minorHAnsi" w:cstheme="minorHAnsi"/>
          <w:b/>
          <w:color w:val="auto"/>
        </w:rPr>
        <w:t>.2</w:t>
      </w:r>
      <w:r>
        <w:rPr>
          <w:rFonts w:asciiTheme="minorHAnsi" w:hAnsiTheme="minorHAnsi" w:cstheme="minorHAnsi"/>
          <w:color w:val="auto"/>
        </w:rPr>
        <w:t xml:space="preserve"> Em caso de </w:t>
      </w:r>
      <w:r w:rsidRPr="00524877">
        <w:rPr>
          <w:rFonts w:asciiTheme="minorHAnsi" w:hAnsiTheme="minorHAnsi" w:cstheme="minorHAnsi"/>
          <w:color w:val="auto"/>
        </w:rPr>
        <w:t>isenção d</w:t>
      </w:r>
      <w:r>
        <w:rPr>
          <w:rFonts w:asciiTheme="minorHAnsi" w:hAnsiTheme="minorHAnsi" w:cstheme="minorHAnsi"/>
          <w:color w:val="auto"/>
        </w:rPr>
        <w:t>o</w:t>
      </w:r>
      <w:r w:rsidRPr="00524877">
        <w:rPr>
          <w:rFonts w:asciiTheme="minorHAnsi" w:hAnsiTheme="minorHAnsi" w:cstheme="minorHAnsi"/>
          <w:color w:val="auto"/>
        </w:rPr>
        <w:t xml:space="preserve"> pagamento</w:t>
      </w:r>
      <w:r>
        <w:rPr>
          <w:rFonts w:asciiTheme="minorHAnsi" w:hAnsiTheme="minorHAnsi" w:cstheme="minorHAnsi"/>
          <w:color w:val="auto"/>
        </w:rPr>
        <w:t xml:space="preserve"> da taxa de inscrição, decorrente dos casos legais previstos no item 19.1 do edital, a contratante</w:t>
      </w:r>
      <w:r w:rsidR="00390D48">
        <w:rPr>
          <w:rFonts w:asciiTheme="minorHAnsi" w:hAnsiTheme="minorHAnsi" w:cstheme="minorHAnsi"/>
          <w:color w:val="auto"/>
        </w:rPr>
        <w:t xml:space="preserve"> igualmente pagará à contratada</w:t>
      </w:r>
      <w:r>
        <w:rPr>
          <w:rFonts w:asciiTheme="minorHAnsi" w:hAnsiTheme="minorHAnsi" w:cstheme="minorHAnsi"/>
          <w:color w:val="auto"/>
        </w:rPr>
        <w:t xml:space="preserve"> os valores correspondentes</w:t>
      </w:r>
      <w:r w:rsidR="002647D0">
        <w:rPr>
          <w:rFonts w:asciiTheme="minorHAnsi" w:hAnsiTheme="minorHAnsi" w:cstheme="minorHAnsi"/>
          <w:color w:val="auto"/>
        </w:rPr>
        <w:t xml:space="preserve"> às taxas de inscrição</w:t>
      </w:r>
      <w:r>
        <w:rPr>
          <w:rFonts w:asciiTheme="minorHAnsi" w:hAnsiTheme="minorHAnsi" w:cstheme="minorHAnsi"/>
          <w:color w:val="auto"/>
        </w:rPr>
        <w:t>.</w:t>
      </w:r>
    </w:p>
    <w:p w14:paraId="51CFA3E8" w14:textId="4F4DDA91" w:rsidR="00961F8A" w:rsidRDefault="005D0B85" w:rsidP="00344E53">
      <w:pPr>
        <w:pStyle w:val="Default"/>
        <w:spacing w:line="360" w:lineRule="auto"/>
        <w:jc w:val="both"/>
        <w:rPr>
          <w:rFonts w:asciiTheme="minorHAnsi" w:hAnsiTheme="minorHAnsi" w:cstheme="minorHAnsi"/>
          <w:color w:val="auto"/>
        </w:rPr>
      </w:pPr>
      <w:r w:rsidRPr="006A24C9">
        <w:rPr>
          <w:rFonts w:asciiTheme="minorHAnsi" w:hAnsiTheme="minorHAnsi" w:cstheme="minorHAnsi"/>
          <w:b/>
          <w:color w:val="auto"/>
        </w:rPr>
        <w:t>1</w:t>
      </w:r>
      <w:r w:rsidR="00F45753">
        <w:rPr>
          <w:rFonts w:asciiTheme="minorHAnsi" w:hAnsiTheme="minorHAnsi" w:cstheme="minorHAnsi"/>
          <w:b/>
          <w:color w:val="auto"/>
        </w:rPr>
        <w:t>7</w:t>
      </w:r>
      <w:r w:rsidRPr="006A24C9">
        <w:rPr>
          <w:rFonts w:asciiTheme="minorHAnsi" w:hAnsiTheme="minorHAnsi" w:cstheme="minorHAnsi"/>
          <w:b/>
          <w:color w:val="auto"/>
        </w:rPr>
        <w:t>.</w:t>
      </w:r>
      <w:r w:rsidR="006A24C9" w:rsidRPr="006A24C9">
        <w:rPr>
          <w:rFonts w:asciiTheme="minorHAnsi" w:hAnsiTheme="minorHAnsi" w:cstheme="minorHAnsi"/>
          <w:b/>
          <w:color w:val="auto"/>
        </w:rPr>
        <w:t>3</w:t>
      </w:r>
      <w:r>
        <w:rPr>
          <w:rFonts w:asciiTheme="minorHAnsi" w:hAnsiTheme="minorHAnsi" w:cstheme="minorHAnsi"/>
          <w:color w:val="auto"/>
        </w:rPr>
        <w:t xml:space="preserve"> O pagamento será realizado em até 30 (trinta) dias após a disponibilização do resultado final do concurso público</w:t>
      </w:r>
      <w:r w:rsidR="00105DD6">
        <w:rPr>
          <w:rFonts w:asciiTheme="minorHAnsi" w:hAnsiTheme="minorHAnsi" w:cstheme="minorHAnsi"/>
          <w:color w:val="auto"/>
        </w:rPr>
        <w:t>.</w:t>
      </w:r>
    </w:p>
    <w:p w14:paraId="25CFE29C" w14:textId="77777777" w:rsidR="006A24C9" w:rsidRPr="00524877" w:rsidRDefault="006A24C9" w:rsidP="00344E53">
      <w:pPr>
        <w:pStyle w:val="Default"/>
        <w:spacing w:line="360" w:lineRule="auto"/>
        <w:jc w:val="both"/>
        <w:rPr>
          <w:rFonts w:asciiTheme="minorHAnsi" w:hAnsiTheme="minorHAnsi" w:cstheme="minorHAnsi"/>
          <w:color w:val="auto"/>
        </w:rPr>
      </w:pPr>
    </w:p>
    <w:p w14:paraId="333540A8" w14:textId="77777777" w:rsidR="00961F8A" w:rsidRPr="00524877" w:rsidRDefault="00E3602A" w:rsidP="00344E53">
      <w:pPr>
        <w:pStyle w:val="Default"/>
        <w:spacing w:line="360" w:lineRule="auto"/>
        <w:jc w:val="both"/>
        <w:rPr>
          <w:rFonts w:asciiTheme="minorHAnsi" w:hAnsiTheme="minorHAnsi" w:cstheme="minorHAnsi"/>
          <w:b/>
          <w:bCs/>
          <w:color w:val="auto"/>
        </w:rPr>
      </w:pPr>
      <w:r w:rsidRPr="00524877">
        <w:rPr>
          <w:rFonts w:asciiTheme="minorHAnsi" w:hAnsiTheme="minorHAnsi" w:cstheme="minorHAnsi"/>
          <w:b/>
          <w:bCs/>
          <w:color w:val="auto"/>
        </w:rPr>
        <w:lastRenderedPageBreak/>
        <w:t>1</w:t>
      </w:r>
      <w:r w:rsidR="00961F8A" w:rsidRPr="00524877">
        <w:rPr>
          <w:rFonts w:asciiTheme="minorHAnsi" w:hAnsiTheme="minorHAnsi" w:cstheme="minorHAnsi"/>
          <w:b/>
          <w:bCs/>
          <w:color w:val="auto"/>
        </w:rPr>
        <w:t xml:space="preserve">8 – DAS PENALIDADES </w:t>
      </w:r>
    </w:p>
    <w:p w14:paraId="1CFE3989" w14:textId="77777777" w:rsidR="00FD20C1" w:rsidRPr="00524877" w:rsidRDefault="00FD20C1" w:rsidP="00344E53">
      <w:pPr>
        <w:spacing w:line="360" w:lineRule="auto"/>
        <w:ind w:right="-30"/>
        <w:jc w:val="both"/>
        <w:rPr>
          <w:rFonts w:asciiTheme="minorHAnsi" w:hAnsiTheme="minorHAnsi" w:cstheme="minorHAnsi"/>
          <w:sz w:val="24"/>
          <w:szCs w:val="24"/>
        </w:rPr>
      </w:pPr>
      <w:r w:rsidRPr="00524877">
        <w:rPr>
          <w:rFonts w:asciiTheme="minorHAnsi" w:hAnsiTheme="minorHAnsi" w:cstheme="minorHAnsi"/>
          <w:b/>
          <w:sz w:val="24"/>
          <w:szCs w:val="24"/>
        </w:rPr>
        <w:t>18.1</w:t>
      </w:r>
      <w:r w:rsidRPr="00524877">
        <w:rPr>
          <w:rFonts w:asciiTheme="minorHAnsi" w:hAnsiTheme="minorHAnsi" w:cstheme="minorHAnsi"/>
          <w:sz w:val="24"/>
          <w:szCs w:val="24"/>
        </w:rPr>
        <w:t xml:space="preserve"> Pela inexecução total ou parcial do objeto deste contrato, garantida a ampla defesa e o contraditório, a Administração pode aplicar à CONTRATADA as seguintes sanções:</w:t>
      </w:r>
    </w:p>
    <w:p w14:paraId="5FF201B4" w14:textId="77777777" w:rsidR="00FD20C1" w:rsidRPr="00524877" w:rsidRDefault="00FD20C1" w:rsidP="00344E53">
      <w:pPr>
        <w:pStyle w:val="PargrafodaLista1"/>
        <w:tabs>
          <w:tab w:val="left" w:pos="1418"/>
        </w:tabs>
        <w:spacing w:line="360" w:lineRule="auto"/>
        <w:ind w:left="0" w:right="-30"/>
        <w:jc w:val="both"/>
        <w:rPr>
          <w:rFonts w:asciiTheme="minorHAnsi" w:hAnsiTheme="minorHAnsi" w:cstheme="minorHAnsi"/>
        </w:rPr>
      </w:pPr>
      <w:r w:rsidRPr="00524877">
        <w:rPr>
          <w:rFonts w:asciiTheme="minorHAnsi" w:hAnsiTheme="minorHAnsi" w:cstheme="minorHAnsi"/>
          <w:b/>
        </w:rPr>
        <w:t>18.1.1</w:t>
      </w:r>
      <w:r w:rsidRPr="00524877">
        <w:rPr>
          <w:rFonts w:asciiTheme="minorHAnsi" w:hAnsiTheme="minorHAnsi" w:cstheme="minorHAnsi"/>
        </w:rPr>
        <w:t xml:space="preserve"> Advertência por escrito, quando do não cumprimento de quaisquer das obrigações contratuais consideradas faltas leves, assim entendidas aquelas que não acarretam prejuízos significa</w:t>
      </w:r>
      <w:r w:rsidR="00BB60DD">
        <w:rPr>
          <w:rFonts w:asciiTheme="minorHAnsi" w:hAnsiTheme="minorHAnsi" w:cstheme="minorHAnsi"/>
        </w:rPr>
        <w:t>tivos para o serviço contratado.</w:t>
      </w:r>
    </w:p>
    <w:p w14:paraId="6238346D" w14:textId="77777777" w:rsidR="00FD20C1" w:rsidRPr="00524877" w:rsidRDefault="00FD20C1" w:rsidP="00344E53">
      <w:pPr>
        <w:pStyle w:val="PargrafodaLista1"/>
        <w:spacing w:line="360" w:lineRule="auto"/>
        <w:ind w:left="0" w:right="-30"/>
        <w:jc w:val="both"/>
        <w:rPr>
          <w:rFonts w:asciiTheme="minorHAnsi" w:hAnsiTheme="minorHAnsi" w:cstheme="minorHAnsi"/>
        </w:rPr>
      </w:pPr>
      <w:r w:rsidRPr="00524877">
        <w:rPr>
          <w:rFonts w:asciiTheme="minorHAnsi" w:hAnsiTheme="minorHAnsi" w:cstheme="minorHAnsi"/>
          <w:b/>
        </w:rPr>
        <w:t>18.1.2</w:t>
      </w:r>
      <w:r w:rsidRPr="00524877">
        <w:rPr>
          <w:rFonts w:asciiTheme="minorHAnsi" w:hAnsiTheme="minorHAnsi" w:cstheme="minorHAnsi"/>
        </w:rPr>
        <w:t xml:space="preserve"> Multa de:</w:t>
      </w:r>
    </w:p>
    <w:p w14:paraId="214011DE" w14:textId="10435830" w:rsidR="00FD20C1" w:rsidRPr="00524877" w:rsidRDefault="00FD20C1" w:rsidP="003C4643">
      <w:pPr>
        <w:pStyle w:val="PargrafodaLista1"/>
        <w:tabs>
          <w:tab w:val="left" w:pos="1843"/>
        </w:tabs>
        <w:spacing w:line="360" w:lineRule="auto"/>
        <w:ind w:left="426" w:right="-30"/>
        <w:jc w:val="both"/>
        <w:rPr>
          <w:rFonts w:asciiTheme="minorHAnsi" w:hAnsiTheme="minorHAnsi" w:cstheme="minorHAnsi"/>
        </w:rPr>
      </w:pPr>
      <w:r w:rsidRPr="00BE3BAE">
        <w:rPr>
          <w:rFonts w:asciiTheme="minorHAnsi" w:hAnsiTheme="minorHAnsi" w:cstheme="minorHAnsi"/>
          <w:b/>
          <w:bCs/>
        </w:rPr>
        <w:t>18.1.2.1</w:t>
      </w:r>
      <w:r w:rsidRPr="00524877">
        <w:rPr>
          <w:rFonts w:asciiTheme="minorHAnsi" w:hAnsiTheme="minorHAnsi" w:cstheme="minorHAnsi"/>
        </w:rPr>
        <w:t xml:space="preserve"> 01% (um por cento) por dia sobre o valor</w:t>
      </w:r>
      <w:r w:rsidR="00BE3BAE">
        <w:rPr>
          <w:rFonts w:asciiTheme="minorHAnsi" w:hAnsiTheme="minorHAnsi" w:cstheme="minorHAnsi"/>
        </w:rPr>
        <w:t xml:space="preserve"> total</w:t>
      </w:r>
      <w:r w:rsidR="005D0B85">
        <w:rPr>
          <w:rFonts w:asciiTheme="minorHAnsi" w:hAnsiTheme="minorHAnsi" w:cstheme="minorHAnsi"/>
        </w:rPr>
        <w:t xml:space="preserve"> </w:t>
      </w:r>
      <w:r w:rsidR="00BE3BAE">
        <w:rPr>
          <w:rFonts w:asciiTheme="minorHAnsi" w:hAnsiTheme="minorHAnsi" w:cstheme="minorHAnsi"/>
        </w:rPr>
        <w:t>arrecadado</w:t>
      </w:r>
      <w:r w:rsidRPr="00524877">
        <w:rPr>
          <w:rFonts w:asciiTheme="minorHAnsi" w:hAnsiTheme="minorHAnsi" w:cstheme="minorHAnsi"/>
        </w:rPr>
        <w:t xml:space="preserve"> em caso de atraso na execução dos serviços, quais sejam limitados a incidência a 15 (quinze) dias. Após o décimo quinto dia e a critério da Administração, no caso de execução com atraso, poderá ocorrer a não aceitação do objeto, de forma a configurar, nessa hipótese, inexecução total da obrigação assumida com multa de</w:t>
      </w:r>
      <w:r w:rsidR="003C4643" w:rsidRPr="00524877">
        <w:rPr>
          <w:rFonts w:asciiTheme="minorHAnsi" w:hAnsiTheme="minorHAnsi" w:cstheme="minorHAnsi"/>
        </w:rPr>
        <w:t xml:space="preserve"> até</w:t>
      </w:r>
      <w:r w:rsidR="00BE3BAE">
        <w:rPr>
          <w:rFonts w:asciiTheme="minorHAnsi" w:hAnsiTheme="minorHAnsi" w:cstheme="minorHAnsi"/>
        </w:rPr>
        <w:t xml:space="preserve"> 30%</w:t>
      </w:r>
      <w:r w:rsidRPr="00524877">
        <w:rPr>
          <w:rFonts w:asciiTheme="minorHAnsi" w:hAnsiTheme="minorHAnsi" w:cstheme="minorHAnsi"/>
        </w:rPr>
        <w:t xml:space="preserve"> (trinta por cento)</w:t>
      </w:r>
      <w:r w:rsidR="00BE3BAE">
        <w:rPr>
          <w:rFonts w:asciiTheme="minorHAnsi" w:hAnsiTheme="minorHAnsi" w:cstheme="minorHAnsi"/>
        </w:rPr>
        <w:t xml:space="preserve"> sobre o </w:t>
      </w:r>
      <w:r w:rsidR="00BE3BAE" w:rsidRPr="00524877">
        <w:rPr>
          <w:rFonts w:asciiTheme="minorHAnsi" w:hAnsiTheme="minorHAnsi" w:cstheme="minorHAnsi"/>
        </w:rPr>
        <w:t>valor</w:t>
      </w:r>
      <w:r w:rsidR="00BE3BAE">
        <w:rPr>
          <w:rFonts w:asciiTheme="minorHAnsi" w:hAnsiTheme="minorHAnsi" w:cstheme="minorHAnsi"/>
        </w:rPr>
        <w:t xml:space="preserve"> total</w:t>
      </w:r>
      <w:r w:rsidR="005E636D">
        <w:rPr>
          <w:rFonts w:asciiTheme="minorHAnsi" w:hAnsiTheme="minorHAnsi" w:cstheme="minorHAnsi"/>
        </w:rPr>
        <w:t xml:space="preserve"> </w:t>
      </w:r>
      <w:r w:rsidR="00BE3BAE">
        <w:rPr>
          <w:rFonts w:asciiTheme="minorHAnsi" w:hAnsiTheme="minorHAnsi" w:cstheme="minorHAnsi"/>
        </w:rPr>
        <w:t>arrecadado</w:t>
      </w:r>
      <w:r w:rsidRPr="00524877">
        <w:rPr>
          <w:rFonts w:asciiTheme="minorHAnsi" w:hAnsiTheme="minorHAnsi" w:cstheme="minorHAnsi"/>
        </w:rPr>
        <w:t>, já compreendida a multa pelos dias de atraso, sem prejuízo d</w:t>
      </w:r>
      <w:r w:rsidR="00BB60DD">
        <w:rPr>
          <w:rFonts w:asciiTheme="minorHAnsi" w:hAnsiTheme="minorHAnsi" w:cstheme="minorHAnsi"/>
        </w:rPr>
        <w:t>a rescisão unilateral da avença.</w:t>
      </w:r>
    </w:p>
    <w:p w14:paraId="31FA2414" w14:textId="77777777" w:rsidR="00FD20C1" w:rsidRPr="00524877" w:rsidRDefault="00FD20C1" w:rsidP="003C4643">
      <w:pPr>
        <w:pStyle w:val="PargrafodaLista1"/>
        <w:tabs>
          <w:tab w:val="left" w:pos="1843"/>
        </w:tabs>
        <w:spacing w:line="360" w:lineRule="auto"/>
        <w:ind w:left="426" w:right="-30"/>
        <w:jc w:val="both"/>
        <w:rPr>
          <w:rFonts w:asciiTheme="minorHAnsi" w:hAnsiTheme="minorHAnsi" w:cstheme="minorHAnsi"/>
        </w:rPr>
      </w:pPr>
      <w:r w:rsidRPr="00524877">
        <w:rPr>
          <w:rFonts w:asciiTheme="minorHAnsi" w:hAnsiTheme="minorHAnsi" w:cstheme="minorHAnsi"/>
          <w:b/>
        </w:rPr>
        <w:t>18.1.2.2</w:t>
      </w:r>
      <w:r w:rsidRPr="00524877">
        <w:rPr>
          <w:rFonts w:asciiTheme="minorHAnsi" w:hAnsiTheme="minorHAnsi" w:cstheme="minorHAnsi"/>
        </w:rPr>
        <w:t xml:space="preserve"> Até 30% (trinta por cento) sobre o </w:t>
      </w:r>
      <w:r w:rsidR="00BE3BAE" w:rsidRPr="00524877">
        <w:rPr>
          <w:rFonts w:asciiTheme="minorHAnsi" w:hAnsiTheme="minorHAnsi" w:cstheme="minorHAnsi"/>
        </w:rPr>
        <w:t>valor</w:t>
      </w:r>
      <w:r w:rsidR="00BE3BAE">
        <w:rPr>
          <w:rFonts w:asciiTheme="minorHAnsi" w:hAnsiTheme="minorHAnsi" w:cstheme="minorHAnsi"/>
        </w:rPr>
        <w:t xml:space="preserve"> total</w:t>
      </w:r>
      <w:r w:rsidR="005D0B85">
        <w:rPr>
          <w:rFonts w:asciiTheme="minorHAnsi" w:hAnsiTheme="minorHAnsi" w:cstheme="minorHAnsi"/>
        </w:rPr>
        <w:t xml:space="preserve"> </w:t>
      </w:r>
      <w:r w:rsidR="00BE3BAE">
        <w:rPr>
          <w:rFonts w:asciiTheme="minorHAnsi" w:hAnsiTheme="minorHAnsi" w:cstheme="minorHAnsi"/>
        </w:rPr>
        <w:t>arrecadado</w:t>
      </w:r>
      <w:r w:rsidRPr="00524877">
        <w:rPr>
          <w:rFonts w:asciiTheme="minorHAnsi" w:hAnsiTheme="minorHAnsi" w:cstheme="minorHAnsi"/>
        </w:rPr>
        <w:t xml:space="preserve">, em caso de inexecução total da </w:t>
      </w:r>
      <w:r w:rsidR="003C4643" w:rsidRPr="00524877">
        <w:rPr>
          <w:rFonts w:asciiTheme="minorHAnsi" w:hAnsiTheme="minorHAnsi" w:cstheme="minorHAnsi"/>
        </w:rPr>
        <w:t>o</w:t>
      </w:r>
      <w:r w:rsidR="00BB60DD">
        <w:rPr>
          <w:rFonts w:asciiTheme="minorHAnsi" w:hAnsiTheme="minorHAnsi" w:cstheme="minorHAnsi"/>
        </w:rPr>
        <w:t>brigação assumida.</w:t>
      </w:r>
    </w:p>
    <w:p w14:paraId="6446D01B" w14:textId="77777777" w:rsidR="00FD20C1" w:rsidRPr="00524877" w:rsidRDefault="00FD20C1" w:rsidP="003C4643">
      <w:pPr>
        <w:pStyle w:val="PargrafodaLista1"/>
        <w:tabs>
          <w:tab w:val="left" w:pos="1843"/>
        </w:tabs>
        <w:spacing w:line="360" w:lineRule="auto"/>
        <w:ind w:left="426" w:right="-30"/>
        <w:jc w:val="both"/>
        <w:rPr>
          <w:rFonts w:asciiTheme="minorHAnsi" w:hAnsiTheme="minorHAnsi" w:cstheme="minorHAnsi"/>
        </w:rPr>
      </w:pPr>
      <w:r w:rsidRPr="00524877">
        <w:rPr>
          <w:rFonts w:asciiTheme="minorHAnsi" w:hAnsiTheme="minorHAnsi" w:cstheme="minorHAnsi"/>
          <w:b/>
        </w:rPr>
        <w:t>18.1.2.3</w:t>
      </w:r>
      <w:r w:rsidRPr="00524877">
        <w:rPr>
          <w:rFonts w:asciiTheme="minorHAnsi" w:hAnsiTheme="minorHAnsi" w:cstheme="minorHAnsi"/>
        </w:rPr>
        <w:t xml:space="preserve"> Até 20% (vinte por cento) sobre o </w:t>
      </w:r>
      <w:r w:rsidR="00BE3BAE" w:rsidRPr="00524877">
        <w:rPr>
          <w:rFonts w:asciiTheme="minorHAnsi" w:hAnsiTheme="minorHAnsi" w:cstheme="minorHAnsi"/>
        </w:rPr>
        <w:t>valor</w:t>
      </w:r>
      <w:r w:rsidR="00BE3BAE">
        <w:rPr>
          <w:rFonts w:asciiTheme="minorHAnsi" w:hAnsiTheme="minorHAnsi" w:cstheme="minorHAnsi"/>
        </w:rPr>
        <w:t xml:space="preserve"> total</w:t>
      </w:r>
      <w:r w:rsidR="005D0B85">
        <w:rPr>
          <w:rFonts w:asciiTheme="minorHAnsi" w:hAnsiTheme="minorHAnsi" w:cstheme="minorHAnsi"/>
        </w:rPr>
        <w:t xml:space="preserve"> </w:t>
      </w:r>
      <w:r w:rsidR="00BE3BAE">
        <w:rPr>
          <w:rFonts w:asciiTheme="minorHAnsi" w:hAnsiTheme="minorHAnsi" w:cstheme="minorHAnsi"/>
        </w:rPr>
        <w:t>arrecadado</w:t>
      </w:r>
      <w:r w:rsidRPr="00524877">
        <w:rPr>
          <w:rFonts w:asciiTheme="minorHAnsi" w:hAnsiTheme="minorHAnsi" w:cstheme="minorHAnsi"/>
        </w:rPr>
        <w:t>, em caso de inexecução parcial da obrigação assumida</w:t>
      </w:r>
      <w:r w:rsidR="00BB60DD">
        <w:rPr>
          <w:rFonts w:asciiTheme="minorHAnsi" w:hAnsiTheme="minorHAnsi" w:cstheme="minorHAnsi"/>
        </w:rPr>
        <w:t>.</w:t>
      </w:r>
    </w:p>
    <w:p w14:paraId="0BAA8888" w14:textId="77777777" w:rsidR="00FD20C1" w:rsidRPr="00524877" w:rsidRDefault="00FD20C1" w:rsidP="00344E53">
      <w:pPr>
        <w:pStyle w:val="PargrafodaLista1"/>
        <w:tabs>
          <w:tab w:val="left" w:pos="1276"/>
          <w:tab w:val="left" w:pos="1843"/>
        </w:tabs>
        <w:spacing w:line="360" w:lineRule="auto"/>
        <w:ind w:left="0" w:right="-30"/>
        <w:jc w:val="both"/>
        <w:rPr>
          <w:rFonts w:asciiTheme="minorHAnsi" w:hAnsiTheme="minorHAnsi" w:cstheme="minorHAnsi"/>
        </w:rPr>
      </w:pPr>
      <w:r w:rsidRPr="00524877">
        <w:rPr>
          <w:rFonts w:asciiTheme="minorHAnsi" w:hAnsiTheme="minorHAnsi" w:cstheme="minorHAnsi"/>
          <w:b/>
        </w:rPr>
        <w:t>18.1.3</w:t>
      </w:r>
      <w:r w:rsidRPr="00524877">
        <w:rPr>
          <w:rFonts w:asciiTheme="minorHAnsi" w:hAnsiTheme="minorHAnsi" w:cstheme="minorHAnsi"/>
        </w:rPr>
        <w:t xml:space="preserve"> 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28449263" w14:textId="4F0D36EA" w:rsidR="00FD20C1" w:rsidRPr="00524877" w:rsidRDefault="007C3476" w:rsidP="003C4643">
      <w:pPr>
        <w:pStyle w:val="PargrafodaLista1"/>
        <w:tabs>
          <w:tab w:val="left" w:pos="851"/>
        </w:tabs>
        <w:spacing w:line="360" w:lineRule="auto"/>
        <w:ind w:left="0" w:right="-28"/>
        <w:jc w:val="both"/>
        <w:rPr>
          <w:rFonts w:asciiTheme="minorHAnsi" w:hAnsiTheme="minorHAnsi" w:cstheme="minorHAnsi"/>
        </w:rPr>
      </w:pPr>
      <w:r w:rsidRPr="00524877">
        <w:rPr>
          <w:rFonts w:asciiTheme="minorHAnsi" w:hAnsiTheme="minorHAnsi" w:cstheme="minorHAnsi"/>
          <w:b/>
        </w:rPr>
        <w:t>18.1.4</w:t>
      </w:r>
      <w:r w:rsidR="005D0B85">
        <w:rPr>
          <w:rFonts w:asciiTheme="minorHAnsi" w:hAnsiTheme="minorHAnsi" w:cstheme="minorHAnsi"/>
          <w:b/>
        </w:rPr>
        <w:t xml:space="preserve"> </w:t>
      </w:r>
      <w:r w:rsidR="00FD20C1" w:rsidRPr="00524877">
        <w:rPr>
          <w:rFonts w:asciiTheme="minorHAnsi" w:hAnsiTheme="minorHAnsi" w:cstheme="minorHAnsi"/>
        </w:rPr>
        <w:t xml:space="preserve">Além das penalidades acima previstas, poderão ser aplicadas outras multas pelo descumprimento das obrigações assumidas pela contratada no importe de até 15% (quinze) por cento do </w:t>
      </w:r>
      <w:r w:rsidR="00BE3BAE" w:rsidRPr="00524877">
        <w:rPr>
          <w:rFonts w:asciiTheme="minorHAnsi" w:hAnsiTheme="minorHAnsi" w:cstheme="minorHAnsi"/>
        </w:rPr>
        <w:t>valor</w:t>
      </w:r>
      <w:r w:rsidR="00BE3BAE">
        <w:rPr>
          <w:rFonts w:asciiTheme="minorHAnsi" w:hAnsiTheme="minorHAnsi" w:cstheme="minorHAnsi"/>
        </w:rPr>
        <w:t xml:space="preserve"> total</w:t>
      </w:r>
      <w:r w:rsidR="009B74E2">
        <w:rPr>
          <w:rFonts w:asciiTheme="minorHAnsi" w:hAnsiTheme="minorHAnsi" w:cstheme="minorHAnsi"/>
        </w:rPr>
        <w:t xml:space="preserve"> </w:t>
      </w:r>
      <w:r w:rsidR="00BE3BAE">
        <w:rPr>
          <w:rFonts w:asciiTheme="minorHAnsi" w:hAnsiTheme="minorHAnsi" w:cstheme="minorHAnsi"/>
        </w:rPr>
        <w:t>arrecadado</w:t>
      </w:r>
      <w:r w:rsidR="00BB60DD">
        <w:rPr>
          <w:rFonts w:asciiTheme="minorHAnsi" w:hAnsiTheme="minorHAnsi" w:cstheme="minorHAnsi"/>
        </w:rPr>
        <w:t>.</w:t>
      </w:r>
    </w:p>
    <w:p w14:paraId="69B0B6A8" w14:textId="77777777" w:rsidR="007C3476" w:rsidRPr="00524877" w:rsidRDefault="007C3476" w:rsidP="00344E53">
      <w:pPr>
        <w:pStyle w:val="PargrafodaLista1"/>
        <w:tabs>
          <w:tab w:val="left" w:pos="1843"/>
        </w:tabs>
        <w:spacing w:line="360" w:lineRule="auto"/>
        <w:ind w:left="0" w:right="-30"/>
        <w:jc w:val="both"/>
        <w:rPr>
          <w:rFonts w:asciiTheme="minorHAnsi" w:hAnsiTheme="minorHAnsi" w:cstheme="minorHAnsi"/>
        </w:rPr>
      </w:pPr>
      <w:r w:rsidRPr="00524877">
        <w:rPr>
          <w:rFonts w:asciiTheme="minorHAnsi" w:hAnsiTheme="minorHAnsi" w:cstheme="minorHAnsi"/>
          <w:b/>
        </w:rPr>
        <w:t>18.2</w:t>
      </w:r>
      <w:r w:rsidRPr="00524877">
        <w:rPr>
          <w:rFonts w:asciiTheme="minorHAnsi" w:hAnsiTheme="minorHAnsi" w:cstheme="minorHAnsi"/>
        </w:rPr>
        <w:t xml:space="preserve"> As penalidades de multa decorrentes de fatos diversos serão consideradas independentes entre si, podendo ser descontadas d</w:t>
      </w:r>
      <w:r w:rsidR="00BB60DD">
        <w:rPr>
          <w:rFonts w:asciiTheme="minorHAnsi" w:hAnsiTheme="minorHAnsi" w:cstheme="minorHAnsi"/>
        </w:rPr>
        <w:t>os pagamentos a serem efetuados.</w:t>
      </w:r>
    </w:p>
    <w:p w14:paraId="3B5C2AF1" w14:textId="4371CB98" w:rsidR="007C3476" w:rsidRPr="00524877" w:rsidRDefault="007C3476" w:rsidP="00344E53">
      <w:pPr>
        <w:pStyle w:val="PargrafodaLista1"/>
        <w:tabs>
          <w:tab w:val="left" w:pos="1843"/>
        </w:tabs>
        <w:spacing w:line="360" w:lineRule="auto"/>
        <w:ind w:left="0" w:right="-30"/>
        <w:jc w:val="both"/>
        <w:rPr>
          <w:rFonts w:asciiTheme="minorHAnsi" w:hAnsiTheme="minorHAnsi" w:cstheme="minorHAnsi"/>
        </w:rPr>
      </w:pPr>
      <w:r w:rsidRPr="00524877">
        <w:rPr>
          <w:rFonts w:asciiTheme="minorHAnsi" w:hAnsiTheme="minorHAnsi" w:cstheme="minorHAnsi"/>
          <w:b/>
        </w:rPr>
        <w:t>18.3</w:t>
      </w:r>
      <w:r w:rsidRPr="00524877">
        <w:rPr>
          <w:rFonts w:asciiTheme="minorHAnsi" w:hAnsiTheme="minorHAnsi" w:cstheme="minorHAnsi"/>
        </w:rPr>
        <w:t xml:space="preserve"> Considera-se atraso na prestação dos serviços</w:t>
      </w:r>
      <w:r w:rsidR="00F123AA">
        <w:rPr>
          <w:rFonts w:asciiTheme="minorHAnsi" w:hAnsiTheme="minorHAnsi" w:cstheme="minorHAnsi"/>
        </w:rPr>
        <w:t xml:space="preserve"> o descumprimento dos prazos estabelecidos no edital do concurso e na divulgação do resultado final</w:t>
      </w:r>
      <w:r w:rsidRPr="00524877">
        <w:rPr>
          <w:rFonts w:asciiTheme="minorHAnsi" w:hAnsiTheme="minorHAnsi" w:cstheme="minorHAnsi"/>
        </w:rPr>
        <w:t>,</w:t>
      </w:r>
      <w:r w:rsidR="00F123AA">
        <w:rPr>
          <w:rFonts w:asciiTheme="minorHAnsi" w:hAnsiTheme="minorHAnsi" w:cstheme="minorHAnsi"/>
        </w:rPr>
        <w:t xml:space="preserve"> bem como,</w:t>
      </w:r>
      <w:r w:rsidRPr="00524877">
        <w:rPr>
          <w:rFonts w:asciiTheme="minorHAnsi" w:hAnsiTheme="minorHAnsi" w:cstheme="minorHAnsi"/>
        </w:rPr>
        <w:t xml:space="preserve"> descumprimento de determinação do gestor/fiscal. </w:t>
      </w:r>
    </w:p>
    <w:p w14:paraId="59E82635" w14:textId="77777777" w:rsidR="00FD20C1" w:rsidRPr="00524877" w:rsidRDefault="00FD20C1" w:rsidP="00344E53">
      <w:pPr>
        <w:pStyle w:val="PargrafodaLista"/>
        <w:spacing w:line="360" w:lineRule="auto"/>
        <w:ind w:left="0"/>
        <w:contextualSpacing/>
        <w:jc w:val="both"/>
        <w:rPr>
          <w:rFonts w:asciiTheme="minorHAnsi" w:hAnsiTheme="minorHAnsi" w:cstheme="minorHAnsi"/>
          <w:sz w:val="24"/>
          <w:szCs w:val="24"/>
        </w:rPr>
      </w:pPr>
      <w:r w:rsidRPr="00524877">
        <w:rPr>
          <w:rFonts w:asciiTheme="minorHAnsi" w:hAnsiTheme="minorHAnsi" w:cstheme="minorHAnsi"/>
          <w:b/>
          <w:sz w:val="24"/>
          <w:szCs w:val="24"/>
        </w:rPr>
        <w:t>18.</w:t>
      </w:r>
      <w:r w:rsidR="007C3476" w:rsidRPr="00524877">
        <w:rPr>
          <w:rFonts w:asciiTheme="minorHAnsi" w:hAnsiTheme="minorHAnsi" w:cstheme="minorHAnsi"/>
          <w:b/>
          <w:sz w:val="24"/>
          <w:szCs w:val="24"/>
        </w:rPr>
        <w:t>4</w:t>
      </w:r>
      <w:r w:rsidRPr="00524877">
        <w:rPr>
          <w:rFonts w:asciiTheme="minorHAnsi" w:hAnsiTheme="minorHAnsi" w:cstheme="minorHAnsi"/>
          <w:sz w:val="24"/>
          <w:szCs w:val="24"/>
        </w:rPr>
        <w:t xml:space="preserve"> As sanções poderão ser aplicadas à CONTRATADA cumulativamente com as penalidades de multa.</w:t>
      </w:r>
    </w:p>
    <w:p w14:paraId="3A0EA41C" w14:textId="77777777" w:rsidR="00FD20C1" w:rsidRPr="00524877" w:rsidRDefault="007C3476" w:rsidP="00344E53">
      <w:pPr>
        <w:spacing w:line="360" w:lineRule="auto"/>
        <w:ind w:right="-28"/>
        <w:jc w:val="both"/>
        <w:rPr>
          <w:rFonts w:asciiTheme="minorHAnsi" w:hAnsiTheme="minorHAnsi" w:cstheme="minorHAnsi"/>
          <w:sz w:val="24"/>
          <w:szCs w:val="24"/>
        </w:rPr>
      </w:pPr>
      <w:r w:rsidRPr="00524877">
        <w:rPr>
          <w:rFonts w:asciiTheme="minorHAnsi" w:hAnsiTheme="minorHAnsi" w:cstheme="minorHAnsi"/>
          <w:b/>
          <w:sz w:val="24"/>
          <w:szCs w:val="24"/>
        </w:rPr>
        <w:lastRenderedPageBreak/>
        <w:t>18.5</w:t>
      </w:r>
      <w:r w:rsidR="005D0B85">
        <w:rPr>
          <w:rFonts w:asciiTheme="minorHAnsi" w:hAnsiTheme="minorHAnsi" w:cstheme="minorHAnsi"/>
          <w:b/>
          <w:sz w:val="24"/>
          <w:szCs w:val="24"/>
        </w:rPr>
        <w:t xml:space="preserve"> </w:t>
      </w:r>
      <w:r w:rsidR="00FD20C1" w:rsidRPr="00524877">
        <w:rPr>
          <w:rFonts w:asciiTheme="minorHAnsi" w:hAnsiTheme="minorHAnsi" w:cstheme="minorHAnsi"/>
          <w:sz w:val="24"/>
          <w:szCs w:val="24"/>
        </w:rPr>
        <w:t>Também ficam sujeitas às penalidades do art. 87, III e IV da Lei nº 8.666, de 1993, as empresas ou profissionais que:</w:t>
      </w:r>
    </w:p>
    <w:p w14:paraId="5EBA8C61" w14:textId="55654B2B" w:rsidR="00FD20C1" w:rsidRPr="00524877" w:rsidRDefault="007C3476" w:rsidP="00344E53">
      <w:pPr>
        <w:pStyle w:val="PargrafodaLista"/>
        <w:spacing w:line="360" w:lineRule="auto"/>
        <w:ind w:left="0"/>
        <w:contextualSpacing/>
        <w:jc w:val="both"/>
        <w:rPr>
          <w:rFonts w:asciiTheme="minorHAnsi" w:hAnsiTheme="minorHAnsi" w:cstheme="minorHAnsi"/>
          <w:sz w:val="24"/>
          <w:szCs w:val="24"/>
        </w:rPr>
      </w:pPr>
      <w:r w:rsidRPr="00524877">
        <w:rPr>
          <w:rFonts w:asciiTheme="minorHAnsi" w:hAnsiTheme="minorHAnsi" w:cstheme="minorHAnsi"/>
          <w:b/>
          <w:sz w:val="24"/>
          <w:szCs w:val="24"/>
        </w:rPr>
        <w:t>18.5.1</w:t>
      </w:r>
      <w:r w:rsidRPr="00524877">
        <w:rPr>
          <w:rFonts w:asciiTheme="minorHAnsi" w:hAnsiTheme="minorHAnsi" w:cstheme="minorHAnsi"/>
          <w:sz w:val="24"/>
          <w:szCs w:val="24"/>
        </w:rPr>
        <w:t xml:space="preserve"> T</w:t>
      </w:r>
      <w:r w:rsidR="00FD20C1" w:rsidRPr="00524877">
        <w:rPr>
          <w:rFonts w:asciiTheme="minorHAnsi" w:hAnsiTheme="minorHAnsi" w:cstheme="minorHAnsi"/>
          <w:sz w:val="24"/>
          <w:szCs w:val="24"/>
        </w:rPr>
        <w:t>enham sofrido condenação definitiva por praticar, por meio</w:t>
      </w:r>
      <w:r w:rsidR="00F123AA">
        <w:rPr>
          <w:rFonts w:asciiTheme="minorHAnsi" w:hAnsiTheme="minorHAnsi" w:cstheme="minorHAnsi"/>
          <w:sz w:val="24"/>
          <w:szCs w:val="24"/>
        </w:rPr>
        <w:t>s</w:t>
      </w:r>
      <w:r w:rsidR="00FD20C1" w:rsidRPr="00524877">
        <w:rPr>
          <w:rFonts w:asciiTheme="minorHAnsi" w:hAnsiTheme="minorHAnsi" w:cstheme="minorHAnsi"/>
          <w:sz w:val="24"/>
          <w:szCs w:val="24"/>
        </w:rPr>
        <w:t xml:space="preserve"> dolosos, fraude fiscal no rec</w:t>
      </w:r>
      <w:r w:rsidR="00BB60DD">
        <w:rPr>
          <w:rFonts w:asciiTheme="minorHAnsi" w:hAnsiTheme="minorHAnsi" w:cstheme="minorHAnsi"/>
          <w:sz w:val="24"/>
          <w:szCs w:val="24"/>
        </w:rPr>
        <w:t>olhimento de quaisquer tributos.</w:t>
      </w:r>
    </w:p>
    <w:p w14:paraId="35A846A5" w14:textId="77777777" w:rsidR="00FD20C1" w:rsidRPr="00524877" w:rsidRDefault="007C3476" w:rsidP="00344E53">
      <w:pPr>
        <w:pStyle w:val="PargrafodaLista"/>
        <w:spacing w:line="360" w:lineRule="auto"/>
        <w:ind w:left="0"/>
        <w:contextualSpacing/>
        <w:jc w:val="both"/>
        <w:rPr>
          <w:rFonts w:asciiTheme="minorHAnsi" w:hAnsiTheme="minorHAnsi" w:cstheme="minorHAnsi"/>
          <w:sz w:val="24"/>
          <w:szCs w:val="24"/>
        </w:rPr>
      </w:pPr>
      <w:r w:rsidRPr="00524877">
        <w:rPr>
          <w:rFonts w:asciiTheme="minorHAnsi" w:hAnsiTheme="minorHAnsi" w:cstheme="minorHAnsi"/>
          <w:b/>
          <w:sz w:val="24"/>
          <w:szCs w:val="24"/>
        </w:rPr>
        <w:t>18.5.2</w:t>
      </w:r>
      <w:r w:rsidRPr="00524877">
        <w:rPr>
          <w:rFonts w:asciiTheme="minorHAnsi" w:hAnsiTheme="minorHAnsi" w:cstheme="minorHAnsi"/>
          <w:sz w:val="24"/>
          <w:szCs w:val="24"/>
        </w:rPr>
        <w:t xml:space="preserve"> T</w:t>
      </w:r>
      <w:r w:rsidR="00FD20C1" w:rsidRPr="00524877">
        <w:rPr>
          <w:rFonts w:asciiTheme="minorHAnsi" w:hAnsiTheme="minorHAnsi" w:cstheme="minorHAnsi"/>
          <w:sz w:val="24"/>
          <w:szCs w:val="24"/>
        </w:rPr>
        <w:t>enham praticado atos ilícitos visando a fru</w:t>
      </w:r>
      <w:r w:rsidR="00BB60DD">
        <w:rPr>
          <w:rFonts w:asciiTheme="minorHAnsi" w:hAnsiTheme="minorHAnsi" w:cstheme="minorHAnsi"/>
          <w:sz w:val="24"/>
          <w:szCs w:val="24"/>
        </w:rPr>
        <w:t>strar os objetivos da licitação.</w:t>
      </w:r>
    </w:p>
    <w:p w14:paraId="13AB06E1" w14:textId="77777777" w:rsidR="00FD20C1" w:rsidRPr="00524877" w:rsidRDefault="007C3476" w:rsidP="00344E53">
      <w:pPr>
        <w:pStyle w:val="PargrafodaLista"/>
        <w:spacing w:line="360" w:lineRule="auto"/>
        <w:ind w:left="0"/>
        <w:jc w:val="both"/>
        <w:rPr>
          <w:rFonts w:asciiTheme="minorHAnsi" w:hAnsiTheme="minorHAnsi" w:cstheme="minorHAnsi"/>
          <w:sz w:val="24"/>
          <w:szCs w:val="24"/>
        </w:rPr>
      </w:pPr>
      <w:r w:rsidRPr="00524877">
        <w:rPr>
          <w:rFonts w:asciiTheme="minorHAnsi" w:hAnsiTheme="minorHAnsi" w:cstheme="minorHAnsi"/>
          <w:b/>
          <w:sz w:val="24"/>
          <w:szCs w:val="24"/>
        </w:rPr>
        <w:t>18.5.3</w:t>
      </w:r>
      <w:r w:rsidRPr="00524877">
        <w:rPr>
          <w:rFonts w:asciiTheme="minorHAnsi" w:hAnsiTheme="minorHAnsi" w:cstheme="minorHAnsi"/>
          <w:sz w:val="24"/>
          <w:szCs w:val="24"/>
        </w:rPr>
        <w:t xml:space="preserve"> D</w:t>
      </w:r>
      <w:r w:rsidR="00FD20C1" w:rsidRPr="00524877">
        <w:rPr>
          <w:rFonts w:asciiTheme="minorHAnsi" w:hAnsiTheme="minorHAnsi" w:cstheme="minorHAnsi"/>
          <w:sz w:val="24"/>
          <w:szCs w:val="24"/>
        </w:rPr>
        <w:t>emonstrem não possuir idoneidade para contratar com a Administração em virtude de atos ilícitos praticados.</w:t>
      </w:r>
    </w:p>
    <w:p w14:paraId="23339E89" w14:textId="77777777" w:rsidR="00FD20C1" w:rsidRPr="00524877" w:rsidRDefault="007C3476" w:rsidP="00344E53">
      <w:pPr>
        <w:spacing w:line="360" w:lineRule="auto"/>
        <w:ind w:right="-30"/>
        <w:jc w:val="both"/>
        <w:rPr>
          <w:rFonts w:asciiTheme="minorHAnsi" w:hAnsiTheme="minorHAnsi" w:cstheme="minorHAnsi"/>
          <w:sz w:val="24"/>
          <w:szCs w:val="24"/>
        </w:rPr>
      </w:pPr>
      <w:r w:rsidRPr="00524877">
        <w:rPr>
          <w:rFonts w:asciiTheme="minorHAnsi" w:hAnsiTheme="minorHAnsi" w:cstheme="minorHAnsi"/>
          <w:b/>
          <w:sz w:val="24"/>
          <w:szCs w:val="24"/>
        </w:rPr>
        <w:t>18.6</w:t>
      </w:r>
      <w:r w:rsidR="005D0B85">
        <w:rPr>
          <w:rFonts w:asciiTheme="minorHAnsi" w:hAnsiTheme="minorHAnsi" w:cstheme="minorHAnsi"/>
          <w:b/>
          <w:sz w:val="24"/>
          <w:szCs w:val="24"/>
        </w:rPr>
        <w:t xml:space="preserve"> </w:t>
      </w:r>
      <w:r w:rsidR="00FD20C1" w:rsidRPr="00524877">
        <w:rPr>
          <w:rFonts w:asciiTheme="minorHAnsi" w:hAnsiTheme="minorHAnsi" w:cstheme="minorHAnsi"/>
          <w:sz w:val="24"/>
          <w:szCs w:val="24"/>
        </w:rPr>
        <w:t>A aplicação de qualquer das penalidades previstas realizar-se-á em processo administrativo que assegurará o contraditório e a ampla defesa à CONTRATADA, observando-se o procedimento previsto na Lei nº 8.666, de 1993, e subsidiariamente a Lei nº 9.784, de 1999.</w:t>
      </w:r>
    </w:p>
    <w:p w14:paraId="0E55BB79" w14:textId="77777777" w:rsidR="00FD20C1" w:rsidRPr="00524877" w:rsidRDefault="007C3476" w:rsidP="00344E53">
      <w:pPr>
        <w:spacing w:line="360" w:lineRule="auto"/>
        <w:ind w:right="-30"/>
        <w:jc w:val="both"/>
        <w:rPr>
          <w:rFonts w:asciiTheme="minorHAnsi" w:hAnsiTheme="minorHAnsi" w:cstheme="minorHAnsi"/>
          <w:sz w:val="24"/>
          <w:szCs w:val="24"/>
        </w:rPr>
      </w:pPr>
      <w:r w:rsidRPr="00524877">
        <w:rPr>
          <w:rFonts w:asciiTheme="minorHAnsi" w:hAnsiTheme="minorHAnsi" w:cstheme="minorHAnsi"/>
          <w:b/>
          <w:sz w:val="24"/>
          <w:szCs w:val="24"/>
        </w:rPr>
        <w:t>18.7</w:t>
      </w:r>
      <w:r w:rsidR="005D0B85">
        <w:rPr>
          <w:rFonts w:asciiTheme="minorHAnsi" w:hAnsiTheme="minorHAnsi" w:cstheme="minorHAnsi"/>
          <w:b/>
          <w:sz w:val="24"/>
          <w:szCs w:val="24"/>
        </w:rPr>
        <w:t xml:space="preserve"> </w:t>
      </w:r>
      <w:r w:rsidR="00FD20C1" w:rsidRPr="00524877">
        <w:rPr>
          <w:rFonts w:asciiTheme="minorHAnsi" w:hAnsiTheme="minorHAnsi" w:cstheme="minorHAnsi"/>
          <w:sz w:val="24"/>
          <w:szCs w:val="24"/>
        </w:rPr>
        <w:t>A autoridade competente, na aplicação das sanções, levará em consideração a gravidade da conduta do infrator, o caráter educativo da pena, bem como o dano causado à Administração, observado o princípio da proporcionalidade.</w:t>
      </w:r>
    </w:p>
    <w:p w14:paraId="0A05D24C" w14:textId="77777777" w:rsidR="00961F8A" w:rsidRPr="00524877" w:rsidRDefault="007C3476" w:rsidP="00344E53">
      <w:pPr>
        <w:pStyle w:val="Default"/>
        <w:spacing w:line="360" w:lineRule="auto"/>
        <w:jc w:val="both"/>
        <w:rPr>
          <w:rFonts w:asciiTheme="minorHAnsi" w:hAnsiTheme="minorHAnsi" w:cstheme="minorHAnsi"/>
          <w:color w:val="auto"/>
        </w:rPr>
      </w:pPr>
      <w:r w:rsidRPr="00524877">
        <w:rPr>
          <w:rFonts w:asciiTheme="minorHAnsi" w:hAnsiTheme="minorHAnsi" w:cstheme="minorHAnsi"/>
          <w:b/>
          <w:color w:val="auto"/>
        </w:rPr>
        <w:t>18.8</w:t>
      </w:r>
      <w:r w:rsidR="005D0B85">
        <w:rPr>
          <w:rFonts w:asciiTheme="minorHAnsi" w:hAnsiTheme="minorHAnsi" w:cstheme="minorHAnsi"/>
          <w:b/>
          <w:color w:val="auto"/>
        </w:rPr>
        <w:t xml:space="preserve"> </w:t>
      </w:r>
      <w:r w:rsidR="00FD20C1" w:rsidRPr="00524877">
        <w:rPr>
          <w:rFonts w:asciiTheme="minorHAnsi" w:hAnsiTheme="minorHAnsi" w:cstheme="minorHAnsi"/>
          <w:color w:val="auto"/>
        </w:rPr>
        <w:t>As penalidades serão obrigatoriamente registradas no SICAF.</w:t>
      </w:r>
    </w:p>
    <w:p w14:paraId="1C617013" w14:textId="77777777" w:rsidR="00961F8A" w:rsidRPr="00524877" w:rsidRDefault="00961F8A" w:rsidP="00344E53">
      <w:pPr>
        <w:pStyle w:val="Default"/>
        <w:spacing w:line="360" w:lineRule="auto"/>
        <w:jc w:val="both"/>
        <w:rPr>
          <w:rFonts w:asciiTheme="minorHAnsi" w:hAnsiTheme="minorHAnsi" w:cstheme="minorHAnsi"/>
          <w:color w:val="auto"/>
        </w:rPr>
      </w:pPr>
    </w:p>
    <w:p w14:paraId="611540CC" w14:textId="77777777" w:rsidR="00961F8A" w:rsidRPr="00524877" w:rsidRDefault="00961F8A" w:rsidP="00344E53">
      <w:pPr>
        <w:pStyle w:val="Default"/>
        <w:spacing w:line="360" w:lineRule="auto"/>
        <w:jc w:val="both"/>
        <w:rPr>
          <w:rFonts w:asciiTheme="minorHAnsi" w:hAnsiTheme="minorHAnsi" w:cstheme="minorHAnsi"/>
          <w:b/>
          <w:bCs/>
          <w:color w:val="auto"/>
        </w:rPr>
      </w:pPr>
      <w:r w:rsidRPr="00524877">
        <w:rPr>
          <w:rFonts w:asciiTheme="minorHAnsi" w:hAnsiTheme="minorHAnsi" w:cstheme="minorHAnsi"/>
          <w:b/>
          <w:bCs/>
          <w:color w:val="auto"/>
        </w:rPr>
        <w:t>19</w:t>
      </w:r>
      <w:r w:rsidR="00E3602A" w:rsidRPr="00524877">
        <w:rPr>
          <w:rFonts w:asciiTheme="minorHAnsi" w:hAnsiTheme="minorHAnsi" w:cstheme="minorHAnsi"/>
          <w:b/>
          <w:bCs/>
          <w:color w:val="auto"/>
        </w:rPr>
        <w:t xml:space="preserve"> -</w:t>
      </w:r>
      <w:r w:rsidRPr="00524877">
        <w:rPr>
          <w:rFonts w:asciiTheme="minorHAnsi" w:hAnsiTheme="minorHAnsi" w:cstheme="minorHAnsi"/>
          <w:b/>
          <w:bCs/>
          <w:color w:val="auto"/>
        </w:rPr>
        <w:t xml:space="preserve"> DAS CONDIÇÕES ESPECIAIS E FINAIS </w:t>
      </w:r>
    </w:p>
    <w:p w14:paraId="0763BF49" w14:textId="77777777" w:rsidR="00630CD3" w:rsidRPr="00524877" w:rsidRDefault="00961F8A" w:rsidP="00344E53">
      <w:pPr>
        <w:pStyle w:val="Default"/>
        <w:spacing w:line="360" w:lineRule="auto"/>
        <w:jc w:val="both"/>
        <w:rPr>
          <w:rFonts w:asciiTheme="minorHAnsi" w:hAnsiTheme="minorHAnsi" w:cstheme="minorHAnsi"/>
          <w:color w:val="auto"/>
        </w:rPr>
      </w:pPr>
      <w:r w:rsidRPr="00524877">
        <w:rPr>
          <w:rFonts w:asciiTheme="minorHAnsi" w:hAnsiTheme="minorHAnsi" w:cstheme="minorHAnsi"/>
          <w:b/>
          <w:bCs/>
          <w:color w:val="auto"/>
        </w:rPr>
        <w:t xml:space="preserve">19.1 </w:t>
      </w:r>
      <w:r w:rsidR="00630CD3" w:rsidRPr="00524877">
        <w:rPr>
          <w:rFonts w:asciiTheme="minorHAnsi" w:hAnsiTheme="minorHAnsi" w:cstheme="minorHAnsi"/>
          <w:color w:val="auto"/>
        </w:rPr>
        <w:t>Ha</w:t>
      </w:r>
      <w:r w:rsidRPr="00524877">
        <w:rPr>
          <w:rFonts w:asciiTheme="minorHAnsi" w:hAnsiTheme="minorHAnsi" w:cstheme="minorHAnsi"/>
          <w:color w:val="auto"/>
        </w:rPr>
        <w:t>verá</w:t>
      </w:r>
      <w:r w:rsidR="007738F6">
        <w:rPr>
          <w:rFonts w:asciiTheme="minorHAnsi" w:hAnsiTheme="minorHAnsi" w:cstheme="minorHAnsi"/>
          <w:color w:val="auto"/>
        </w:rPr>
        <w:t xml:space="preserve"> </w:t>
      </w:r>
      <w:r w:rsidRPr="00524877">
        <w:rPr>
          <w:rFonts w:asciiTheme="minorHAnsi" w:hAnsiTheme="minorHAnsi" w:cstheme="minorHAnsi"/>
          <w:color w:val="auto"/>
        </w:rPr>
        <w:t>isenção no pagamento d</w:t>
      </w:r>
      <w:r w:rsidR="00630CD3" w:rsidRPr="00524877">
        <w:rPr>
          <w:rFonts w:asciiTheme="minorHAnsi" w:hAnsiTheme="minorHAnsi" w:cstheme="minorHAnsi"/>
          <w:color w:val="auto"/>
        </w:rPr>
        <w:t>a taxa de inscrição, nos termos d</w:t>
      </w:r>
      <w:r w:rsidR="00831D54" w:rsidRPr="00524877">
        <w:rPr>
          <w:rFonts w:asciiTheme="minorHAnsi" w:hAnsiTheme="minorHAnsi" w:cstheme="minorHAnsi"/>
          <w:color w:val="auto"/>
        </w:rPr>
        <w:t>os Decretos</w:t>
      </w:r>
      <w:r w:rsidR="00630CD3" w:rsidRPr="00524877">
        <w:rPr>
          <w:rFonts w:asciiTheme="minorHAnsi" w:hAnsiTheme="minorHAnsi" w:cstheme="minorHAnsi"/>
          <w:color w:val="auto"/>
        </w:rPr>
        <w:t xml:space="preserve"> n.º 13.656/2018</w:t>
      </w:r>
      <w:r w:rsidR="00831D54" w:rsidRPr="00524877">
        <w:rPr>
          <w:rFonts w:asciiTheme="minorHAnsi" w:hAnsiTheme="minorHAnsi" w:cstheme="minorHAnsi"/>
          <w:color w:val="auto"/>
        </w:rPr>
        <w:t xml:space="preserve"> e 6.593/2008</w:t>
      </w:r>
      <w:r w:rsidR="00630CD3" w:rsidRPr="00524877">
        <w:rPr>
          <w:rFonts w:asciiTheme="minorHAnsi" w:hAnsiTheme="minorHAnsi" w:cstheme="minorHAnsi"/>
          <w:color w:val="auto"/>
        </w:rPr>
        <w:t>, nas seguintes hipóteses:</w:t>
      </w:r>
    </w:p>
    <w:p w14:paraId="18ADF996" w14:textId="77777777" w:rsidR="00630CD3" w:rsidRPr="00524877" w:rsidRDefault="00630CD3" w:rsidP="00344E53">
      <w:pPr>
        <w:pStyle w:val="Default"/>
        <w:spacing w:line="360" w:lineRule="auto"/>
        <w:jc w:val="both"/>
        <w:rPr>
          <w:rFonts w:asciiTheme="minorHAnsi" w:hAnsiTheme="minorHAnsi" w:cstheme="minorHAnsi"/>
          <w:color w:val="auto"/>
        </w:rPr>
      </w:pPr>
      <w:r w:rsidRPr="00524877">
        <w:rPr>
          <w:rFonts w:asciiTheme="minorHAnsi" w:hAnsiTheme="minorHAnsi" w:cstheme="minorHAnsi"/>
          <w:b/>
          <w:color w:val="auto"/>
        </w:rPr>
        <w:t>19.1.1</w:t>
      </w:r>
      <w:r w:rsidRPr="00524877">
        <w:rPr>
          <w:rFonts w:asciiTheme="minorHAnsi" w:hAnsiTheme="minorHAnsi" w:cstheme="minorHAnsi"/>
          <w:color w:val="auto"/>
        </w:rPr>
        <w:t xml:space="preserve"> Candidatos que pertençam a família inscrita no Cadastro Único para Programas Sociais (</w:t>
      </w:r>
      <w:proofErr w:type="spellStart"/>
      <w:r w:rsidRPr="00524877">
        <w:rPr>
          <w:rFonts w:asciiTheme="minorHAnsi" w:hAnsiTheme="minorHAnsi" w:cstheme="minorHAnsi"/>
          <w:color w:val="auto"/>
        </w:rPr>
        <w:t>CadÚnico</w:t>
      </w:r>
      <w:proofErr w:type="spellEnd"/>
      <w:r w:rsidRPr="00524877">
        <w:rPr>
          <w:rFonts w:asciiTheme="minorHAnsi" w:hAnsiTheme="minorHAnsi" w:cstheme="minorHAnsi"/>
          <w:color w:val="auto"/>
        </w:rPr>
        <w:t>), do Governo Federal</w:t>
      </w:r>
      <w:r w:rsidR="003C4643" w:rsidRPr="00524877">
        <w:rPr>
          <w:rFonts w:asciiTheme="minorHAnsi" w:hAnsiTheme="minorHAnsi" w:cstheme="minorHAnsi"/>
          <w:color w:val="auto"/>
        </w:rPr>
        <w:t xml:space="preserve"> e que forem membros de família de baixa renda</w:t>
      </w:r>
      <w:r w:rsidR="00BB60DD">
        <w:rPr>
          <w:rFonts w:asciiTheme="minorHAnsi" w:hAnsiTheme="minorHAnsi" w:cstheme="minorHAnsi"/>
          <w:color w:val="auto"/>
        </w:rPr>
        <w:t>.</w:t>
      </w:r>
    </w:p>
    <w:p w14:paraId="654CAD75" w14:textId="77777777" w:rsidR="00630CD3" w:rsidRPr="00524877" w:rsidRDefault="00630CD3" w:rsidP="00344E53">
      <w:pPr>
        <w:pStyle w:val="Default"/>
        <w:spacing w:line="360" w:lineRule="auto"/>
        <w:jc w:val="both"/>
        <w:rPr>
          <w:rFonts w:asciiTheme="minorHAnsi" w:hAnsiTheme="minorHAnsi" w:cstheme="minorHAnsi"/>
          <w:color w:val="auto"/>
        </w:rPr>
      </w:pPr>
      <w:r w:rsidRPr="00524877">
        <w:rPr>
          <w:rFonts w:asciiTheme="minorHAnsi" w:hAnsiTheme="minorHAnsi" w:cstheme="minorHAnsi"/>
          <w:b/>
          <w:color w:val="auto"/>
        </w:rPr>
        <w:t>19.1.2</w:t>
      </w:r>
      <w:r w:rsidRPr="00524877">
        <w:rPr>
          <w:rFonts w:asciiTheme="minorHAnsi" w:hAnsiTheme="minorHAnsi" w:cstheme="minorHAnsi"/>
          <w:color w:val="auto"/>
        </w:rPr>
        <w:t xml:space="preserve"> Candidatos doadores de medula óssea em entidades reconhecidas pelo Ministério da Saúde</w:t>
      </w:r>
    </w:p>
    <w:p w14:paraId="49A743A9" w14:textId="77777777" w:rsidR="00831D54" w:rsidRPr="00524877" w:rsidRDefault="00630CD3" w:rsidP="00344E53">
      <w:pPr>
        <w:pStyle w:val="Default"/>
        <w:spacing w:line="360" w:lineRule="auto"/>
        <w:jc w:val="both"/>
        <w:rPr>
          <w:rFonts w:asciiTheme="minorHAnsi" w:hAnsiTheme="minorHAnsi" w:cstheme="minorHAnsi"/>
          <w:color w:val="auto"/>
          <w:shd w:val="clear" w:color="auto" w:fill="FFFFFF"/>
        </w:rPr>
      </w:pPr>
      <w:r w:rsidRPr="00524877">
        <w:rPr>
          <w:rFonts w:asciiTheme="minorHAnsi" w:hAnsiTheme="minorHAnsi" w:cstheme="minorHAnsi"/>
          <w:b/>
          <w:color w:val="auto"/>
        </w:rPr>
        <w:t>19.2</w:t>
      </w:r>
      <w:r w:rsidR="005D0B85">
        <w:rPr>
          <w:rFonts w:asciiTheme="minorHAnsi" w:hAnsiTheme="minorHAnsi" w:cstheme="minorHAnsi"/>
          <w:b/>
          <w:color w:val="auto"/>
        </w:rPr>
        <w:t xml:space="preserve"> </w:t>
      </w:r>
      <w:r w:rsidR="00831D54" w:rsidRPr="00524877">
        <w:rPr>
          <w:rFonts w:asciiTheme="minorHAnsi" w:hAnsiTheme="minorHAnsi" w:cstheme="minorHAnsi"/>
          <w:spacing w:val="-4"/>
        </w:rPr>
        <w:t>O edital do concurso público definirá os prazos limites para a apresentação do requerimento de isenção, assim como da resposta ao candidato acerca do deferimento ou não do seu pedido</w:t>
      </w:r>
    </w:p>
    <w:p w14:paraId="30DB8249" w14:textId="77777777" w:rsidR="006314C6" w:rsidRPr="00524877" w:rsidRDefault="00831D54" w:rsidP="00344E53">
      <w:pPr>
        <w:pStyle w:val="Default"/>
        <w:spacing w:line="360" w:lineRule="auto"/>
        <w:jc w:val="both"/>
        <w:rPr>
          <w:rFonts w:asciiTheme="minorHAnsi" w:hAnsiTheme="minorHAnsi" w:cstheme="minorHAnsi"/>
          <w:color w:val="auto"/>
          <w:shd w:val="clear" w:color="auto" w:fill="FFFFFF"/>
        </w:rPr>
      </w:pPr>
      <w:r w:rsidRPr="00524877">
        <w:rPr>
          <w:rFonts w:asciiTheme="minorHAnsi" w:hAnsiTheme="minorHAnsi" w:cstheme="minorHAnsi"/>
          <w:b/>
          <w:color w:val="auto"/>
          <w:shd w:val="clear" w:color="auto" w:fill="FFFFFF"/>
        </w:rPr>
        <w:t>19.2.1</w:t>
      </w:r>
      <w:r w:rsidR="005D0B85">
        <w:rPr>
          <w:rFonts w:asciiTheme="minorHAnsi" w:hAnsiTheme="minorHAnsi" w:cstheme="minorHAnsi"/>
          <w:b/>
          <w:color w:val="auto"/>
          <w:shd w:val="clear" w:color="auto" w:fill="FFFFFF"/>
        </w:rPr>
        <w:t xml:space="preserve"> </w:t>
      </w:r>
      <w:r w:rsidRPr="00524877">
        <w:rPr>
          <w:rFonts w:asciiTheme="minorHAnsi" w:hAnsiTheme="minorHAnsi" w:cstheme="minorHAnsi"/>
        </w:rPr>
        <w:t>Em caso de indeferimento do pedido, o candidato deverá ser comunicado antes do término do prazo previsto para as inscrições.</w:t>
      </w:r>
    </w:p>
    <w:p w14:paraId="2E6CF328" w14:textId="0DD8FE03" w:rsidR="007F3EC4" w:rsidRDefault="007F3EC4" w:rsidP="00344E53">
      <w:pPr>
        <w:pStyle w:val="Default"/>
        <w:spacing w:line="360" w:lineRule="auto"/>
        <w:jc w:val="both"/>
        <w:rPr>
          <w:rFonts w:asciiTheme="minorHAnsi" w:hAnsiTheme="minorHAnsi" w:cstheme="minorHAnsi"/>
          <w:b/>
          <w:bCs/>
          <w:color w:val="auto"/>
        </w:rPr>
      </w:pPr>
    </w:p>
    <w:p w14:paraId="589580DF" w14:textId="77777777" w:rsidR="008205A4" w:rsidRDefault="008205A4" w:rsidP="00344E53">
      <w:pPr>
        <w:pStyle w:val="Default"/>
        <w:spacing w:line="360" w:lineRule="auto"/>
        <w:jc w:val="both"/>
        <w:rPr>
          <w:rFonts w:asciiTheme="minorHAnsi" w:hAnsiTheme="minorHAnsi" w:cstheme="minorHAnsi"/>
          <w:b/>
          <w:bCs/>
          <w:color w:val="auto"/>
        </w:rPr>
      </w:pPr>
    </w:p>
    <w:p w14:paraId="646CEAD3" w14:textId="5FADED14" w:rsidR="00961F8A" w:rsidRPr="00524877" w:rsidRDefault="00961F8A" w:rsidP="00344E53">
      <w:pPr>
        <w:pStyle w:val="Default"/>
        <w:spacing w:line="360" w:lineRule="auto"/>
        <w:jc w:val="both"/>
        <w:rPr>
          <w:rFonts w:asciiTheme="minorHAnsi" w:hAnsiTheme="minorHAnsi" w:cstheme="minorHAnsi"/>
          <w:b/>
          <w:bCs/>
          <w:color w:val="auto"/>
        </w:rPr>
      </w:pPr>
      <w:r w:rsidRPr="00524877">
        <w:rPr>
          <w:rFonts w:asciiTheme="minorHAnsi" w:hAnsiTheme="minorHAnsi" w:cstheme="minorHAnsi"/>
          <w:b/>
          <w:bCs/>
          <w:color w:val="auto"/>
        </w:rPr>
        <w:t xml:space="preserve">20 – DOS ANEXOS </w:t>
      </w:r>
    </w:p>
    <w:p w14:paraId="41798B93" w14:textId="77777777" w:rsidR="00961F8A" w:rsidRPr="00524877" w:rsidRDefault="00961F8A" w:rsidP="00344E53">
      <w:pPr>
        <w:pStyle w:val="Default"/>
        <w:spacing w:line="360" w:lineRule="auto"/>
        <w:jc w:val="both"/>
        <w:rPr>
          <w:rFonts w:asciiTheme="minorHAnsi" w:hAnsiTheme="minorHAnsi" w:cstheme="minorHAnsi"/>
          <w:color w:val="auto"/>
        </w:rPr>
      </w:pPr>
      <w:r w:rsidRPr="00524877">
        <w:rPr>
          <w:rFonts w:asciiTheme="minorHAnsi" w:hAnsiTheme="minorHAnsi" w:cstheme="minorHAnsi"/>
          <w:b/>
          <w:bCs/>
          <w:color w:val="auto"/>
        </w:rPr>
        <w:t xml:space="preserve">20.1 </w:t>
      </w:r>
      <w:r w:rsidRPr="00524877">
        <w:rPr>
          <w:rFonts w:asciiTheme="minorHAnsi" w:hAnsiTheme="minorHAnsi" w:cstheme="minorHAnsi"/>
          <w:color w:val="auto"/>
        </w:rPr>
        <w:t xml:space="preserve">Fazem parte integrante e indissociável deste edital, como se nele estivessem transcritos, os seguintes anexos: </w:t>
      </w:r>
    </w:p>
    <w:p w14:paraId="6EEC67F5" w14:textId="77777777" w:rsidR="00961F8A" w:rsidRPr="00524877" w:rsidRDefault="00961F8A" w:rsidP="00344E53">
      <w:pPr>
        <w:pStyle w:val="Default"/>
        <w:spacing w:line="360" w:lineRule="auto"/>
        <w:jc w:val="both"/>
        <w:rPr>
          <w:rFonts w:asciiTheme="minorHAnsi" w:hAnsiTheme="minorHAnsi" w:cstheme="minorHAnsi"/>
          <w:color w:val="auto"/>
        </w:rPr>
      </w:pPr>
      <w:r w:rsidRPr="00524877">
        <w:rPr>
          <w:rFonts w:asciiTheme="minorHAnsi" w:hAnsiTheme="minorHAnsi" w:cstheme="minorHAnsi"/>
          <w:b/>
          <w:bCs/>
          <w:color w:val="auto"/>
        </w:rPr>
        <w:t xml:space="preserve">ANEXO I </w:t>
      </w:r>
      <w:r w:rsidRPr="00524877">
        <w:rPr>
          <w:rFonts w:asciiTheme="minorHAnsi" w:hAnsiTheme="minorHAnsi" w:cstheme="minorHAnsi"/>
          <w:color w:val="auto"/>
        </w:rPr>
        <w:t xml:space="preserve">– Termo de Referência </w:t>
      </w:r>
    </w:p>
    <w:p w14:paraId="7E5D0EDF" w14:textId="77777777" w:rsidR="00961F8A" w:rsidRPr="00524877" w:rsidRDefault="00961F8A" w:rsidP="00344E53">
      <w:pPr>
        <w:pStyle w:val="Default"/>
        <w:spacing w:line="360" w:lineRule="auto"/>
        <w:jc w:val="both"/>
        <w:rPr>
          <w:rFonts w:asciiTheme="minorHAnsi" w:hAnsiTheme="minorHAnsi" w:cstheme="minorHAnsi"/>
          <w:color w:val="auto"/>
        </w:rPr>
      </w:pPr>
      <w:r w:rsidRPr="00524877">
        <w:rPr>
          <w:rFonts w:asciiTheme="minorHAnsi" w:hAnsiTheme="minorHAnsi" w:cstheme="minorHAnsi"/>
          <w:b/>
          <w:bCs/>
          <w:color w:val="auto"/>
        </w:rPr>
        <w:t xml:space="preserve">ANEXO II </w:t>
      </w:r>
      <w:r w:rsidRPr="00524877">
        <w:rPr>
          <w:rFonts w:asciiTheme="minorHAnsi" w:hAnsiTheme="minorHAnsi" w:cstheme="minorHAnsi"/>
          <w:color w:val="auto"/>
        </w:rPr>
        <w:t xml:space="preserve">– Sistema de Pontuação </w:t>
      </w:r>
    </w:p>
    <w:p w14:paraId="53107E5E" w14:textId="77777777" w:rsidR="00961F8A" w:rsidRPr="00524877" w:rsidRDefault="00961F8A" w:rsidP="00344E53">
      <w:pPr>
        <w:pStyle w:val="Default"/>
        <w:spacing w:line="360" w:lineRule="auto"/>
        <w:jc w:val="both"/>
        <w:rPr>
          <w:rFonts w:asciiTheme="minorHAnsi" w:hAnsiTheme="minorHAnsi" w:cstheme="minorHAnsi"/>
          <w:color w:val="auto"/>
        </w:rPr>
      </w:pPr>
      <w:r w:rsidRPr="00524877">
        <w:rPr>
          <w:rFonts w:asciiTheme="minorHAnsi" w:hAnsiTheme="minorHAnsi" w:cstheme="minorHAnsi"/>
          <w:b/>
          <w:bCs/>
          <w:color w:val="auto"/>
        </w:rPr>
        <w:lastRenderedPageBreak/>
        <w:t xml:space="preserve">ANEXO III </w:t>
      </w:r>
      <w:r w:rsidRPr="00524877">
        <w:rPr>
          <w:rFonts w:asciiTheme="minorHAnsi" w:hAnsiTheme="minorHAnsi" w:cstheme="minorHAnsi"/>
          <w:color w:val="auto"/>
        </w:rPr>
        <w:t xml:space="preserve">– Modelo de Proposta Técnica </w:t>
      </w:r>
    </w:p>
    <w:p w14:paraId="3ACCB1A4" w14:textId="77777777" w:rsidR="00961F8A" w:rsidRPr="00524877" w:rsidRDefault="00961F8A" w:rsidP="00344E53">
      <w:pPr>
        <w:pStyle w:val="Default"/>
        <w:spacing w:line="360" w:lineRule="auto"/>
        <w:jc w:val="both"/>
        <w:rPr>
          <w:rFonts w:asciiTheme="minorHAnsi" w:hAnsiTheme="minorHAnsi" w:cstheme="minorHAnsi"/>
          <w:color w:val="auto"/>
        </w:rPr>
      </w:pPr>
      <w:r w:rsidRPr="00524877">
        <w:rPr>
          <w:rFonts w:asciiTheme="minorHAnsi" w:hAnsiTheme="minorHAnsi" w:cstheme="minorHAnsi"/>
          <w:b/>
          <w:bCs/>
          <w:color w:val="auto"/>
        </w:rPr>
        <w:t xml:space="preserve">ANEXO IV </w:t>
      </w:r>
      <w:r w:rsidRPr="00524877">
        <w:rPr>
          <w:rFonts w:asciiTheme="minorHAnsi" w:hAnsiTheme="minorHAnsi" w:cstheme="minorHAnsi"/>
          <w:color w:val="auto"/>
        </w:rPr>
        <w:t xml:space="preserve">– Modelo de Proposta Comercial </w:t>
      </w:r>
    </w:p>
    <w:p w14:paraId="59C7C415" w14:textId="77777777" w:rsidR="00961F8A" w:rsidRPr="00524877" w:rsidRDefault="00961F8A" w:rsidP="00344E53">
      <w:pPr>
        <w:pStyle w:val="Default"/>
        <w:spacing w:line="360" w:lineRule="auto"/>
        <w:jc w:val="both"/>
        <w:rPr>
          <w:rFonts w:asciiTheme="minorHAnsi" w:hAnsiTheme="minorHAnsi" w:cstheme="minorHAnsi"/>
          <w:color w:val="auto"/>
        </w:rPr>
      </w:pPr>
      <w:r w:rsidRPr="00524877">
        <w:rPr>
          <w:rFonts w:asciiTheme="minorHAnsi" w:hAnsiTheme="minorHAnsi" w:cstheme="minorHAnsi"/>
          <w:b/>
          <w:bCs/>
          <w:color w:val="auto"/>
        </w:rPr>
        <w:t xml:space="preserve">ANEXO V </w:t>
      </w:r>
      <w:r w:rsidRPr="00524877">
        <w:rPr>
          <w:rFonts w:asciiTheme="minorHAnsi" w:hAnsiTheme="minorHAnsi" w:cstheme="minorHAnsi"/>
          <w:color w:val="auto"/>
        </w:rPr>
        <w:t xml:space="preserve">– Minuta de Contrato </w:t>
      </w:r>
    </w:p>
    <w:p w14:paraId="38ACE1AA" w14:textId="77777777" w:rsidR="005D7FB0" w:rsidRDefault="00961F8A" w:rsidP="00344E53">
      <w:pPr>
        <w:pStyle w:val="Default"/>
        <w:spacing w:line="360" w:lineRule="auto"/>
        <w:jc w:val="both"/>
        <w:rPr>
          <w:rFonts w:asciiTheme="minorHAnsi" w:hAnsiTheme="minorHAnsi" w:cstheme="minorHAnsi"/>
          <w:color w:val="auto"/>
        </w:rPr>
      </w:pPr>
      <w:r w:rsidRPr="00524877">
        <w:rPr>
          <w:rFonts w:asciiTheme="minorHAnsi" w:hAnsiTheme="minorHAnsi" w:cstheme="minorHAnsi"/>
          <w:b/>
          <w:bCs/>
          <w:color w:val="auto"/>
        </w:rPr>
        <w:t xml:space="preserve">ANEXO VI </w:t>
      </w:r>
      <w:r w:rsidRPr="00524877">
        <w:rPr>
          <w:rFonts w:asciiTheme="minorHAnsi" w:hAnsiTheme="minorHAnsi" w:cstheme="minorHAnsi"/>
          <w:color w:val="auto"/>
        </w:rPr>
        <w:t>– Modelo de declaração de condição de microempresa ou empresa de pequeno porte</w:t>
      </w:r>
    </w:p>
    <w:p w14:paraId="069745C9" w14:textId="77777777" w:rsidR="00F517F6" w:rsidRPr="00524877" w:rsidRDefault="00F517F6" w:rsidP="00344E53">
      <w:pPr>
        <w:pStyle w:val="Default"/>
        <w:spacing w:line="360" w:lineRule="auto"/>
        <w:jc w:val="both"/>
        <w:rPr>
          <w:rFonts w:asciiTheme="minorHAnsi" w:hAnsiTheme="minorHAnsi" w:cstheme="minorHAnsi"/>
          <w:color w:val="auto"/>
        </w:rPr>
      </w:pPr>
    </w:p>
    <w:p w14:paraId="745CE1D8" w14:textId="77777777" w:rsidR="00961F8A" w:rsidRPr="00524877" w:rsidRDefault="00961F8A" w:rsidP="00344E53">
      <w:pPr>
        <w:pStyle w:val="Default"/>
        <w:spacing w:line="360" w:lineRule="auto"/>
        <w:jc w:val="both"/>
        <w:rPr>
          <w:rFonts w:asciiTheme="minorHAnsi" w:hAnsiTheme="minorHAnsi" w:cstheme="minorHAnsi"/>
          <w:b/>
          <w:bCs/>
          <w:color w:val="auto"/>
        </w:rPr>
      </w:pPr>
      <w:r w:rsidRPr="00524877">
        <w:rPr>
          <w:rFonts w:asciiTheme="minorHAnsi" w:hAnsiTheme="minorHAnsi" w:cstheme="minorHAnsi"/>
          <w:b/>
          <w:bCs/>
          <w:color w:val="auto"/>
        </w:rPr>
        <w:t>21 – DAS DISPOSIÇÕES FINAIS</w:t>
      </w:r>
    </w:p>
    <w:p w14:paraId="2A5113A8" w14:textId="77777777" w:rsidR="00961F8A" w:rsidRPr="00524877" w:rsidRDefault="00961F8A" w:rsidP="00344E53">
      <w:pPr>
        <w:pStyle w:val="Default"/>
        <w:spacing w:line="360" w:lineRule="auto"/>
        <w:jc w:val="both"/>
        <w:rPr>
          <w:rFonts w:asciiTheme="minorHAnsi" w:hAnsiTheme="minorHAnsi" w:cstheme="minorHAnsi"/>
          <w:color w:val="auto"/>
        </w:rPr>
      </w:pPr>
      <w:r w:rsidRPr="00524877">
        <w:rPr>
          <w:rFonts w:asciiTheme="minorHAnsi" w:hAnsiTheme="minorHAnsi" w:cstheme="minorHAnsi"/>
          <w:b/>
          <w:bCs/>
          <w:color w:val="auto"/>
        </w:rPr>
        <w:t xml:space="preserve">21.1 </w:t>
      </w:r>
      <w:r w:rsidRPr="00524877">
        <w:rPr>
          <w:rFonts w:asciiTheme="minorHAnsi" w:hAnsiTheme="minorHAnsi" w:cstheme="minorHAnsi"/>
          <w:color w:val="auto"/>
        </w:rPr>
        <w:t>A aceitação da proposta vencedora pel</w:t>
      </w:r>
      <w:r w:rsidR="007646F1" w:rsidRPr="00524877">
        <w:rPr>
          <w:rFonts w:asciiTheme="minorHAnsi" w:hAnsiTheme="minorHAnsi" w:cstheme="minorHAnsi"/>
          <w:color w:val="auto"/>
        </w:rPr>
        <w:t>o Conselho Regional de Odontologia de São Paulo</w:t>
      </w:r>
      <w:r w:rsidRPr="00524877">
        <w:rPr>
          <w:rFonts w:asciiTheme="minorHAnsi" w:hAnsiTheme="minorHAnsi" w:cstheme="minorHAnsi"/>
          <w:color w:val="auto"/>
        </w:rPr>
        <w:t>, obriga os seus proponentes à execução dos serviços, objeto desta</w:t>
      </w:r>
      <w:r w:rsidR="00BB60DD">
        <w:rPr>
          <w:rFonts w:asciiTheme="minorHAnsi" w:hAnsiTheme="minorHAnsi" w:cstheme="minorHAnsi"/>
          <w:color w:val="auto"/>
        </w:rPr>
        <w:t xml:space="preserve"> licitação, pelo preço ajustado.</w:t>
      </w:r>
      <w:r w:rsidRPr="00524877">
        <w:rPr>
          <w:rFonts w:asciiTheme="minorHAnsi" w:hAnsiTheme="minorHAnsi" w:cstheme="minorHAnsi"/>
          <w:color w:val="auto"/>
        </w:rPr>
        <w:t xml:space="preserve"> </w:t>
      </w:r>
    </w:p>
    <w:p w14:paraId="036BD500" w14:textId="77777777" w:rsidR="00961F8A" w:rsidRPr="00524877" w:rsidRDefault="00961F8A" w:rsidP="00344E53">
      <w:pPr>
        <w:pStyle w:val="Default"/>
        <w:spacing w:line="360" w:lineRule="auto"/>
        <w:jc w:val="both"/>
        <w:rPr>
          <w:rFonts w:asciiTheme="minorHAnsi" w:hAnsiTheme="minorHAnsi" w:cstheme="minorHAnsi"/>
          <w:color w:val="auto"/>
        </w:rPr>
      </w:pPr>
      <w:r w:rsidRPr="00524877">
        <w:rPr>
          <w:rFonts w:asciiTheme="minorHAnsi" w:hAnsiTheme="minorHAnsi" w:cstheme="minorHAnsi"/>
          <w:b/>
          <w:bCs/>
          <w:color w:val="auto"/>
        </w:rPr>
        <w:t xml:space="preserve">21.2 </w:t>
      </w:r>
      <w:r w:rsidRPr="00524877">
        <w:rPr>
          <w:rFonts w:asciiTheme="minorHAnsi" w:hAnsiTheme="minorHAnsi" w:cstheme="minorHAnsi"/>
          <w:color w:val="auto"/>
        </w:rPr>
        <w:t xml:space="preserve">Pela elaboração e apresentação da “Habilitação, Proposta Técnica e Proposta Comercial”, as empresas não terão direito a auferir vantagens, remuneração ou indenização de </w:t>
      </w:r>
      <w:r w:rsidR="00BB60DD">
        <w:rPr>
          <w:rFonts w:asciiTheme="minorHAnsi" w:hAnsiTheme="minorHAnsi" w:cstheme="minorHAnsi"/>
          <w:color w:val="auto"/>
        </w:rPr>
        <w:t>qualquer espécie.</w:t>
      </w:r>
    </w:p>
    <w:p w14:paraId="5AD7009E" w14:textId="77777777" w:rsidR="00961F8A" w:rsidRPr="00524877" w:rsidRDefault="00961F8A" w:rsidP="00344E53">
      <w:pPr>
        <w:pStyle w:val="Default"/>
        <w:spacing w:line="360" w:lineRule="auto"/>
        <w:jc w:val="both"/>
        <w:rPr>
          <w:rFonts w:asciiTheme="minorHAnsi" w:hAnsiTheme="minorHAnsi" w:cstheme="minorHAnsi"/>
          <w:color w:val="auto"/>
        </w:rPr>
      </w:pPr>
      <w:r w:rsidRPr="00524877">
        <w:rPr>
          <w:rFonts w:asciiTheme="minorHAnsi" w:hAnsiTheme="minorHAnsi" w:cstheme="minorHAnsi"/>
          <w:b/>
          <w:bCs/>
          <w:color w:val="auto"/>
        </w:rPr>
        <w:t xml:space="preserve">21.3 </w:t>
      </w:r>
      <w:r w:rsidR="007646F1" w:rsidRPr="00524877">
        <w:rPr>
          <w:rFonts w:asciiTheme="minorHAnsi" w:hAnsiTheme="minorHAnsi" w:cstheme="minorHAnsi"/>
          <w:color w:val="auto"/>
        </w:rPr>
        <w:t>O Conselho Regional de Odontologia de São Paulo</w:t>
      </w:r>
      <w:r w:rsidRPr="00524877">
        <w:rPr>
          <w:rFonts w:asciiTheme="minorHAnsi" w:hAnsiTheme="minorHAnsi" w:cstheme="minorHAnsi"/>
          <w:color w:val="auto"/>
        </w:rPr>
        <w:t xml:space="preserve"> poderá solicitar, de qualquer licitante, informações e esclarecimentos complementares para perfeito juízo e entendimento da “Habilitação, Proposta Técnica ou P</w:t>
      </w:r>
      <w:r w:rsidR="00BB60DD">
        <w:rPr>
          <w:rFonts w:asciiTheme="minorHAnsi" w:hAnsiTheme="minorHAnsi" w:cstheme="minorHAnsi"/>
          <w:color w:val="auto"/>
        </w:rPr>
        <w:t>roposta Comercial” apresentada.</w:t>
      </w:r>
    </w:p>
    <w:p w14:paraId="053FA044" w14:textId="77777777" w:rsidR="00961F8A" w:rsidRPr="00524877" w:rsidRDefault="00961F8A" w:rsidP="00831D54">
      <w:pPr>
        <w:spacing w:line="360" w:lineRule="auto"/>
        <w:jc w:val="both"/>
        <w:rPr>
          <w:rFonts w:asciiTheme="minorHAnsi" w:hAnsiTheme="minorHAnsi" w:cstheme="minorHAnsi"/>
          <w:sz w:val="24"/>
          <w:szCs w:val="24"/>
        </w:rPr>
      </w:pPr>
      <w:r w:rsidRPr="00524877">
        <w:rPr>
          <w:rFonts w:asciiTheme="minorHAnsi" w:hAnsiTheme="minorHAnsi" w:cstheme="minorHAnsi"/>
          <w:b/>
          <w:bCs/>
          <w:sz w:val="24"/>
          <w:szCs w:val="24"/>
        </w:rPr>
        <w:t xml:space="preserve">21.4 </w:t>
      </w:r>
      <w:r w:rsidRPr="00524877">
        <w:rPr>
          <w:rFonts w:asciiTheme="minorHAnsi" w:hAnsiTheme="minorHAnsi" w:cstheme="minorHAnsi"/>
          <w:sz w:val="24"/>
          <w:szCs w:val="24"/>
        </w:rPr>
        <w:t xml:space="preserve">A licitante que não puder comprovar a veracidade dos elementos informativos apresentados </w:t>
      </w:r>
      <w:r w:rsidR="007646F1" w:rsidRPr="00524877">
        <w:rPr>
          <w:rFonts w:asciiTheme="minorHAnsi" w:hAnsiTheme="minorHAnsi" w:cstheme="minorHAnsi"/>
          <w:sz w:val="24"/>
          <w:szCs w:val="24"/>
        </w:rPr>
        <w:t>ao Conselho Regional de Odontologia de São Paulo</w:t>
      </w:r>
      <w:r w:rsidRPr="00524877">
        <w:rPr>
          <w:rFonts w:asciiTheme="minorHAnsi" w:hAnsiTheme="minorHAnsi" w:cstheme="minorHAnsi"/>
          <w:sz w:val="24"/>
          <w:szCs w:val="24"/>
        </w:rPr>
        <w:t>, quando solicitados eventualmente neste sentido, será automaticamente excluída da</w:t>
      </w:r>
      <w:r w:rsidR="005D0B85">
        <w:rPr>
          <w:rFonts w:asciiTheme="minorHAnsi" w:hAnsiTheme="minorHAnsi" w:cstheme="minorHAnsi"/>
          <w:sz w:val="24"/>
          <w:szCs w:val="24"/>
        </w:rPr>
        <w:t xml:space="preserve"> </w:t>
      </w:r>
      <w:r w:rsidR="00BB60DD">
        <w:rPr>
          <w:rFonts w:asciiTheme="minorHAnsi" w:hAnsiTheme="minorHAnsi" w:cstheme="minorHAnsi"/>
          <w:sz w:val="24"/>
          <w:szCs w:val="24"/>
        </w:rPr>
        <w:t>presente licitação.</w:t>
      </w:r>
    </w:p>
    <w:p w14:paraId="74F415A2" w14:textId="77777777" w:rsidR="00961F8A" w:rsidRPr="00524877" w:rsidRDefault="00961F8A" w:rsidP="00344E53">
      <w:pPr>
        <w:pStyle w:val="Default"/>
        <w:spacing w:line="360" w:lineRule="auto"/>
        <w:jc w:val="both"/>
        <w:rPr>
          <w:rFonts w:asciiTheme="minorHAnsi" w:hAnsiTheme="minorHAnsi" w:cstheme="minorHAnsi"/>
          <w:color w:val="auto"/>
        </w:rPr>
      </w:pPr>
      <w:r w:rsidRPr="00524877">
        <w:rPr>
          <w:rFonts w:asciiTheme="minorHAnsi" w:hAnsiTheme="minorHAnsi" w:cstheme="minorHAnsi"/>
          <w:b/>
          <w:bCs/>
          <w:color w:val="auto"/>
        </w:rPr>
        <w:t xml:space="preserve">21.5 </w:t>
      </w:r>
      <w:r w:rsidRPr="00524877">
        <w:rPr>
          <w:rFonts w:asciiTheme="minorHAnsi" w:hAnsiTheme="minorHAnsi" w:cstheme="minorHAnsi"/>
          <w:color w:val="auto"/>
        </w:rPr>
        <w:t xml:space="preserve">O pessoal da empresa vencedora, por ela designada para trabalhar na execução dos serviços objeto da presente licitação, não poderá ter vínculo empregatício algum com </w:t>
      </w:r>
      <w:r w:rsidR="00955BE4" w:rsidRPr="00524877">
        <w:rPr>
          <w:rFonts w:asciiTheme="minorHAnsi" w:hAnsiTheme="minorHAnsi" w:cstheme="minorHAnsi"/>
          <w:color w:val="auto"/>
        </w:rPr>
        <w:t>o</w:t>
      </w:r>
      <w:r w:rsidR="005D0B85">
        <w:rPr>
          <w:rFonts w:asciiTheme="minorHAnsi" w:hAnsiTheme="minorHAnsi" w:cstheme="minorHAnsi"/>
          <w:color w:val="auto"/>
        </w:rPr>
        <w:t xml:space="preserve"> </w:t>
      </w:r>
      <w:r w:rsidR="00955BE4" w:rsidRPr="00524877">
        <w:rPr>
          <w:rFonts w:asciiTheme="minorHAnsi" w:hAnsiTheme="minorHAnsi" w:cstheme="minorHAnsi"/>
          <w:color w:val="auto"/>
        </w:rPr>
        <w:t>Conselho Regional de Odontologia de São Paulo</w:t>
      </w:r>
      <w:r w:rsidRPr="00524877">
        <w:rPr>
          <w:rFonts w:asciiTheme="minorHAnsi" w:hAnsiTheme="minorHAnsi" w:cstheme="minorHAnsi"/>
          <w:color w:val="auto"/>
        </w:rPr>
        <w:t xml:space="preserve">, sendo de exclusiva responsabilidade da empresa o pagamento de salários e encargos previdenciários </w:t>
      </w:r>
      <w:r w:rsidR="00BB60DD">
        <w:rPr>
          <w:rFonts w:asciiTheme="minorHAnsi" w:hAnsiTheme="minorHAnsi" w:cstheme="minorHAnsi"/>
          <w:color w:val="auto"/>
        </w:rPr>
        <w:t>advindos da legislação vigente.</w:t>
      </w:r>
    </w:p>
    <w:p w14:paraId="52EEEC40" w14:textId="77777777" w:rsidR="00BB60DD" w:rsidRDefault="00961F8A" w:rsidP="00344E53">
      <w:pPr>
        <w:pStyle w:val="Default"/>
        <w:spacing w:line="360" w:lineRule="auto"/>
        <w:jc w:val="both"/>
        <w:rPr>
          <w:rFonts w:asciiTheme="minorHAnsi" w:hAnsiTheme="minorHAnsi" w:cstheme="minorHAnsi"/>
          <w:color w:val="auto"/>
        </w:rPr>
      </w:pPr>
      <w:r w:rsidRPr="00524877">
        <w:rPr>
          <w:rFonts w:asciiTheme="minorHAnsi" w:hAnsiTheme="minorHAnsi" w:cstheme="minorHAnsi"/>
          <w:b/>
          <w:bCs/>
          <w:color w:val="auto"/>
        </w:rPr>
        <w:t xml:space="preserve">21.6 </w:t>
      </w:r>
      <w:r w:rsidRPr="00524877">
        <w:rPr>
          <w:rFonts w:asciiTheme="minorHAnsi" w:hAnsiTheme="minorHAnsi" w:cstheme="minorHAnsi"/>
          <w:color w:val="auto"/>
        </w:rPr>
        <w:t>A apresentação das propostas implica que as empresas participantes conheçam a legislação pertinente, bem como aceitam todos os termos do edital, e seus anexos</w:t>
      </w:r>
      <w:r w:rsidR="00BB60DD">
        <w:rPr>
          <w:rFonts w:asciiTheme="minorHAnsi" w:hAnsiTheme="minorHAnsi" w:cstheme="minorHAnsi"/>
          <w:color w:val="auto"/>
        </w:rPr>
        <w:t>.</w:t>
      </w:r>
    </w:p>
    <w:p w14:paraId="32EA2B97" w14:textId="77777777" w:rsidR="00961F8A" w:rsidRPr="00524877" w:rsidRDefault="00961F8A" w:rsidP="00344E53">
      <w:pPr>
        <w:pStyle w:val="Default"/>
        <w:spacing w:line="360" w:lineRule="auto"/>
        <w:jc w:val="both"/>
        <w:rPr>
          <w:rFonts w:asciiTheme="minorHAnsi" w:hAnsiTheme="minorHAnsi" w:cstheme="minorHAnsi"/>
          <w:color w:val="auto"/>
        </w:rPr>
      </w:pPr>
      <w:r w:rsidRPr="00524877">
        <w:rPr>
          <w:rFonts w:asciiTheme="minorHAnsi" w:hAnsiTheme="minorHAnsi" w:cstheme="minorHAnsi"/>
          <w:b/>
          <w:bCs/>
          <w:color w:val="auto"/>
        </w:rPr>
        <w:t xml:space="preserve">21.7 </w:t>
      </w:r>
      <w:r w:rsidRPr="00524877">
        <w:rPr>
          <w:rFonts w:asciiTheme="minorHAnsi" w:hAnsiTheme="minorHAnsi" w:cstheme="minorHAnsi"/>
          <w:color w:val="auto"/>
        </w:rPr>
        <w:t xml:space="preserve">A simples participação da empresa nesta licitação caracteriza que a mesma concorda: </w:t>
      </w:r>
    </w:p>
    <w:p w14:paraId="5C971F9D" w14:textId="77777777" w:rsidR="00961F8A" w:rsidRPr="00524877" w:rsidRDefault="00961F8A" w:rsidP="00344E53">
      <w:pPr>
        <w:pStyle w:val="Default"/>
        <w:spacing w:line="360" w:lineRule="auto"/>
        <w:jc w:val="both"/>
        <w:rPr>
          <w:rFonts w:asciiTheme="minorHAnsi" w:hAnsiTheme="minorHAnsi" w:cstheme="minorHAnsi"/>
          <w:color w:val="auto"/>
        </w:rPr>
      </w:pPr>
      <w:r w:rsidRPr="00524877">
        <w:rPr>
          <w:rFonts w:asciiTheme="minorHAnsi" w:hAnsiTheme="minorHAnsi" w:cstheme="minorHAnsi"/>
          <w:b/>
          <w:bCs/>
          <w:color w:val="auto"/>
        </w:rPr>
        <w:t xml:space="preserve">21.7.1 </w:t>
      </w:r>
      <w:r w:rsidRPr="00524877">
        <w:rPr>
          <w:rFonts w:asciiTheme="minorHAnsi" w:hAnsiTheme="minorHAnsi" w:cstheme="minorHAnsi"/>
          <w:color w:val="auto"/>
        </w:rPr>
        <w:t xml:space="preserve">Que </w:t>
      </w:r>
      <w:proofErr w:type="spellStart"/>
      <w:r w:rsidRPr="00524877">
        <w:rPr>
          <w:rFonts w:asciiTheme="minorHAnsi" w:hAnsiTheme="minorHAnsi" w:cstheme="minorHAnsi"/>
          <w:color w:val="auto"/>
        </w:rPr>
        <w:t>esta</w:t>
      </w:r>
      <w:proofErr w:type="spellEnd"/>
      <w:r w:rsidRPr="00524877">
        <w:rPr>
          <w:rFonts w:asciiTheme="minorHAnsi" w:hAnsiTheme="minorHAnsi" w:cstheme="minorHAnsi"/>
          <w:color w:val="auto"/>
        </w:rPr>
        <w:t xml:space="preserve"> licitação poderá ser anulada, se ocorrer irregularidade no seu processo ou julgamento, e poderá ser revogada, a juízo exclusivo da Administração, caso seja julgada inoportuna ou inconveniente para o interesse público, não cabendo aos participantes o direito de re</w:t>
      </w:r>
      <w:r w:rsidR="00BB60DD">
        <w:rPr>
          <w:rFonts w:asciiTheme="minorHAnsi" w:hAnsiTheme="minorHAnsi" w:cstheme="minorHAnsi"/>
          <w:color w:val="auto"/>
        </w:rPr>
        <w:t>ssarcimento de qualquer despesa.</w:t>
      </w:r>
      <w:r w:rsidRPr="00524877">
        <w:rPr>
          <w:rFonts w:asciiTheme="minorHAnsi" w:hAnsiTheme="minorHAnsi" w:cstheme="minorHAnsi"/>
          <w:color w:val="auto"/>
        </w:rPr>
        <w:t xml:space="preserve"> </w:t>
      </w:r>
    </w:p>
    <w:p w14:paraId="2CA4A91F" w14:textId="77777777" w:rsidR="00961F8A" w:rsidRPr="00524877" w:rsidRDefault="00961F8A" w:rsidP="00344E53">
      <w:pPr>
        <w:pStyle w:val="Default"/>
        <w:spacing w:line="360" w:lineRule="auto"/>
        <w:jc w:val="both"/>
        <w:rPr>
          <w:rFonts w:asciiTheme="minorHAnsi" w:hAnsiTheme="minorHAnsi" w:cstheme="minorHAnsi"/>
          <w:color w:val="auto"/>
        </w:rPr>
      </w:pPr>
      <w:r w:rsidRPr="00524877">
        <w:rPr>
          <w:rFonts w:asciiTheme="minorHAnsi" w:hAnsiTheme="minorHAnsi" w:cstheme="minorHAnsi"/>
          <w:b/>
          <w:bCs/>
          <w:color w:val="auto"/>
        </w:rPr>
        <w:t xml:space="preserve">21.7.2 </w:t>
      </w:r>
      <w:r w:rsidRPr="00524877">
        <w:rPr>
          <w:rFonts w:asciiTheme="minorHAnsi" w:hAnsiTheme="minorHAnsi" w:cstheme="minorHAnsi"/>
          <w:color w:val="auto"/>
        </w:rPr>
        <w:t>Que a contratada é responsável pelos encargos trabalhistas, previdenciários, fiscais e comerciais resu</w:t>
      </w:r>
      <w:r w:rsidR="00BB60DD">
        <w:rPr>
          <w:rFonts w:asciiTheme="minorHAnsi" w:hAnsiTheme="minorHAnsi" w:cstheme="minorHAnsi"/>
          <w:color w:val="auto"/>
        </w:rPr>
        <w:t>ltantes da execução do contrato.</w:t>
      </w:r>
      <w:r w:rsidRPr="00524877">
        <w:rPr>
          <w:rFonts w:asciiTheme="minorHAnsi" w:hAnsiTheme="minorHAnsi" w:cstheme="minorHAnsi"/>
          <w:color w:val="auto"/>
        </w:rPr>
        <w:t xml:space="preserve"> </w:t>
      </w:r>
    </w:p>
    <w:p w14:paraId="43F8D0FE" w14:textId="77777777" w:rsidR="00831D54" w:rsidRPr="00524877" w:rsidRDefault="00961F8A" w:rsidP="00344E53">
      <w:pPr>
        <w:pStyle w:val="Default"/>
        <w:spacing w:line="360" w:lineRule="auto"/>
        <w:jc w:val="both"/>
        <w:rPr>
          <w:rFonts w:asciiTheme="minorHAnsi" w:hAnsiTheme="minorHAnsi" w:cstheme="minorHAnsi"/>
          <w:color w:val="auto"/>
        </w:rPr>
      </w:pPr>
      <w:r w:rsidRPr="00524877">
        <w:rPr>
          <w:rFonts w:asciiTheme="minorHAnsi" w:hAnsiTheme="minorHAnsi" w:cstheme="minorHAnsi"/>
          <w:b/>
          <w:bCs/>
          <w:color w:val="auto"/>
        </w:rPr>
        <w:t xml:space="preserve">21.8 </w:t>
      </w:r>
      <w:r w:rsidRPr="00524877">
        <w:rPr>
          <w:rFonts w:asciiTheme="minorHAnsi" w:hAnsiTheme="minorHAnsi" w:cstheme="minorHAnsi"/>
          <w:color w:val="auto"/>
        </w:rPr>
        <w:t xml:space="preserve">As dúvidas surgidas na aplicação do presente edital, bem como os casos omissos, serão </w:t>
      </w:r>
      <w:proofErr w:type="gramStart"/>
      <w:r w:rsidRPr="00524877">
        <w:rPr>
          <w:rFonts w:asciiTheme="minorHAnsi" w:hAnsiTheme="minorHAnsi" w:cstheme="minorHAnsi"/>
          <w:color w:val="auto"/>
        </w:rPr>
        <w:t>resolvidos</w:t>
      </w:r>
      <w:proofErr w:type="gramEnd"/>
      <w:r w:rsidRPr="00524877">
        <w:rPr>
          <w:rFonts w:asciiTheme="minorHAnsi" w:hAnsiTheme="minorHAnsi" w:cstheme="minorHAnsi"/>
          <w:color w:val="auto"/>
        </w:rPr>
        <w:t xml:space="preserve"> pela Comissão de Licitações.</w:t>
      </w:r>
    </w:p>
    <w:p w14:paraId="3B768C19" w14:textId="77777777" w:rsidR="008A3C5F" w:rsidRPr="00524877" w:rsidRDefault="00831D54" w:rsidP="008A3C5F">
      <w:pPr>
        <w:spacing w:line="360" w:lineRule="auto"/>
        <w:jc w:val="both"/>
        <w:rPr>
          <w:rFonts w:asciiTheme="minorHAnsi" w:hAnsiTheme="minorHAnsi" w:cstheme="minorHAnsi"/>
          <w:color w:val="000000"/>
          <w:sz w:val="24"/>
          <w:szCs w:val="24"/>
        </w:rPr>
      </w:pPr>
      <w:r w:rsidRPr="00524877">
        <w:rPr>
          <w:rFonts w:asciiTheme="minorHAnsi" w:hAnsiTheme="minorHAnsi" w:cstheme="minorHAnsi"/>
          <w:b/>
          <w:sz w:val="24"/>
          <w:szCs w:val="24"/>
        </w:rPr>
        <w:t>21.</w:t>
      </w:r>
      <w:r w:rsidR="008A3C5F" w:rsidRPr="00524877">
        <w:rPr>
          <w:rFonts w:asciiTheme="minorHAnsi" w:hAnsiTheme="minorHAnsi" w:cstheme="minorHAnsi"/>
          <w:b/>
          <w:sz w:val="24"/>
          <w:szCs w:val="24"/>
        </w:rPr>
        <w:t>9</w:t>
      </w:r>
      <w:r w:rsidR="005D0B85">
        <w:rPr>
          <w:rFonts w:asciiTheme="minorHAnsi" w:hAnsiTheme="minorHAnsi" w:cstheme="minorHAnsi"/>
          <w:b/>
          <w:sz w:val="24"/>
          <w:szCs w:val="24"/>
        </w:rPr>
        <w:t xml:space="preserve"> </w:t>
      </w:r>
      <w:r w:rsidR="008A3C5F" w:rsidRPr="00524877">
        <w:rPr>
          <w:rFonts w:asciiTheme="minorHAnsi" w:hAnsiTheme="minorHAnsi" w:cstheme="minorHAnsi"/>
          <w:color w:val="000000"/>
          <w:sz w:val="24"/>
          <w:szCs w:val="24"/>
        </w:rPr>
        <w:t>A homologação do resultado desta licitação não implicará direito à contratação.</w:t>
      </w:r>
    </w:p>
    <w:p w14:paraId="4DE95D2B" w14:textId="77777777" w:rsidR="008A3C5F" w:rsidRPr="00524877" w:rsidRDefault="008A3C5F" w:rsidP="008A3C5F">
      <w:pPr>
        <w:spacing w:line="360" w:lineRule="auto"/>
        <w:jc w:val="both"/>
        <w:rPr>
          <w:rFonts w:asciiTheme="minorHAnsi" w:hAnsiTheme="minorHAnsi" w:cstheme="minorHAnsi"/>
          <w:color w:val="000000"/>
          <w:sz w:val="24"/>
          <w:szCs w:val="24"/>
        </w:rPr>
      </w:pPr>
      <w:r w:rsidRPr="00524877">
        <w:rPr>
          <w:rFonts w:asciiTheme="minorHAnsi" w:hAnsiTheme="minorHAnsi" w:cstheme="minorHAnsi"/>
          <w:b/>
          <w:color w:val="000000"/>
          <w:sz w:val="24"/>
          <w:szCs w:val="24"/>
        </w:rPr>
        <w:lastRenderedPageBreak/>
        <w:t>21.10</w:t>
      </w:r>
      <w:r w:rsidRPr="00524877">
        <w:rPr>
          <w:rFonts w:asciiTheme="minorHAnsi" w:hAnsiTheme="minorHAnsi" w:cstheme="minorHAnsi"/>
          <w:color w:val="000000"/>
          <w:sz w:val="24"/>
          <w:szCs w:val="24"/>
        </w:rPr>
        <w:t xml:space="preserve"> Os licitantes assumem todos os custos de preparação e apresentação de suas propostas e a Administração não será, em nenhum caso, responsável por esses custos, independentemente da condução ou do resultado do processo licitatório.</w:t>
      </w:r>
    </w:p>
    <w:p w14:paraId="0CA81C68" w14:textId="77777777" w:rsidR="00961F8A" w:rsidRDefault="008A3C5F" w:rsidP="00344E53">
      <w:pPr>
        <w:pStyle w:val="Default"/>
        <w:spacing w:line="360" w:lineRule="auto"/>
        <w:jc w:val="both"/>
        <w:rPr>
          <w:rFonts w:asciiTheme="minorHAnsi" w:hAnsiTheme="minorHAnsi" w:cstheme="minorHAnsi"/>
        </w:rPr>
      </w:pPr>
      <w:r w:rsidRPr="00524877">
        <w:rPr>
          <w:rFonts w:asciiTheme="minorHAnsi" w:hAnsiTheme="minorHAnsi" w:cstheme="minorHAnsi"/>
          <w:b/>
          <w:color w:val="auto"/>
        </w:rPr>
        <w:t>21.11</w:t>
      </w:r>
      <w:r w:rsidR="005D0B85">
        <w:rPr>
          <w:rFonts w:asciiTheme="minorHAnsi" w:hAnsiTheme="minorHAnsi" w:cstheme="minorHAnsi"/>
          <w:b/>
          <w:color w:val="auto"/>
        </w:rPr>
        <w:t xml:space="preserve"> </w:t>
      </w:r>
      <w:r w:rsidRPr="00524877">
        <w:rPr>
          <w:rFonts w:asciiTheme="minorHAnsi" w:hAnsiTheme="minorHAnsi" w:cstheme="minorHAnsi"/>
        </w:rPr>
        <w:t>Na contagem dos prazos estabelecidos neste Edital e seus Anexos, excluir-se-á o dia do início e incluir-se-á o do vencimento. Só se iniciam e vencem os prazos em dias de expediente na Administração.</w:t>
      </w:r>
    </w:p>
    <w:p w14:paraId="285676D5" w14:textId="77777777" w:rsidR="00F45753" w:rsidRDefault="00F45753" w:rsidP="00F45753">
      <w:pPr>
        <w:pStyle w:val="Default"/>
        <w:spacing w:line="360" w:lineRule="auto"/>
        <w:jc w:val="both"/>
        <w:rPr>
          <w:rFonts w:asciiTheme="minorHAnsi" w:hAnsiTheme="minorHAnsi" w:cstheme="minorHAnsi"/>
          <w:color w:val="auto"/>
        </w:rPr>
      </w:pPr>
      <w:r>
        <w:rPr>
          <w:rFonts w:asciiTheme="minorHAnsi" w:hAnsiTheme="minorHAnsi" w:cstheme="minorHAnsi"/>
          <w:b/>
          <w:bCs/>
          <w:color w:val="auto"/>
        </w:rPr>
        <w:t>21.12</w:t>
      </w:r>
      <w:r w:rsidRPr="00524877">
        <w:rPr>
          <w:rFonts w:asciiTheme="minorHAnsi" w:hAnsiTheme="minorHAnsi" w:cstheme="minorHAnsi"/>
          <w:b/>
          <w:bCs/>
          <w:color w:val="auto"/>
        </w:rPr>
        <w:t xml:space="preserve"> </w:t>
      </w:r>
      <w:r w:rsidRPr="00524877">
        <w:rPr>
          <w:rFonts w:asciiTheme="minorHAnsi" w:hAnsiTheme="minorHAnsi" w:cstheme="minorHAnsi"/>
          <w:color w:val="auto"/>
        </w:rPr>
        <w:t xml:space="preserve">O Conselho Regional de Odontologia de São Paulo reserva-se o direito de exercer a mais ampla e completa fiscalização dos serviços contratados, fiscalização esta que em nenhuma hipótese eximirá dos danos materiais ou pessoais que forem causados a terceiros, seja por atos próprios da CONTRATADA, seja por atos de seus funcionários e prepostos ou omissões. </w:t>
      </w:r>
    </w:p>
    <w:p w14:paraId="284D0766" w14:textId="042354C7" w:rsidR="00961F8A" w:rsidRPr="00524877" w:rsidRDefault="00961F8A" w:rsidP="00344E53">
      <w:pPr>
        <w:pStyle w:val="Default"/>
        <w:spacing w:line="360" w:lineRule="auto"/>
        <w:jc w:val="both"/>
        <w:rPr>
          <w:rFonts w:asciiTheme="minorHAnsi" w:hAnsiTheme="minorHAnsi" w:cstheme="minorHAnsi"/>
          <w:color w:val="auto"/>
        </w:rPr>
      </w:pPr>
      <w:r w:rsidRPr="00524877">
        <w:rPr>
          <w:rFonts w:asciiTheme="minorHAnsi" w:hAnsiTheme="minorHAnsi" w:cstheme="minorHAnsi"/>
          <w:b/>
          <w:bCs/>
          <w:color w:val="auto"/>
        </w:rPr>
        <w:t>21.</w:t>
      </w:r>
      <w:r w:rsidR="008A3C5F" w:rsidRPr="00524877">
        <w:rPr>
          <w:rFonts w:asciiTheme="minorHAnsi" w:hAnsiTheme="minorHAnsi" w:cstheme="minorHAnsi"/>
          <w:b/>
          <w:bCs/>
          <w:color w:val="auto"/>
        </w:rPr>
        <w:t>1</w:t>
      </w:r>
      <w:r w:rsidR="008205A4">
        <w:rPr>
          <w:rFonts w:asciiTheme="minorHAnsi" w:hAnsiTheme="minorHAnsi" w:cstheme="minorHAnsi"/>
          <w:b/>
          <w:bCs/>
          <w:color w:val="auto"/>
        </w:rPr>
        <w:t>3</w:t>
      </w:r>
      <w:r w:rsidR="005D0B85">
        <w:rPr>
          <w:rFonts w:asciiTheme="minorHAnsi" w:hAnsiTheme="minorHAnsi" w:cstheme="minorHAnsi"/>
          <w:b/>
          <w:bCs/>
          <w:color w:val="auto"/>
        </w:rPr>
        <w:t xml:space="preserve"> </w:t>
      </w:r>
      <w:r w:rsidRPr="00524877">
        <w:rPr>
          <w:rFonts w:asciiTheme="minorHAnsi" w:hAnsiTheme="minorHAnsi" w:cstheme="minorHAnsi"/>
          <w:color w:val="auto"/>
        </w:rPr>
        <w:t xml:space="preserve">Para todas as questões suscitadas na execução do contrato, não resolvidas administrativamente, o foro será </w:t>
      </w:r>
      <w:r w:rsidR="00831D54" w:rsidRPr="00524877">
        <w:rPr>
          <w:rFonts w:asciiTheme="minorHAnsi" w:hAnsiTheme="minorHAnsi" w:cstheme="minorHAnsi"/>
        </w:rPr>
        <w:t>o da Justiça Federal</w:t>
      </w:r>
      <w:r w:rsidR="005D0B85">
        <w:rPr>
          <w:rFonts w:asciiTheme="minorHAnsi" w:hAnsiTheme="minorHAnsi" w:cstheme="minorHAnsi"/>
        </w:rPr>
        <w:t xml:space="preserve"> </w:t>
      </w:r>
      <w:r w:rsidR="00831D54" w:rsidRPr="00524877">
        <w:rPr>
          <w:rFonts w:asciiTheme="minorHAnsi" w:hAnsiTheme="minorHAnsi" w:cstheme="minorHAnsi"/>
        </w:rPr>
        <w:t>Secção Judiciária de São Paulo, como único competente para conhecer e dirimir quaisquer questões oriundas do presente contrato, com expressa renúncia de qualquer outro, por mais privilegiado que seja.</w:t>
      </w:r>
      <w:r w:rsidRPr="00524877">
        <w:rPr>
          <w:rFonts w:asciiTheme="minorHAnsi" w:hAnsiTheme="minorHAnsi" w:cstheme="minorHAnsi"/>
          <w:color w:val="auto"/>
        </w:rPr>
        <w:t xml:space="preserve"> </w:t>
      </w:r>
    </w:p>
    <w:p w14:paraId="2E21AA26" w14:textId="4A7D57D7" w:rsidR="00831D54" w:rsidRDefault="00831D54" w:rsidP="00831D54">
      <w:pPr>
        <w:spacing w:line="360" w:lineRule="auto"/>
        <w:jc w:val="both"/>
        <w:rPr>
          <w:rFonts w:asciiTheme="minorHAnsi" w:hAnsiTheme="minorHAnsi" w:cstheme="minorHAnsi"/>
          <w:sz w:val="24"/>
          <w:szCs w:val="24"/>
        </w:rPr>
      </w:pPr>
      <w:r w:rsidRPr="00524877">
        <w:rPr>
          <w:rFonts w:asciiTheme="minorHAnsi" w:hAnsiTheme="minorHAnsi" w:cstheme="minorHAnsi"/>
          <w:b/>
          <w:sz w:val="24"/>
          <w:szCs w:val="24"/>
        </w:rPr>
        <w:t>21.1</w:t>
      </w:r>
      <w:r w:rsidR="008205A4">
        <w:rPr>
          <w:rFonts w:asciiTheme="minorHAnsi" w:hAnsiTheme="minorHAnsi" w:cstheme="minorHAnsi"/>
          <w:b/>
          <w:sz w:val="24"/>
          <w:szCs w:val="24"/>
        </w:rPr>
        <w:t>4</w:t>
      </w:r>
      <w:r w:rsidRPr="00524877">
        <w:rPr>
          <w:rFonts w:asciiTheme="minorHAnsi" w:hAnsiTheme="minorHAnsi" w:cstheme="minorHAnsi"/>
          <w:sz w:val="24"/>
          <w:szCs w:val="24"/>
        </w:rPr>
        <w:t xml:space="preserve"> Incumbirá à CONTRATANTE providenciar a publicação deste instrumento, por extrato, no Diário Oficial da União, no prazo previsto na Lei nº 8.666, de 1993.</w:t>
      </w:r>
    </w:p>
    <w:p w14:paraId="691B5D8A" w14:textId="0A44D27C" w:rsidR="007F3EC4" w:rsidRDefault="007F3EC4" w:rsidP="008A3C5F">
      <w:pPr>
        <w:spacing w:line="360" w:lineRule="auto"/>
        <w:jc w:val="center"/>
        <w:rPr>
          <w:rFonts w:asciiTheme="minorHAnsi" w:hAnsiTheme="minorHAnsi" w:cstheme="minorHAnsi"/>
          <w:sz w:val="24"/>
          <w:szCs w:val="24"/>
        </w:rPr>
      </w:pPr>
    </w:p>
    <w:p w14:paraId="0D4B9D51" w14:textId="77777777" w:rsidR="007F3EC4" w:rsidRDefault="007F3EC4" w:rsidP="008A3C5F">
      <w:pPr>
        <w:spacing w:line="360" w:lineRule="auto"/>
        <w:jc w:val="center"/>
        <w:rPr>
          <w:rFonts w:asciiTheme="minorHAnsi" w:hAnsiTheme="minorHAnsi" w:cstheme="minorHAnsi"/>
          <w:sz w:val="24"/>
          <w:szCs w:val="24"/>
        </w:rPr>
      </w:pPr>
    </w:p>
    <w:p w14:paraId="18C27825" w14:textId="24B905AC" w:rsidR="007F1A59" w:rsidRPr="00524877" w:rsidRDefault="007F1A59" w:rsidP="008A3C5F">
      <w:pPr>
        <w:spacing w:line="360" w:lineRule="auto"/>
        <w:jc w:val="center"/>
        <w:rPr>
          <w:rFonts w:asciiTheme="minorHAnsi" w:hAnsiTheme="minorHAnsi" w:cstheme="minorHAnsi"/>
          <w:sz w:val="24"/>
          <w:szCs w:val="24"/>
        </w:rPr>
      </w:pPr>
      <w:r w:rsidRPr="00524877">
        <w:rPr>
          <w:rFonts w:asciiTheme="minorHAnsi" w:hAnsiTheme="minorHAnsi" w:cstheme="minorHAnsi"/>
          <w:sz w:val="24"/>
          <w:szCs w:val="24"/>
        </w:rPr>
        <w:t xml:space="preserve">São </w:t>
      </w:r>
      <w:proofErr w:type="gramStart"/>
      <w:r w:rsidRPr="00524877">
        <w:rPr>
          <w:rFonts w:asciiTheme="minorHAnsi" w:hAnsiTheme="minorHAnsi" w:cstheme="minorHAnsi"/>
          <w:sz w:val="24"/>
          <w:szCs w:val="24"/>
        </w:rPr>
        <w:t>Paulo,</w:t>
      </w:r>
      <w:r w:rsidR="003015D8">
        <w:rPr>
          <w:rFonts w:asciiTheme="minorHAnsi" w:hAnsiTheme="minorHAnsi" w:cstheme="minorHAnsi"/>
          <w:sz w:val="24"/>
          <w:szCs w:val="24"/>
        </w:rPr>
        <w:t xml:space="preserve">   </w:t>
      </w:r>
      <w:proofErr w:type="gramEnd"/>
      <w:r w:rsidR="003015D8">
        <w:rPr>
          <w:rFonts w:asciiTheme="minorHAnsi" w:hAnsiTheme="minorHAnsi" w:cstheme="minorHAnsi"/>
          <w:sz w:val="24"/>
          <w:szCs w:val="24"/>
        </w:rPr>
        <w:t xml:space="preserve">       </w:t>
      </w:r>
      <w:r w:rsidRPr="00524877">
        <w:rPr>
          <w:rFonts w:asciiTheme="minorHAnsi" w:hAnsiTheme="minorHAnsi" w:cstheme="minorHAnsi"/>
          <w:sz w:val="24"/>
          <w:szCs w:val="24"/>
        </w:rPr>
        <w:t xml:space="preserve"> de</w:t>
      </w:r>
      <w:r w:rsidR="003015D8">
        <w:rPr>
          <w:rFonts w:asciiTheme="minorHAnsi" w:hAnsiTheme="minorHAnsi" w:cstheme="minorHAnsi"/>
          <w:sz w:val="24"/>
          <w:szCs w:val="24"/>
        </w:rPr>
        <w:t xml:space="preserve"> agosto </w:t>
      </w:r>
      <w:r w:rsidRPr="00524877">
        <w:rPr>
          <w:rFonts w:asciiTheme="minorHAnsi" w:hAnsiTheme="minorHAnsi" w:cstheme="minorHAnsi"/>
          <w:sz w:val="24"/>
          <w:szCs w:val="24"/>
        </w:rPr>
        <w:t>de 2019.</w:t>
      </w:r>
    </w:p>
    <w:p w14:paraId="124421C3" w14:textId="28F414C5" w:rsidR="00B13990" w:rsidRDefault="00B13990" w:rsidP="008A3C5F">
      <w:pPr>
        <w:spacing w:line="360" w:lineRule="auto"/>
        <w:jc w:val="center"/>
        <w:rPr>
          <w:rFonts w:asciiTheme="minorHAnsi" w:hAnsiTheme="minorHAnsi" w:cstheme="minorHAnsi"/>
          <w:b/>
          <w:bCs/>
          <w:iCs/>
          <w:sz w:val="24"/>
          <w:szCs w:val="24"/>
        </w:rPr>
      </w:pPr>
    </w:p>
    <w:p w14:paraId="36CDA522" w14:textId="77777777" w:rsidR="007F3EC4" w:rsidRDefault="007F3EC4" w:rsidP="008A3C5F">
      <w:pPr>
        <w:spacing w:line="360" w:lineRule="auto"/>
        <w:jc w:val="center"/>
        <w:rPr>
          <w:rFonts w:asciiTheme="minorHAnsi" w:hAnsiTheme="minorHAnsi" w:cstheme="minorHAnsi"/>
          <w:b/>
          <w:bCs/>
          <w:iCs/>
          <w:sz w:val="24"/>
          <w:szCs w:val="24"/>
        </w:rPr>
      </w:pPr>
    </w:p>
    <w:p w14:paraId="32805935" w14:textId="3D532A18" w:rsidR="007F1A59" w:rsidRPr="00524877" w:rsidRDefault="007F1A59" w:rsidP="008A3C5F">
      <w:pPr>
        <w:spacing w:line="360" w:lineRule="auto"/>
        <w:jc w:val="center"/>
        <w:rPr>
          <w:rFonts w:asciiTheme="minorHAnsi" w:hAnsiTheme="minorHAnsi" w:cstheme="minorHAnsi"/>
          <w:b/>
          <w:bCs/>
          <w:iCs/>
          <w:sz w:val="24"/>
          <w:szCs w:val="24"/>
        </w:rPr>
      </w:pPr>
      <w:r w:rsidRPr="00524877">
        <w:rPr>
          <w:rFonts w:asciiTheme="minorHAnsi" w:hAnsiTheme="minorHAnsi" w:cstheme="minorHAnsi"/>
          <w:b/>
          <w:bCs/>
          <w:iCs/>
          <w:sz w:val="24"/>
          <w:szCs w:val="24"/>
        </w:rPr>
        <w:t xml:space="preserve">Marcos </w:t>
      </w:r>
      <w:proofErr w:type="spellStart"/>
      <w:r w:rsidRPr="00524877">
        <w:rPr>
          <w:rFonts w:asciiTheme="minorHAnsi" w:hAnsiTheme="minorHAnsi" w:cstheme="minorHAnsi"/>
          <w:b/>
          <w:bCs/>
          <w:iCs/>
          <w:sz w:val="24"/>
          <w:szCs w:val="24"/>
        </w:rPr>
        <w:t>Jenay</w:t>
      </w:r>
      <w:proofErr w:type="spellEnd"/>
      <w:r w:rsidRPr="00524877">
        <w:rPr>
          <w:rFonts w:asciiTheme="minorHAnsi" w:hAnsiTheme="minorHAnsi" w:cstheme="minorHAnsi"/>
          <w:b/>
          <w:bCs/>
          <w:iCs/>
          <w:sz w:val="24"/>
          <w:szCs w:val="24"/>
        </w:rPr>
        <w:t xml:space="preserve"> Capez, CD</w:t>
      </w:r>
    </w:p>
    <w:p w14:paraId="00EB0CC4" w14:textId="77777777" w:rsidR="007F1A59" w:rsidRPr="00524877" w:rsidRDefault="007F1A59" w:rsidP="008A3C5F">
      <w:pPr>
        <w:spacing w:line="360" w:lineRule="auto"/>
        <w:jc w:val="center"/>
        <w:rPr>
          <w:rFonts w:asciiTheme="minorHAnsi" w:hAnsiTheme="minorHAnsi" w:cstheme="minorHAnsi"/>
          <w:sz w:val="24"/>
          <w:szCs w:val="24"/>
        </w:rPr>
      </w:pPr>
      <w:r w:rsidRPr="00524877">
        <w:rPr>
          <w:rFonts w:asciiTheme="minorHAnsi" w:hAnsiTheme="minorHAnsi" w:cstheme="minorHAnsi"/>
          <w:b/>
          <w:bCs/>
          <w:iCs/>
          <w:sz w:val="24"/>
          <w:szCs w:val="24"/>
        </w:rPr>
        <w:t>Presidente</w:t>
      </w:r>
    </w:p>
    <w:p w14:paraId="125A9AE9" w14:textId="77777777" w:rsidR="007F3EC4" w:rsidRDefault="007F3EC4" w:rsidP="001E45C3">
      <w:pPr>
        <w:pStyle w:val="Default"/>
        <w:spacing w:line="360" w:lineRule="auto"/>
        <w:jc w:val="center"/>
        <w:rPr>
          <w:rFonts w:asciiTheme="minorHAnsi" w:hAnsiTheme="minorHAnsi" w:cstheme="minorHAnsi"/>
          <w:b/>
          <w:bCs/>
          <w:color w:val="auto"/>
        </w:rPr>
      </w:pPr>
    </w:p>
    <w:p w14:paraId="40561F0C" w14:textId="707F3C0D" w:rsidR="007F3EC4" w:rsidRDefault="007F3EC4" w:rsidP="001E45C3">
      <w:pPr>
        <w:pStyle w:val="Default"/>
        <w:spacing w:line="360" w:lineRule="auto"/>
        <w:jc w:val="center"/>
        <w:rPr>
          <w:rFonts w:asciiTheme="minorHAnsi" w:hAnsiTheme="minorHAnsi" w:cstheme="minorHAnsi"/>
          <w:b/>
          <w:bCs/>
          <w:color w:val="auto"/>
        </w:rPr>
      </w:pPr>
    </w:p>
    <w:p w14:paraId="5C2FB52F" w14:textId="266C063A" w:rsidR="008F4A27" w:rsidRDefault="008F4A27" w:rsidP="001E45C3">
      <w:pPr>
        <w:pStyle w:val="Default"/>
        <w:spacing w:line="360" w:lineRule="auto"/>
        <w:jc w:val="center"/>
        <w:rPr>
          <w:rFonts w:asciiTheme="minorHAnsi" w:hAnsiTheme="minorHAnsi" w:cstheme="minorHAnsi"/>
          <w:b/>
          <w:bCs/>
          <w:color w:val="auto"/>
        </w:rPr>
      </w:pPr>
    </w:p>
    <w:p w14:paraId="1937A26F" w14:textId="065F3B1E" w:rsidR="00CB3BA7" w:rsidRDefault="00CB3BA7" w:rsidP="001E45C3">
      <w:pPr>
        <w:pStyle w:val="Default"/>
        <w:spacing w:line="360" w:lineRule="auto"/>
        <w:jc w:val="center"/>
        <w:rPr>
          <w:rFonts w:asciiTheme="minorHAnsi" w:hAnsiTheme="minorHAnsi" w:cstheme="minorHAnsi"/>
          <w:b/>
          <w:bCs/>
          <w:color w:val="auto"/>
        </w:rPr>
      </w:pPr>
    </w:p>
    <w:p w14:paraId="0E6BA99F" w14:textId="5356E352" w:rsidR="00CB3BA7" w:rsidRDefault="00CB3BA7" w:rsidP="001E45C3">
      <w:pPr>
        <w:pStyle w:val="Default"/>
        <w:spacing w:line="360" w:lineRule="auto"/>
        <w:jc w:val="center"/>
        <w:rPr>
          <w:rFonts w:asciiTheme="minorHAnsi" w:hAnsiTheme="minorHAnsi" w:cstheme="minorHAnsi"/>
          <w:b/>
          <w:bCs/>
          <w:color w:val="auto"/>
        </w:rPr>
      </w:pPr>
    </w:p>
    <w:p w14:paraId="475BA139" w14:textId="2144D8C8" w:rsidR="00CB3BA7" w:rsidRDefault="00CB3BA7" w:rsidP="001E45C3">
      <w:pPr>
        <w:pStyle w:val="Default"/>
        <w:spacing w:line="360" w:lineRule="auto"/>
        <w:jc w:val="center"/>
        <w:rPr>
          <w:rFonts w:asciiTheme="minorHAnsi" w:hAnsiTheme="minorHAnsi" w:cstheme="minorHAnsi"/>
          <w:b/>
          <w:bCs/>
          <w:color w:val="auto"/>
        </w:rPr>
      </w:pPr>
    </w:p>
    <w:p w14:paraId="693D38A9" w14:textId="6CB39A96" w:rsidR="00CB3BA7" w:rsidRDefault="00CB3BA7" w:rsidP="001E45C3">
      <w:pPr>
        <w:pStyle w:val="Default"/>
        <w:spacing w:line="360" w:lineRule="auto"/>
        <w:jc w:val="center"/>
        <w:rPr>
          <w:rFonts w:asciiTheme="minorHAnsi" w:hAnsiTheme="minorHAnsi" w:cstheme="minorHAnsi"/>
          <w:b/>
          <w:bCs/>
          <w:color w:val="auto"/>
        </w:rPr>
      </w:pPr>
    </w:p>
    <w:p w14:paraId="413E5B9C" w14:textId="77777777" w:rsidR="00CB3BA7" w:rsidRDefault="00CB3BA7" w:rsidP="001E45C3">
      <w:pPr>
        <w:pStyle w:val="Default"/>
        <w:spacing w:line="360" w:lineRule="auto"/>
        <w:jc w:val="center"/>
        <w:rPr>
          <w:rFonts w:asciiTheme="minorHAnsi" w:hAnsiTheme="minorHAnsi" w:cstheme="minorHAnsi"/>
          <w:b/>
          <w:bCs/>
          <w:color w:val="auto"/>
        </w:rPr>
      </w:pPr>
    </w:p>
    <w:p w14:paraId="0B5A880B" w14:textId="77777777" w:rsidR="008F4A27" w:rsidRDefault="008F4A27" w:rsidP="001E45C3">
      <w:pPr>
        <w:pStyle w:val="Default"/>
        <w:spacing w:line="360" w:lineRule="auto"/>
        <w:jc w:val="center"/>
        <w:rPr>
          <w:rFonts w:asciiTheme="minorHAnsi" w:hAnsiTheme="minorHAnsi" w:cstheme="minorHAnsi"/>
          <w:b/>
          <w:bCs/>
          <w:color w:val="auto"/>
        </w:rPr>
      </w:pPr>
    </w:p>
    <w:p w14:paraId="54556BC1" w14:textId="7D7EC283" w:rsidR="00E3602A" w:rsidRPr="0024326C" w:rsidRDefault="00961F8A" w:rsidP="001E45C3">
      <w:pPr>
        <w:pStyle w:val="Default"/>
        <w:spacing w:line="360" w:lineRule="auto"/>
        <w:jc w:val="center"/>
        <w:rPr>
          <w:rFonts w:asciiTheme="minorHAnsi" w:hAnsiTheme="minorHAnsi" w:cstheme="minorHAnsi"/>
          <w:b/>
          <w:bCs/>
          <w:color w:val="auto"/>
        </w:rPr>
      </w:pPr>
      <w:r w:rsidRPr="0024326C">
        <w:rPr>
          <w:rFonts w:asciiTheme="minorHAnsi" w:hAnsiTheme="minorHAnsi" w:cstheme="minorHAnsi"/>
          <w:b/>
          <w:bCs/>
          <w:color w:val="auto"/>
        </w:rPr>
        <w:lastRenderedPageBreak/>
        <w:t>ANEXO I</w:t>
      </w:r>
    </w:p>
    <w:p w14:paraId="6C13BFED" w14:textId="77777777" w:rsidR="00961F8A" w:rsidRPr="0024326C" w:rsidRDefault="00961F8A" w:rsidP="001E45C3">
      <w:pPr>
        <w:pStyle w:val="Default"/>
        <w:spacing w:line="360" w:lineRule="auto"/>
        <w:jc w:val="center"/>
        <w:rPr>
          <w:rFonts w:asciiTheme="minorHAnsi" w:hAnsiTheme="minorHAnsi" w:cstheme="minorHAnsi"/>
          <w:b/>
          <w:bCs/>
          <w:color w:val="auto"/>
        </w:rPr>
      </w:pPr>
      <w:r w:rsidRPr="0024326C">
        <w:rPr>
          <w:rFonts w:asciiTheme="minorHAnsi" w:hAnsiTheme="minorHAnsi" w:cstheme="minorHAnsi"/>
          <w:b/>
          <w:bCs/>
          <w:color w:val="auto"/>
        </w:rPr>
        <w:t>TERMO DE REFERÊNCIA</w:t>
      </w:r>
    </w:p>
    <w:p w14:paraId="7450A471" w14:textId="12B417DE" w:rsidR="00B13990" w:rsidRDefault="00B13990" w:rsidP="00344E53">
      <w:pPr>
        <w:pStyle w:val="Default"/>
        <w:spacing w:line="360" w:lineRule="auto"/>
        <w:jc w:val="both"/>
        <w:rPr>
          <w:rFonts w:asciiTheme="minorHAnsi" w:hAnsiTheme="minorHAnsi" w:cstheme="minorHAnsi"/>
          <w:b/>
          <w:bCs/>
          <w:color w:val="auto"/>
        </w:rPr>
      </w:pPr>
    </w:p>
    <w:p w14:paraId="1CD1E962" w14:textId="5ACFE352" w:rsidR="00961F8A" w:rsidRPr="00524877" w:rsidRDefault="00961F8A" w:rsidP="00344E53">
      <w:pPr>
        <w:pStyle w:val="Default"/>
        <w:spacing w:line="360" w:lineRule="auto"/>
        <w:jc w:val="both"/>
        <w:rPr>
          <w:rFonts w:asciiTheme="minorHAnsi" w:hAnsiTheme="minorHAnsi" w:cstheme="minorHAnsi"/>
          <w:b/>
          <w:bCs/>
          <w:color w:val="auto"/>
        </w:rPr>
      </w:pPr>
      <w:r w:rsidRPr="00524877">
        <w:rPr>
          <w:rFonts w:asciiTheme="minorHAnsi" w:hAnsiTheme="minorHAnsi" w:cstheme="minorHAnsi"/>
          <w:b/>
          <w:bCs/>
          <w:color w:val="auto"/>
        </w:rPr>
        <w:t xml:space="preserve">INTRODUÇÃO </w:t>
      </w:r>
    </w:p>
    <w:p w14:paraId="3BF30681" w14:textId="77777777" w:rsidR="00961F8A" w:rsidRPr="00524877" w:rsidRDefault="00961F8A" w:rsidP="00344E53">
      <w:pPr>
        <w:pStyle w:val="Default"/>
        <w:spacing w:line="360" w:lineRule="auto"/>
        <w:jc w:val="both"/>
        <w:rPr>
          <w:rFonts w:asciiTheme="minorHAnsi" w:hAnsiTheme="minorHAnsi" w:cstheme="minorHAnsi"/>
          <w:color w:val="auto"/>
        </w:rPr>
      </w:pPr>
    </w:p>
    <w:p w14:paraId="754D5BA6" w14:textId="49D93C22" w:rsidR="00961F8A" w:rsidRPr="00524877" w:rsidRDefault="00961F8A" w:rsidP="00344E53">
      <w:pPr>
        <w:pStyle w:val="Default"/>
        <w:spacing w:line="360" w:lineRule="auto"/>
        <w:jc w:val="both"/>
        <w:rPr>
          <w:rFonts w:asciiTheme="minorHAnsi" w:hAnsiTheme="minorHAnsi" w:cstheme="minorHAnsi"/>
          <w:color w:val="auto"/>
        </w:rPr>
      </w:pPr>
      <w:r w:rsidRPr="00524877">
        <w:rPr>
          <w:rFonts w:asciiTheme="minorHAnsi" w:hAnsiTheme="minorHAnsi" w:cstheme="minorHAnsi"/>
          <w:color w:val="auto"/>
        </w:rPr>
        <w:t>A empresa contratada deverá definir junto</w:t>
      </w:r>
      <w:r w:rsidR="00DE396C">
        <w:rPr>
          <w:rFonts w:asciiTheme="minorHAnsi" w:hAnsiTheme="minorHAnsi" w:cstheme="minorHAnsi"/>
          <w:color w:val="auto"/>
        </w:rPr>
        <w:t xml:space="preserve"> à</w:t>
      </w:r>
      <w:r w:rsidRPr="00524877">
        <w:rPr>
          <w:rFonts w:asciiTheme="minorHAnsi" w:hAnsiTheme="minorHAnsi" w:cstheme="minorHAnsi"/>
          <w:color w:val="auto"/>
        </w:rPr>
        <w:t xml:space="preserve"> Comissão de Concurso Público/Processo Seletivo a forma de avaliação dos candidatos, se por questões de múltipla escolha ou pelo sistema de Falso e Verdadeiro, se haverá nota de corte ou não,</w:t>
      </w:r>
      <w:r w:rsidR="007738F6">
        <w:rPr>
          <w:rFonts w:asciiTheme="minorHAnsi" w:hAnsiTheme="minorHAnsi" w:cstheme="minorHAnsi"/>
          <w:color w:val="auto"/>
        </w:rPr>
        <w:t xml:space="preserve"> </w:t>
      </w:r>
      <w:r w:rsidRPr="00524877">
        <w:rPr>
          <w:rFonts w:asciiTheme="minorHAnsi" w:hAnsiTheme="minorHAnsi" w:cstheme="minorHAnsi"/>
          <w:color w:val="auto"/>
        </w:rPr>
        <w:t>o número de questões de conhecimentos gerais e específicos, se haverá peso proporcional nas provas</w:t>
      </w:r>
      <w:r w:rsidR="007738F6">
        <w:rPr>
          <w:rFonts w:asciiTheme="minorHAnsi" w:hAnsiTheme="minorHAnsi" w:cstheme="minorHAnsi"/>
          <w:color w:val="auto"/>
        </w:rPr>
        <w:t xml:space="preserve">, se haverá questões dissertativas </w:t>
      </w:r>
      <w:r w:rsidRPr="00524877">
        <w:rPr>
          <w:rFonts w:asciiTheme="minorHAnsi" w:hAnsiTheme="minorHAnsi" w:cstheme="minorHAnsi"/>
          <w:color w:val="auto"/>
        </w:rPr>
        <w:t>e outras questões</w:t>
      </w:r>
      <w:r w:rsidR="007738F6">
        <w:rPr>
          <w:rFonts w:asciiTheme="minorHAnsi" w:hAnsiTheme="minorHAnsi" w:cstheme="minorHAnsi"/>
          <w:color w:val="auto"/>
        </w:rPr>
        <w:t xml:space="preserve"> correlatas</w:t>
      </w:r>
      <w:r w:rsidRPr="00524877">
        <w:rPr>
          <w:rFonts w:asciiTheme="minorHAnsi" w:hAnsiTheme="minorHAnsi" w:cstheme="minorHAnsi"/>
          <w:color w:val="auto"/>
        </w:rPr>
        <w:t xml:space="preserve">. </w:t>
      </w:r>
      <w:r w:rsidR="00320099">
        <w:rPr>
          <w:rFonts w:asciiTheme="minorHAnsi" w:hAnsiTheme="minorHAnsi" w:cstheme="minorHAnsi"/>
          <w:color w:val="auto"/>
        </w:rPr>
        <w:t xml:space="preserve">As </w:t>
      </w:r>
      <w:r w:rsidRPr="00524877">
        <w:rPr>
          <w:rFonts w:asciiTheme="minorHAnsi" w:hAnsiTheme="minorHAnsi" w:cstheme="minorHAnsi"/>
          <w:color w:val="auto"/>
        </w:rPr>
        <w:t>provas</w:t>
      </w:r>
      <w:r w:rsidR="00320099">
        <w:rPr>
          <w:rFonts w:asciiTheme="minorHAnsi" w:hAnsiTheme="minorHAnsi" w:cstheme="minorHAnsi"/>
          <w:color w:val="auto"/>
        </w:rPr>
        <w:t xml:space="preserve"> serão</w:t>
      </w:r>
      <w:r w:rsidRPr="00524877">
        <w:rPr>
          <w:rFonts w:asciiTheme="minorHAnsi" w:hAnsiTheme="minorHAnsi" w:cstheme="minorHAnsi"/>
          <w:color w:val="auto"/>
        </w:rPr>
        <w:t xml:space="preserve"> realizadas</w:t>
      </w:r>
      <w:r w:rsidR="00DE396C">
        <w:rPr>
          <w:rFonts w:asciiTheme="minorHAnsi" w:hAnsiTheme="minorHAnsi" w:cstheme="minorHAnsi"/>
          <w:color w:val="auto"/>
        </w:rPr>
        <w:t xml:space="preserve"> em uma das cidades de cada Macrorregião do Estado de São Paulo após definição junto à </w:t>
      </w:r>
      <w:r w:rsidR="00DE396C" w:rsidRPr="00524877">
        <w:rPr>
          <w:rFonts w:asciiTheme="minorHAnsi" w:hAnsiTheme="minorHAnsi" w:cstheme="minorHAnsi"/>
          <w:color w:val="auto"/>
        </w:rPr>
        <w:t>a Comissão de Concurso Público/Processo Seletivo</w:t>
      </w:r>
      <w:r w:rsidRPr="00524877">
        <w:rPr>
          <w:rFonts w:asciiTheme="minorHAnsi" w:hAnsiTheme="minorHAnsi" w:cstheme="minorHAnsi"/>
          <w:color w:val="auto"/>
        </w:rPr>
        <w:t>.</w:t>
      </w:r>
    </w:p>
    <w:p w14:paraId="33C1F8E0" w14:textId="77777777" w:rsidR="00961F8A" w:rsidRPr="00524877" w:rsidRDefault="00961F8A" w:rsidP="00344E53">
      <w:pPr>
        <w:pStyle w:val="Default"/>
        <w:spacing w:line="360" w:lineRule="auto"/>
        <w:jc w:val="both"/>
        <w:rPr>
          <w:rFonts w:asciiTheme="minorHAnsi" w:hAnsiTheme="minorHAnsi" w:cstheme="minorHAnsi"/>
          <w:color w:val="auto"/>
        </w:rPr>
      </w:pPr>
    </w:p>
    <w:p w14:paraId="33756FBC" w14:textId="77777777" w:rsidR="00961F8A" w:rsidRPr="00524877" w:rsidRDefault="00961F8A" w:rsidP="00344E53">
      <w:pPr>
        <w:pStyle w:val="Default"/>
        <w:spacing w:line="360" w:lineRule="auto"/>
        <w:jc w:val="both"/>
        <w:rPr>
          <w:rFonts w:asciiTheme="minorHAnsi" w:hAnsiTheme="minorHAnsi" w:cstheme="minorHAnsi"/>
          <w:b/>
          <w:bCs/>
          <w:color w:val="auto"/>
        </w:rPr>
      </w:pPr>
      <w:r w:rsidRPr="00524877">
        <w:rPr>
          <w:rFonts w:asciiTheme="minorHAnsi" w:hAnsiTheme="minorHAnsi" w:cstheme="minorHAnsi"/>
          <w:b/>
          <w:bCs/>
          <w:color w:val="auto"/>
        </w:rPr>
        <w:t xml:space="preserve">1 – OBJETO </w:t>
      </w:r>
    </w:p>
    <w:p w14:paraId="3B4C4847" w14:textId="46D659DC" w:rsidR="00961F8A" w:rsidRPr="00524877" w:rsidRDefault="00961F8A" w:rsidP="00344E53">
      <w:pPr>
        <w:pStyle w:val="Default"/>
        <w:spacing w:line="360" w:lineRule="auto"/>
        <w:jc w:val="both"/>
        <w:rPr>
          <w:rFonts w:asciiTheme="minorHAnsi" w:hAnsiTheme="minorHAnsi" w:cstheme="minorHAnsi"/>
          <w:color w:val="auto"/>
        </w:rPr>
      </w:pPr>
      <w:r w:rsidRPr="00524877">
        <w:rPr>
          <w:rFonts w:asciiTheme="minorHAnsi" w:hAnsiTheme="minorHAnsi" w:cstheme="minorHAnsi"/>
          <w:color w:val="auto"/>
        </w:rPr>
        <w:t xml:space="preserve">1.1 Contratação de empresa para prestação de serviços técnicos especializados de planejamento, organização e execução de concurso público e/ou processo seletivo de provas objetivas e práticas e de provas e títulos a ser promovido para </w:t>
      </w:r>
      <w:r w:rsidR="00955BE4" w:rsidRPr="00524877">
        <w:rPr>
          <w:rFonts w:asciiTheme="minorHAnsi" w:hAnsiTheme="minorHAnsi" w:cstheme="minorHAnsi"/>
          <w:color w:val="auto"/>
        </w:rPr>
        <w:t>o Conselho Regional de Odontologia de São Paulo</w:t>
      </w:r>
      <w:r w:rsidRPr="00524877">
        <w:rPr>
          <w:rFonts w:asciiTheme="minorHAnsi" w:hAnsiTheme="minorHAnsi" w:cstheme="minorHAnsi"/>
          <w:color w:val="auto"/>
        </w:rPr>
        <w:t>, destinado ao provimento de vagas para diversos cargos públicos que compõe</w:t>
      </w:r>
      <w:r w:rsidR="00E6435B">
        <w:rPr>
          <w:rFonts w:asciiTheme="minorHAnsi" w:hAnsiTheme="minorHAnsi" w:cstheme="minorHAnsi"/>
          <w:color w:val="auto"/>
        </w:rPr>
        <w:t>m</w:t>
      </w:r>
      <w:r w:rsidRPr="00524877">
        <w:rPr>
          <w:rFonts w:asciiTheme="minorHAnsi" w:hAnsiTheme="minorHAnsi" w:cstheme="minorHAnsi"/>
          <w:color w:val="auto"/>
        </w:rPr>
        <w:t xml:space="preserve"> o seu quadro permanente. </w:t>
      </w:r>
    </w:p>
    <w:p w14:paraId="787DA27B" w14:textId="77777777" w:rsidR="00961F8A" w:rsidRPr="00524877" w:rsidRDefault="00961F8A" w:rsidP="00344E53">
      <w:pPr>
        <w:pStyle w:val="Default"/>
        <w:spacing w:line="360" w:lineRule="auto"/>
        <w:jc w:val="both"/>
        <w:rPr>
          <w:rFonts w:asciiTheme="minorHAnsi" w:hAnsiTheme="minorHAnsi" w:cstheme="minorHAnsi"/>
          <w:color w:val="auto"/>
        </w:rPr>
      </w:pPr>
    </w:p>
    <w:p w14:paraId="06CF4EF5" w14:textId="77777777" w:rsidR="00961F8A" w:rsidRPr="00524877" w:rsidRDefault="00961F8A" w:rsidP="00344E53">
      <w:pPr>
        <w:pStyle w:val="Default"/>
        <w:spacing w:line="360" w:lineRule="auto"/>
        <w:jc w:val="both"/>
        <w:rPr>
          <w:rFonts w:asciiTheme="minorHAnsi" w:hAnsiTheme="minorHAnsi" w:cstheme="minorHAnsi"/>
          <w:b/>
          <w:bCs/>
          <w:color w:val="auto"/>
        </w:rPr>
      </w:pPr>
      <w:r w:rsidRPr="00524877">
        <w:rPr>
          <w:rFonts w:asciiTheme="minorHAnsi" w:hAnsiTheme="minorHAnsi" w:cstheme="minorHAnsi"/>
          <w:b/>
          <w:bCs/>
          <w:color w:val="auto"/>
        </w:rPr>
        <w:t xml:space="preserve">2 – CONDIÇÕES TÉCNICAS </w:t>
      </w:r>
    </w:p>
    <w:p w14:paraId="5A14D3A9" w14:textId="77777777" w:rsidR="00961F8A" w:rsidRPr="00524877" w:rsidRDefault="00961F8A" w:rsidP="00344E53">
      <w:pPr>
        <w:pStyle w:val="Default"/>
        <w:spacing w:line="360" w:lineRule="auto"/>
        <w:jc w:val="both"/>
        <w:rPr>
          <w:rFonts w:asciiTheme="minorHAnsi" w:hAnsiTheme="minorHAnsi" w:cstheme="minorHAnsi"/>
          <w:color w:val="auto"/>
        </w:rPr>
      </w:pPr>
      <w:r w:rsidRPr="00524877">
        <w:rPr>
          <w:rFonts w:asciiTheme="minorHAnsi" w:hAnsiTheme="minorHAnsi" w:cstheme="minorHAnsi"/>
          <w:color w:val="auto"/>
        </w:rPr>
        <w:t xml:space="preserve">2.1. A execução da prestação dos serviços pressupõe o domínio das habilidades e tecnologias descritas no presente Termo de Referência, da posse de máquinas e equipamentos específicos, além da participação de pessoal qualificado. </w:t>
      </w:r>
    </w:p>
    <w:p w14:paraId="6C08DF3F" w14:textId="77777777" w:rsidR="00961F8A" w:rsidRPr="00524877" w:rsidRDefault="00961F8A" w:rsidP="00344E53">
      <w:pPr>
        <w:pStyle w:val="Default"/>
        <w:spacing w:line="360" w:lineRule="auto"/>
        <w:jc w:val="both"/>
        <w:rPr>
          <w:rFonts w:asciiTheme="minorHAnsi" w:hAnsiTheme="minorHAnsi" w:cstheme="minorHAnsi"/>
          <w:color w:val="auto"/>
        </w:rPr>
      </w:pPr>
    </w:p>
    <w:p w14:paraId="2B696076" w14:textId="77777777" w:rsidR="00961F8A" w:rsidRPr="00524877" w:rsidRDefault="00961F8A" w:rsidP="00344E53">
      <w:pPr>
        <w:pStyle w:val="Default"/>
        <w:spacing w:line="360" w:lineRule="auto"/>
        <w:jc w:val="both"/>
        <w:rPr>
          <w:rFonts w:asciiTheme="minorHAnsi" w:hAnsiTheme="minorHAnsi" w:cstheme="minorHAnsi"/>
          <w:b/>
          <w:bCs/>
          <w:color w:val="auto"/>
        </w:rPr>
      </w:pPr>
      <w:r w:rsidRPr="00524877">
        <w:rPr>
          <w:rFonts w:asciiTheme="minorHAnsi" w:hAnsiTheme="minorHAnsi" w:cstheme="minorHAnsi"/>
          <w:b/>
          <w:bCs/>
          <w:color w:val="auto"/>
        </w:rPr>
        <w:t xml:space="preserve">3 – REQUISITOS GERAIS PARA DESEMPENHO DAS ATIVIDADES </w:t>
      </w:r>
    </w:p>
    <w:p w14:paraId="04A649FD" w14:textId="77777777" w:rsidR="00961F8A" w:rsidRPr="00524877" w:rsidRDefault="00961F8A" w:rsidP="00344E53">
      <w:pPr>
        <w:pStyle w:val="Default"/>
        <w:spacing w:line="360" w:lineRule="auto"/>
        <w:jc w:val="both"/>
        <w:rPr>
          <w:rFonts w:asciiTheme="minorHAnsi" w:hAnsiTheme="minorHAnsi" w:cstheme="minorHAnsi"/>
          <w:color w:val="auto"/>
        </w:rPr>
      </w:pPr>
      <w:r w:rsidRPr="00524877">
        <w:rPr>
          <w:rFonts w:asciiTheme="minorHAnsi" w:hAnsiTheme="minorHAnsi" w:cstheme="minorHAnsi"/>
          <w:color w:val="auto"/>
        </w:rPr>
        <w:t xml:space="preserve">3.1. Deter inquestionável reputação ético-profissional. </w:t>
      </w:r>
    </w:p>
    <w:p w14:paraId="7A712E72" w14:textId="77777777" w:rsidR="00961F8A" w:rsidRPr="00524877" w:rsidRDefault="00961F8A" w:rsidP="00344E53">
      <w:pPr>
        <w:pStyle w:val="Default"/>
        <w:spacing w:line="360" w:lineRule="auto"/>
        <w:jc w:val="both"/>
        <w:rPr>
          <w:rFonts w:asciiTheme="minorHAnsi" w:hAnsiTheme="minorHAnsi" w:cstheme="minorHAnsi"/>
          <w:color w:val="auto"/>
        </w:rPr>
      </w:pPr>
      <w:r w:rsidRPr="00524877">
        <w:rPr>
          <w:rFonts w:asciiTheme="minorHAnsi" w:hAnsiTheme="minorHAnsi" w:cstheme="minorHAnsi"/>
          <w:color w:val="auto"/>
        </w:rPr>
        <w:t xml:space="preserve">3.2. Possuir estrutura organizacional para a realização do concurso/processo seletivo, composta por equipe e especializada. </w:t>
      </w:r>
    </w:p>
    <w:p w14:paraId="630FCCD0" w14:textId="77777777" w:rsidR="00961F8A" w:rsidRPr="00524877" w:rsidRDefault="00961F8A" w:rsidP="00344E53">
      <w:pPr>
        <w:pStyle w:val="Default"/>
        <w:spacing w:line="360" w:lineRule="auto"/>
        <w:jc w:val="both"/>
        <w:rPr>
          <w:rFonts w:asciiTheme="minorHAnsi" w:hAnsiTheme="minorHAnsi" w:cstheme="minorHAnsi"/>
          <w:color w:val="auto"/>
        </w:rPr>
      </w:pPr>
      <w:r w:rsidRPr="00524877">
        <w:rPr>
          <w:rFonts w:asciiTheme="minorHAnsi" w:hAnsiTheme="minorHAnsi" w:cstheme="minorHAnsi"/>
          <w:color w:val="auto"/>
        </w:rPr>
        <w:t xml:space="preserve">3.3. Ter capacidade de mobilizar recursos humanos qualificados, especialmente as equipes de fiscais. </w:t>
      </w:r>
    </w:p>
    <w:p w14:paraId="70313C13" w14:textId="77777777" w:rsidR="00961F8A" w:rsidRPr="00524877" w:rsidRDefault="00961F8A" w:rsidP="00344E53">
      <w:pPr>
        <w:pStyle w:val="Default"/>
        <w:spacing w:line="360" w:lineRule="auto"/>
        <w:jc w:val="both"/>
        <w:rPr>
          <w:rFonts w:asciiTheme="minorHAnsi" w:hAnsiTheme="minorHAnsi" w:cstheme="minorHAnsi"/>
          <w:color w:val="auto"/>
        </w:rPr>
      </w:pPr>
      <w:r w:rsidRPr="00524877">
        <w:rPr>
          <w:rFonts w:asciiTheme="minorHAnsi" w:hAnsiTheme="minorHAnsi" w:cstheme="minorHAnsi"/>
          <w:color w:val="auto"/>
        </w:rPr>
        <w:t>3.4. Análise jurídica e administrativa das leis e outras normas referente a con</w:t>
      </w:r>
      <w:r w:rsidR="00BB60DD">
        <w:rPr>
          <w:rFonts w:asciiTheme="minorHAnsi" w:hAnsiTheme="minorHAnsi" w:cstheme="minorHAnsi"/>
          <w:color w:val="auto"/>
        </w:rPr>
        <w:t>curso público/processo seletivo.</w:t>
      </w:r>
      <w:r w:rsidRPr="00524877">
        <w:rPr>
          <w:rFonts w:asciiTheme="minorHAnsi" w:hAnsiTheme="minorHAnsi" w:cstheme="minorHAnsi"/>
          <w:color w:val="auto"/>
        </w:rPr>
        <w:t xml:space="preserve"> </w:t>
      </w:r>
    </w:p>
    <w:p w14:paraId="2BDA900D" w14:textId="77777777" w:rsidR="00961F8A" w:rsidRPr="00524877" w:rsidRDefault="00961F8A" w:rsidP="00344E53">
      <w:pPr>
        <w:pStyle w:val="Default"/>
        <w:spacing w:line="360" w:lineRule="auto"/>
        <w:jc w:val="both"/>
        <w:rPr>
          <w:rFonts w:asciiTheme="minorHAnsi" w:hAnsiTheme="minorHAnsi" w:cstheme="minorHAnsi"/>
          <w:color w:val="auto"/>
        </w:rPr>
      </w:pPr>
      <w:r w:rsidRPr="00524877">
        <w:rPr>
          <w:rFonts w:asciiTheme="minorHAnsi" w:hAnsiTheme="minorHAnsi" w:cstheme="minorHAnsi"/>
          <w:color w:val="auto"/>
        </w:rPr>
        <w:t>3.5. Recebimento, análise e decisão de recursos ou mandados de segurança impetrados em qualquer fase do concurso público/processo seletivo, tanto em esfera</w:t>
      </w:r>
      <w:r w:rsidR="00BB60DD">
        <w:rPr>
          <w:rFonts w:asciiTheme="minorHAnsi" w:hAnsiTheme="minorHAnsi" w:cstheme="minorHAnsi"/>
          <w:color w:val="auto"/>
        </w:rPr>
        <w:t xml:space="preserve"> administrativa quanto judicial.</w:t>
      </w:r>
      <w:r w:rsidRPr="00524877">
        <w:rPr>
          <w:rFonts w:asciiTheme="minorHAnsi" w:hAnsiTheme="minorHAnsi" w:cstheme="minorHAnsi"/>
          <w:color w:val="auto"/>
        </w:rPr>
        <w:t xml:space="preserve"> </w:t>
      </w:r>
    </w:p>
    <w:p w14:paraId="5B45A289" w14:textId="5670C477" w:rsidR="00961F8A" w:rsidRPr="00524877" w:rsidRDefault="00961F8A" w:rsidP="00344E53">
      <w:pPr>
        <w:pStyle w:val="Default"/>
        <w:spacing w:line="360" w:lineRule="auto"/>
        <w:jc w:val="both"/>
        <w:rPr>
          <w:rFonts w:asciiTheme="minorHAnsi" w:hAnsiTheme="minorHAnsi" w:cstheme="minorHAnsi"/>
          <w:b/>
          <w:bCs/>
          <w:color w:val="auto"/>
        </w:rPr>
      </w:pPr>
      <w:r w:rsidRPr="00524877">
        <w:rPr>
          <w:rFonts w:asciiTheme="minorHAnsi" w:hAnsiTheme="minorHAnsi" w:cstheme="minorHAnsi"/>
          <w:b/>
          <w:bCs/>
          <w:color w:val="auto"/>
        </w:rPr>
        <w:lastRenderedPageBreak/>
        <w:t xml:space="preserve">4 – REQUISITOS TÉCNICOS </w:t>
      </w:r>
    </w:p>
    <w:p w14:paraId="19795815" w14:textId="77777777" w:rsidR="00961F8A" w:rsidRPr="00524877" w:rsidRDefault="00961F8A" w:rsidP="00344E53">
      <w:pPr>
        <w:pStyle w:val="Default"/>
        <w:spacing w:line="360" w:lineRule="auto"/>
        <w:jc w:val="both"/>
        <w:rPr>
          <w:rFonts w:asciiTheme="minorHAnsi" w:hAnsiTheme="minorHAnsi" w:cstheme="minorHAnsi"/>
          <w:color w:val="auto"/>
        </w:rPr>
      </w:pPr>
      <w:r w:rsidRPr="00524877">
        <w:rPr>
          <w:rFonts w:asciiTheme="minorHAnsi" w:hAnsiTheme="minorHAnsi" w:cstheme="minorHAnsi"/>
          <w:color w:val="auto"/>
        </w:rPr>
        <w:t xml:space="preserve">4.1. Possuir </w:t>
      </w:r>
      <w:proofErr w:type="spellStart"/>
      <w:r w:rsidRPr="00524877">
        <w:rPr>
          <w:rFonts w:asciiTheme="minorHAnsi" w:hAnsiTheme="minorHAnsi" w:cstheme="minorHAnsi"/>
          <w:color w:val="auto"/>
        </w:rPr>
        <w:t>infra-estrutura</w:t>
      </w:r>
      <w:proofErr w:type="spellEnd"/>
      <w:r w:rsidRPr="00524877">
        <w:rPr>
          <w:rFonts w:asciiTheme="minorHAnsi" w:hAnsiTheme="minorHAnsi" w:cstheme="minorHAnsi"/>
          <w:color w:val="auto"/>
        </w:rPr>
        <w:t xml:space="preserve"> e logística mínima: </w:t>
      </w:r>
    </w:p>
    <w:p w14:paraId="5F34F033" w14:textId="77777777" w:rsidR="00961F8A" w:rsidRPr="00524877" w:rsidRDefault="00961F8A" w:rsidP="00344E53">
      <w:pPr>
        <w:pStyle w:val="Default"/>
        <w:spacing w:line="360" w:lineRule="auto"/>
        <w:jc w:val="both"/>
        <w:rPr>
          <w:rFonts w:asciiTheme="minorHAnsi" w:hAnsiTheme="minorHAnsi" w:cstheme="minorHAnsi"/>
          <w:color w:val="auto"/>
        </w:rPr>
      </w:pPr>
      <w:r w:rsidRPr="00524877">
        <w:rPr>
          <w:rFonts w:asciiTheme="minorHAnsi" w:hAnsiTheme="minorHAnsi" w:cstheme="minorHAnsi"/>
          <w:color w:val="auto"/>
        </w:rPr>
        <w:t xml:space="preserve">4.2. Parque computacional para processamento rápido e armazenamento seguro de dados, composto por leitoras ópticas, servidores, </w:t>
      </w:r>
      <w:r w:rsidR="00BB60DD">
        <w:rPr>
          <w:rFonts w:asciiTheme="minorHAnsi" w:hAnsiTheme="minorHAnsi" w:cstheme="minorHAnsi"/>
          <w:color w:val="auto"/>
        </w:rPr>
        <w:t>roteadores e sistemas de backup.</w:t>
      </w:r>
      <w:r w:rsidRPr="00524877">
        <w:rPr>
          <w:rFonts w:asciiTheme="minorHAnsi" w:hAnsiTheme="minorHAnsi" w:cstheme="minorHAnsi"/>
          <w:color w:val="auto"/>
        </w:rPr>
        <w:t xml:space="preserve"> </w:t>
      </w:r>
    </w:p>
    <w:p w14:paraId="0CEFB4D0" w14:textId="77777777" w:rsidR="00961F8A" w:rsidRPr="00524877" w:rsidRDefault="00961F8A" w:rsidP="00344E53">
      <w:pPr>
        <w:pStyle w:val="Default"/>
        <w:spacing w:line="360" w:lineRule="auto"/>
        <w:jc w:val="both"/>
        <w:rPr>
          <w:rFonts w:asciiTheme="minorHAnsi" w:hAnsiTheme="minorHAnsi" w:cstheme="minorHAnsi"/>
          <w:color w:val="auto"/>
        </w:rPr>
      </w:pPr>
      <w:r w:rsidRPr="00524877">
        <w:rPr>
          <w:rFonts w:asciiTheme="minorHAnsi" w:hAnsiTheme="minorHAnsi" w:cstheme="minorHAnsi"/>
          <w:color w:val="auto"/>
        </w:rPr>
        <w:t>4.3. Sistema de processamento eletrônico para compor o cadastro geral de candidatos inscritos, de acordo com informações cont</w:t>
      </w:r>
      <w:r w:rsidR="00BB60DD">
        <w:rPr>
          <w:rFonts w:asciiTheme="minorHAnsi" w:hAnsiTheme="minorHAnsi" w:cstheme="minorHAnsi"/>
          <w:color w:val="auto"/>
        </w:rPr>
        <w:t>idas no formulário de inscrição.</w:t>
      </w:r>
      <w:r w:rsidRPr="00524877">
        <w:rPr>
          <w:rFonts w:asciiTheme="minorHAnsi" w:hAnsiTheme="minorHAnsi" w:cstheme="minorHAnsi"/>
          <w:color w:val="auto"/>
        </w:rPr>
        <w:t xml:space="preserve"> </w:t>
      </w:r>
    </w:p>
    <w:p w14:paraId="62F852B2" w14:textId="77777777" w:rsidR="00961F8A" w:rsidRPr="00524877" w:rsidRDefault="00961F8A" w:rsidP="00344E53">
      <w:pPr>
        <w:pStyle w:val="Default"/>
        <w:spacing w:line="360" w:lineRule="auto"/>
        <w:jc w:val="both"/>
        <w:rPr>
          <w:rFonts w:asciiTheme="minorHAnsi" w:hAnsiTheme="minorHAnsi" w:cstheme="minorHAnsi"/>
          <w:color w:val="auto"/>
        </w:rPr>
      </w:pPr>
      <w:r w:rsidRPr="00524877">
        <w:rPr>
          <w:rFonts w:asciiTheme="minorHAnsi" w:hAnsiTheme="minorHAnsi" w:cstheme="minorHAnsi"/>
          <w:color w:val="auto"/>
        </w:rPr>
        <w:t>4.4. Sistema que resguarde a segurança e o sigilo do certame, em especial nas salas de elaboração, de impressão, de correção e de guarda das provas.</w:t>
      </w:r>
    </w:p>
    <w:p w14:paraId="6B896D46" w14:textId="77777777" w:rsidR="00961F8A" w:rsidRPr="00524877" w:rsidRDefault="00961F8A" w:rsidP="00344E53">
      <w:pPr>
        <w:pStyle w:val="Default"/>
        <w:spacing w:line="360" w:lineRule="auto"/>
        <w:jc w:val="both"/>
        <w:rPr>
          <w:rFonts w:asciiTheme="minorHAnsi" w:hAnsiTheme="minorHAnsi" w:cstheme="minorHAnsi"/>
          <w:color w:val="auto"/>
        </w:rPr>
      </w:pPr>
    </w:p>
    <w:p w14:paraId="123204E1" w14:textId="77777777" w:rsidR="00961F8A" w:rsidRPr="00524877" w:rsidRDefault="00961F8A" w:rsidP="00344E53">
      <w:pPr>
        <w:pStyle w:val="Default"/>
        <w:spacing w:line="360" w:lineRule="auto"/>
        <w:jc w:val="both"/>
        <w:rPr>
          <w:rFonts w:asciiTheme="minorHAnsi" w:hAnsiTheme="minorHAnsi" w:cstheme="minorHAnsi"/>
          <w:b/>
          <w:bCs/>
          <w:color w:val="auto"/>
        </w:rPr>
      </w:pPr>
      <w:r w:rsidRPr="00524877">
        <w:rPr>
          <w:rFonts w:asciiTheme="minorHAnsi" w:hAnsiTheme="minorHAnsi" w:cstheme="minorHAnsi"/>
          <w:b/>
          <w:bCs/>
          <w:color w:val="auto"/>
        </w:rPr>
        <w:t xml:space="preserve">5 – FORMA DE EXECUÇÃO DO SERVIÇO </w:t>
      </w:r>
    </w:p>
    <w:p w14:paraId="23F1D553" w14:textId="77777777" w:rsidR="00961F8A" w:rsidRPr="00524877" w:rsidRDefault="00961F8A" w:rsidP="00344E53">
      <w:pPr>
        <w:pStyle w:val="Default"/>
        <w:spacing w:line="360" w:lineRule="auto"/>
        <w:jc w:val="both"/>
        <w:rPr>
          <w:rFonts w:asciiTheme="minorHAnsi" w:hAnsiTheme="minorHAnsi" w:cstheme="minorHAnsi"/>
          <w:color w:val="auto"/>
        </w:rPr>
      </w:pPr>
      <w:r w:rsidRPr="00524877">
        <w:rPr>
          <w:rFonts w:asciiTheme="minorHAnsi" w:hAnsiTheme="minorHAnsi" w:cstheme="minorHAnsi"/>
          <w:color w:val="auto"/>
        </w:rPr>
        <w:t xml:space="preserve">5.1. Do Cronograma </w:t>
      </w:r>
    </w:p>
    <w:p w14:paraId="0F91A3BA" w14:textId="77777777" w:rsidR="00961F8A" w:rsidRPr="00524877" w:rsidRDefault="00961F8A" w:rsidP="00344E53">
      <w:pPr>
        <w:pStyle w:val="Default"/>
        <w:spacing w:line="360" w:lineRule="auto"/>
        <w:jc w:val="both"/>
        <w:rPr>
          <w:rFonts w:asciiTheme="minorHAnsi" w:hAnsiTheme="minorHAnsi" w:cstheme="minorHAnsi"/>
          <w:color w:val="auto"/>
        </w:rPr>
      </w:pPr>
      <w:r w:rsidRPr="00524877">
        <w:rPr>
          <w:rFonts w:asciiTheme="minorHAnsi" w:hAnsiTheme="minorHAnsi" w:cstheme="minorHAnsi"/>
          <w:color w:val="auto"/>
        </w:rPr>
        <w:t xml:space="preserve">5.2. O Edital de Abertura do concurso público/processo seletivo deverá conter calendário com datas definidas, dias, mês e ano, para os eventos do concurso/processo seletivo, especialmente: </w:t>
      </w:r>
    </w:p>
    <w:p w14:paraId="6142D07D" w14:textId="77777777" w:rsidR="00961F8A" w:rsidRPr="00524877" w:rsidRDefault="00961F8A" w:rsidP="00344E53">
      <w:pPr>
        <w:pStyle w:val="Default"/>
        <w:spacing w:line="360" w:lineRule="auto"/>
        <w:jc w:val="both"/>
        <w:rPr>
          <w:rFonts w:asciiTheme="minorHAnsi" w:hAnsiTheme="minorHAnsi" w:cstheme="minorHAnsi"/>
          <w:color w:val="auto"/>
        </w:rPr>
      </w:pPr>
      <w:r w:rsidRPr="00524877">
        <w:rPr>
          <w:rFonts w:asciiTheme="minorHAnsi" w:hAnsiTheme="minorHAnsi" w:cstheme="minorHAnsi"/>
          <w:color w:val="auto"/>
        </w:rPr>
        <w:t>5.2.1. P</w:t>
      </w:r>
      <w:r w:rsidR="00BB60DD">
        <w:rPr>
          <w:rFonts w:asciiTheme="minorHAnsi" w:hAnsiTheme="minorHAnsi" w:cstheme="minorHAnsi"/>
          <w:color w:val="auto"/>
        </w:rPr>
        <w:t>ublicação do Edital de Abertura.</w:t>
      </w:r>
      <w:r w:rsidRPr="00524877">
        <w:rPr>
          <w:rFonts w:asciiTheme="minorHAnsi" w:hAnsiTheme="minorHAnsi" w:cstheme="minorHAnsi"/>
          <w:color w:val="auto"/>
        </w:rPr>
        <w:t xml:space="preserve"> </w:t>
      </w:r>
    </w:p>
    <w:p w14:paraId="5B4534E8" w14:textId="77777777" w:rsidR="00961F8A" w:rsidRPr="00524877" w:rsidRDefault="00961F8A" w:rsidP="00344E53">
      <w:pPr>
        <w:pStyle w:val="Default"/>
        <w:spacing w:line="360" w:lineRule="auto"/>
        <w:jc w:val="both"/>
        <w:rPr>
          <w:rFonts w:asciiTheme="minorHAnsi" w:hAnsiTheme="minorHAnsi" w:cstheme="minorHAnsi"/>
          <w:color w:val="auto"/>
        </w:rPr>
      </w:pPr>
      <w:r w:rsidRPr="00524877">
        <w:rPr>
          <w:rFonts w:asciiTheme="minorHAnsi" w:hAnsiTheme="minorHAnsi" w:cstheme="minorHAnsi"/>
          <w:color w:val="auto"/>
        </w:rPr>
        <w:t>5.2.2. Período de inscrições</w:t>
      </w:r>
      <w:r w:rsidR="00BB60DD">
        <w:rPr>
          <w:rFonts w:asciiTheme="minorHAnsi" w:hAnsiTheme="minorHAnsi" w:cstheme="minorHAnsi"/>
          <w:color w:val="auto"/>
        </w:rPr>
        <w:t>.</w:t>
      </w:r>
      <w:r w:rsidRPr="00524877">
        <w:rPr>
          <w:rFonts w:asciiTheme="minorHAnsi" w:hAnsiTheme="minorHAnsi" w:cstheme="minorHAnsi"/>
          <w:color w:val="auto"/>
        </w:rPr>
        <w:t xml:space="preserve"> </w:t>
      </w:r>
    </w:p>
    <w:p w14:paraId="090B9EE5" w14:textId="77777777" w:rsidR="00961F8A" w:rsidRPr="00524877" w:rsidRDefault="00961F8A" w:rsidP="00344E53">
      <w:pPr>
        <w:pStyle w:val="Default"/>
        <w:spacing w:line="360" w:lineRule="auto"/>
        <w:jc w:val="both"/>
        <w:rPr>
          <w:rFonts w:asciiTheme="minorHAnsi" w:hAnsiTheme="minorHAnsi" w:cstheme="minorHAnsi"/>
          <w:color w:val="auto"/>
        </w:rPr>
      </w:pPr>
      <w:r w:rsidRPr="00524877">
        <w:rPr>
          <w:rFonts w:asciiTheme="minorHAnsi" w:hAnsiTheme="minorHAnsi" w:cstheme="minorHAnsi"/>
          <w:color w:val="auto"/>
        </w:rPr>
        <w:t>5.2.3. Divulgação das inscrições deferidas e indeferidas</w:t>
      </w:r>
      <w:r w:rsidR="00BB60DD">
        <w:rPr>
          <w:rFonts w:asciiTheme="minorHAnsi" w:hAnsiTheme="minorHAnsi" w:cstheme="minorHAnsi"/>
          <w:color w:val="auto"/>
        </w:rPr>
        <w:t>.</w:t>
      </w:r>
      <w:r w:rsidRPr="00524877">
        <w:rPr>
          <w:rFonts w:asciiTheme="minorHAnsi" w:hAnsiTheme="minorHAnsi" w:cstheme="minorHAnsi"/>
          <w:color w:val="auto"/>
        </w:rPr>
        <w:t xml:space="preserve"> </w:t>
      </w:r>
    </w:p>
    <w:p w14:paraId="1DDB7F46" w14:textId="77777777" w:rsidR="00961F8A" w:rsidRPr="00524877" w:rsidRDefault="00961F8A" w:rsidP="00344E53">
      <w:pPr>
        <w:pStyle w:val="Default"/>
        <w:spacing w:line="360" w:lineRule="auto"/>
        <w:jc w:val="both"/>
        <w:rPr>
          <w:rFonts w:asciiTheme="minorHAnsi" w:hAnsiTheme="minorHAnsi" w:cstheme="minorHAnsi"/>
          <w:color w:val="auto"/>
        </w:rPr>
      </w:pPr>
      <w:r w:rsidRPr="00524877">
        <w:rPr>
          <w:rFonts w:asciiTheme="minorHAnsi" w:hAnsiTheme="minorHAnsi" w:cstheme="minorHAnsi"/>
          <w:color w:val="auto"/>
        </w:rPr>
        <w:t>5.2.4. Divulgação dos locais de realização das provas</w:t>
      </w:r>
      <w:r w:rsidR="00BB60DD">
        <w:rPr>
          <w:rFonts w:asciiTheme="minorHAnsi" w:hAnsiTheme="minorHAnsi" w:cstheme="minorHAnsi"/>
          <w:color w:val="auto"/>
        </w:rPr>
        <w:t>.</w:t>
      </w:r>
      <w:r w:rsidRPr="00524877">
        <w:rPr>
          <w:rFonts w:asciiTheme="minorHAnsi" w:hAnsiTheme="minorHAnsi" w:cstheme="minorHAnsi"/>
          <w:color w:val="auto"/>
        </w:rPr>
        <w:t xml:space="preserve"> </w:t>
      </w:r>
    </w:p>
    <w:p w14:paraId="08AE703B" w14:textId="77777777" w:rsidR="00961F8A" w:rsidRPr="00524877" w:rsidRDefault="00961F8A" w:rsidP="00344E53">
      <w:pPr>
        <w:pStyle w:val="Default"/>
        <w:spacing w:line="360" w:lineRule="auto"/>
        <w:jc w:val="both"/>
        <w:rPr>
          <w:rFonts w:asciiTheme="minorHAnsi" w:hAnsiTheme="minorHAnsi" w:cstheme="minorHAnsi"/>
          <w:color w:val="auto"/>
        </w:rPr>
      </w:pPr>
      <w:r w:rsidRPr="00524877">
        <w:rPr>
          <w:rFonts w:asciiTheme="minorHAnsi" w:hAnsiTheme="minorHAnsi" w:cstheme="minorHAnsi"/>
          <w:color w:val="auto"/>
        </w:rPr>
        <w:t>5.2.5. Realização das provas/etapas</w:t>
      </w:r>
      <w:r w:rsidR="00BB60DD">
        <w:rPr>
          <w:rFonts w:asciiTheme="minorHAnsi" w:hAnsiTheme="minorHAnsi" w:cstheme="minorHAnsi"/>
          <w:color w:val="auto"/>
        </w:rPr>
        <w:t>.</w:t>
      </w:r>
      <w:r w:rsidRPr="00524877">
        <w:rPr>
          <w:rFonts w:asciiTheme="minorHAnsi" w:hAnsiTheme="minorHAnsi" w:cstheme="minorHAnsi"/>
          <w:color w:val="auto"/>
        </w:rPr>
        <w:t xml:space="preserve"> </w:t>
      </w:r>
    </w:p>
    <w:p w14:paraId="27144C12" w14:textId="77777777" w:rsidR="00961F8A" w:rsidRPr="00524877" w:rsidRDefault="00961F8A" w:rsidP="00344E53">
      <w:pPr>
        <w:pStyle w:val="Default"/>
        <w:spacing w:line="360" w:lineRule="auto"/>
        <w:jc w:val="both"/>
        <w:rPr>
          <w:rFonts w:asciiTheme="minorHAnsi" w:hAnsiTheme="minorHAnsi" w:cstheme="minorHAnsi"/>
          <w:color w:val="auto"/>
        </w:rPr>
      </w:pPr>
      <w:r w:rsidRPr="00524877">
        <w:rPr>
          <w:rFonts w:asciiTheme="minorHAnsi" w:hAnsiTheme="minorHAnsi" w:cstheme="minorHAnsi"/>
          <w:color w:val="auto"/>
        </w:rPr>
        <w:t>5.2.6. Divulgação de gabaritos</w:t>
      </w:r>
      <w:r w:rsidR="00BB60DD">
        <w:rPr>
          <w:rFonts w:asciiTheme="minorHAnsi" w:hAnsiTheme="minorHAnsi" w:cstheme="minorHAnsi"/>
          <w:color w:val="auto"/>
        </w:rPr>
        <w:t>.</w:t>
      </w:r>
      <w:r w:rsidRPr="00524877">
        <w:rPr>
          <w:rFonts w:asciiTheme="minorHAnsi" w:hAnsiTheme="minorHAnsi" w:cstheme="minorHAnsi"/>
          <w:color w:val="auto"/>
        </w:rPr>
        <w:t xml:space="preserve"> </w:t>
      </w:r>
    </w:p>
    <w:p w14:paraId="50B710B3" w14:textId="77777777" w:rsidR="00961F8A" w:rsidRPr="00524877" w:rsidRDefault="00961F8A" w:rsidP="00344E53">
      <w:pPr>
        <w:pStyle w:val="Default"/>
        <w:spacing w:line="360" w:lineRule="auto"/>
        <w:jc w:val="both"/>
        <w:rPr>
          <w:rFonts w:asciiTheme="minorHAnsi" w:hAnsiTheme="minorHAnsi" w:cstheme="minorHAnsi"/>
          <w:color w:val="auto"/>
        </w:rPr>
      </w:pPr>
      <w:r w:rsidRPr="00524877">
        <w:rPr>
          <w:rFonts w:asciiTheme="minorHAnsi" w:hAnsiTheme="minorHAnsi" w:cstheme="minorHAnsi"/>
          <w:color w:val="auto"/>
        </w:rPr>
        <w:t>5.2.7. Divulgação da decisão de recursos</w:t>
      </w:r>
      <w:r w:rsidR="00BB60DD">
        <w:rPr>
          <w:rFonts w:asciiTheme="minorHAnsi" w:hAnsiTheme="minorHAnsi" w:cstheme="minorHAnsi"/>
          <w:color w:val="auto"/>
        </w:rPr>
        <w:t>.</w:t>
      </w:r>
      <w:r w:rsidRPr="00524877">
        <w:rPr>
          <w:rFonts w:asciiTheme="minorHAnsi" w:hAnsiTheme="minorHAnsi" w:cstheme="minorHAnsi"/>
          <w:color w:val="auto"/>
        </w:rPr>
        <w:t xml:space="preserve"> </w:t>
      </w:r>
    </w:p>
    <w:p w14:paraId="1A088BC8" w14:textId="77777777" w:rsidR="00961F8A" w:rsidRPr="00524877" w:rsidRDefault="00961F8A" w:rsidP="00344E53">
      <w:pPr>
        <w:pStyle w:val="Default"/>
        <w:spacing w:line="360" w:lineRule="auto"/>
        <w:jc w:val="both"/>
        <w:rPr>
          <w:rFonts w:asciiTheme="minorHAnsi" w:hAnsiTheme="minorHAnsi" w:cstheme="minorHAnsi"/>
          <w:color w:val="auto"/>
        </w:rPr>
      </w:pPr>
      <w:r w:rsidRPr="00524877">
        <w:rPr>
          <w:rFonts w:asciiTheme="minorHAnsi" w:hAnsiTheme="minorHAnsi" w:cstheme="minorHAnsi"/>
          <w:color w:val="auto"/>
        </w:rPr>
        <w:t>5.2.8. Divulgação dos resultados por prova e etapa</w:t>
      </w:r>
      <w:r w:rsidR="00BB60DD">
        <w:rPr>
          <w:rFonts w:asciiTheme="minorHAnsi" w:hAnsiTheme="minorHAnsi" w:cstheme="minorHAnsi"/>
          <w:color w:val="auto"/>
        </w:rPr>
        <w:t>.</w:t>
      </w:r>
      <w:r w:rsidRPr="00524877">
        <w:rPr>
          <w:rFonts w:asciiTheme="minorHAnsi" w:hAnsiTheme="minorHAnsi" w:cstheme="minorHAnsi"/>
          <w:color w:val="auto"/>
        </w:rPr>
        <w:t xml:space="preserve"> </w:t>
      </w:r>
    </w:p>
    <w:p w14:paraId="54E72895" w14:textId="77777777" w:rsidR="00961F8A" w:rsidRPr="00524877" w:rsidRDefault="00961F8A" w:rsidP="00344E53">
      <w:pPr>
        <w:pStyle w:val="Default"/>
        <w:spacing w:line="360" w:lineRule="auto"/>
        <w:jc w:val="both"/>
        <w:rPr>
          <w:rFonts w:asciiTheme="minorHAnsi" w:hAnsiTheme="minorHAnsi" w:cstheme="minorHAnsi"/>
          <w:color w:val="auto"/>
        </w:rPr>
      </w:pPr>
      <w:r w:rsidRPr="00524877">
        <w:rPr>
          <w:rFonts w:asciiTheme="minorHAnsi" w:hAnsiTheme="minorHAnsi" w:cstheme="minorHAnsi"/>
          <w:color w:val="auto"/>
        </w:rPr>
        <w:t>5.2.9. Avaliação da Equipe Multiprofissional</w:t>
      </w:r>
      <w:r w:rsidR="00BB60DD">
        <w:rPr>
          <w:rFonts w:asciiTheme="minorHAnsi" w:hAnsiTheme="minorHAnsi" w:cstheme="minorHAnsi"/>
          <w:color w:val="auto"/>
        </w:rPr>
        <w:t>.</w:t>
      </w:r>
      <w:r w:rsidRPr="00524877">
        <w:rPr>
          <w:rFonts w:asciiTheme="minorHAnsi" w:hAnsiTheme="minorHAnsi" w:cstheme="minorHAnsi"/>
          <w:color w:val="auto"/>
        </w:rPr>
        <w:t xml:space="preserve"> </w:t>
      </w:r>
    </w:p>
    <w:p w14:paraId="430CCD6C" w14:textId="77777777" w:rsidR="00961F8A" w:rsidRPr="00524877" w:rsidRDefault="00961F8A" w:rsidP="00344E53">
      <w:pPr>
        <w:pStyle w:val="Default"/>
        <w:spacing w:line="360" w:lineRule="auto"/>
        <w:jc w:val="both"/>
        <w:rPr>
          <w:rFonts w:asciiTheme="minorHAnsi" w:hAnsiTheme="minorHAnsi" w:cstheme="minorHAnsi"/>
          <w:color w:val="auto"/>
        </w:rPr>
      </w:pPr>
      <w:r w:rsidRPr="00524877">
        <w:rPr>
          <w:rFonts w:asciiTheme="minorHAnsi" w:hAnsiTheme="minorHAnsi" w:cstheme="minorHAnsi"/>
          <w:color w:val="auto"/>
        </w:rPr>
        <w:t xml:space="preserve">5.2.10. Publicação do Resultado Final. </w:t>
      </w:r>
    </w:p>
    <w:p w14:paraId="5D317449" w14:textId="7A5AC50C" w:rsidR="00961F8A" w:rsidRPr="00524877" w:rsidRDefault="00961F8A" w:rsidP="00344E53">
      <w:pPr>
        <w:pStyle w:val="Default"/>
        <w:spacing w:line="360" w:lineRule="auto"/>
        <w:jc w:val="both"/>
        <w:rPr>
          <w:rFonts w:asciiTheme="minorHAnsi" w:hAnsiTheme="minorHAnsi" w:cstheme="minorHAnsi"/>
          <w:color w:val="auto"/>
        </w:rPr>
      </w:pPr>
      <w:r w:rsidRPr="00524877">
        <w:rPr>
          <w:rFonts w:asciiTheme="minorHAnsi" w:hAnsiTheme="minorHAnsi" w:cstheme="minorHAnsi"/>
          <w:color w:val="auto"/>
        </w:rPr>
        <w:t>5.3. A data de realização das provas será fixada</w:t>
      </w:r>
      <w:r w:rsidR="00764052">
        <w:rPr>
          <w:rFonts w:asciiTheme="minorHAnsi" w:hAnsiTheme="minorHAnsi" w:cstheme="minorHAnsi"/>
          <w:color w:val="auto"/>
        </w:rPr>
        <w:t xml:space="preserve"> nos termos da legislação vigente, ocorrendo obrigatoriamente em dia de domingo</w:t>
      </w:r>
      <w:r w:rsidRPr="00524877">
        <w:rPr>
          <w:rFonts w:asciiTheme="minorHAnsi" w:hAnsiTheme="minorHAnsi" w:cstheme="minorHAnsi"/>
          <w:color w:val="auto"/>
        </w:rPr>
        <w:t xml:space="preserve">. </w:t>
      </w:r>
    </w:p>
    <w:p w14:paraId="4D46FC5F" w14:textId="77777777" w:rsidR="00961F8A" w:rsidRPr="00524877" w:rsidRDefault="00961F8A" w:rsidP="00344E53">
      <w:pPr>
        <w:pStyle w:val="Default"/>
        <w:spacing w:line="360" w:lineRule="auto"/>
        <w:jc w:val="both"/>
        <w:rPr>
          <w:rFonts w:asciiTheme="minorHAnsi" w:hAnsiTheme="minorHAnsi" w:cstheme="minorHAnsi"/>
          <w:color w:val="auto"/>
        </w:rPr>
      </w:pPr>
      <w:r w:rsidRPr="00524877">
        <w:rPr>
          <w:rFonts w:asciiTheme="minorHAnsi" w:hAnsiTheme="minorHAnsi" w:cstheme="minorHAnsi"/>
          <w:color w:val="auto"/>
        </w:rPr>
        <w:t xml:space="preserve">5.4. Caso ocorra, independentemente da vontade das partes, atraso no cumprimento dos prazos estabelecidos no Edital de Abertura, será feita a compensação em número de dias de forma a garantir o intervalo previsto. </w:t>
      </w:r>
    </w:p>
    <w:p w14:paraId="374C98E9" w14:textId="77777777" w:rsidR="00961F8A" w:rsidRPr="00524877" w:rsidRDefault="00961F8A" w:rsidP="00344E53">
      <w:pPr>
        <w:pStyle w:val="Default"/>
        <w:spacing w:line="360" w:lineRule="auto"/>
        <w:jc w:val="both"/>
        <w:rPr>
          <w:rFonts w:asciiTheme="minorHAnsi" w:hAnsiTheme="minorHAnsi" w:cstheme="minorHAnsi"/>
          <w:color w:val="auto"/>
        </w:rPr>
      </w:pPr>
      <w:r w:rsidRPr="00524877">
        <w:rPr>
          <w:rFonts w:asciiTheme="minorHAnsi" w:hAnsiTheme="minorHAnsi" w:cstheme="minorHAnsi"/>
          <w:color w:val="auto"/>
        </w:rPr>
        <w:t xml:space="preserve">5.5. A empresa deverá possuir capacidade técnica para concluir o certame até 150 (cento e cinquenta) dias após assinatura do contrato. </w:t>
      </w:r>
    </w:p>
    <w:p w14:paraId="620CB035" w14:textId="2DE4B0B4" w:rsidR="006E0A92" w:rsidRDefault="006E0A92" w:rsidP="00344E53">
      <w:pPr>
        <w:pStyle w:val="Default"/>
        <w:spacing w:line="360" w:lineRule="auto"/>
        <w:jc w:val="both"/>
        <w:rPr>
          <w:rFonts w:asciiTheme="minorHAnsi" w:hAnsiTheme="minorHAnsi" w:cstheme="minorHAnsi"/>
          <w:b/>
          <w:bCs/>
          <w:color w:val="auto"/>
        </w:rPr>
      </w:pPr>
    </w:p>
    <w:p w14:paraId="395BC6C1" w14:textId="77777777" w:rsidR="001D60C2" w:rsidRDefault="001D60C2" w:rsidP="00344E53">
      <w:pPr>
        <w:pStyle w:val="Default"/>
        <w:spacing w:line="360" w:lineRule="auto"/>
        <w:jc w:val="both"/>
        <w:rPr>
          <w:rFonts w:asciiTheme="minorHAnsi" w:hAnsiTheme="minorHAnsi" w:cstheme="minorHAnsi"/>
          <w:b/>
          <w:bCs/>
          <w:color w:val="auto"/>
        </w:rPr>
      </w:pPr>
    </w:p>
    <w:p w14:paraId="715A5950" w14:textId="62834C22" w:rsidR="00961F8A" w:rsidRPr="00524877" w:rsidRDefault="00961F8A" w:rsidP="00344E53">
      <w:pPr>
        <w:pStyle w:val="Default"/>
        <w:spacing w:line="360" w:lineRule="auto"/>
        <w:jc w:val="both"/>
        <w:rPr>
          <w:rFonts w:asciiTheme="minorHAnsi" w:hAnsiTheme="minorHAnsi" w:cstheme="minorHAnsi"/>
          <w:b/>
          <w:bCs/>
          <w:color w:val="auto"/>
        </w:rPr>
      </w:pPr>
      <w:r w:rsidRPr="00524877">
        <w:rPr>
          <w:rFonts w:asciiTheme="minorHAnsi" w:hAnsiTheme="minorHAnsi" w:cstheme="minorHAnsi"/>
          <w:b/>
          <w:bCs/>
          <w:color w:val="auto"/>
        </w:rPr>
        <w:lastRenderedPageBreak/>
        <w:t xml:space="preserve">6 – DA DIVULGAÇÃO E PUBLICIDADE </w:t>
      </w:r>
    </w:p>
    <w:p w14:paraId="32213DD0" w14:textId="77777777" w:rsidR="00961F8A" w:rsidRPr="00524877" w:rsidRDefault="00961F8A" w:rsidP="00344E53">
      <w:pPr>
        <w:pStyle w:val="Default"/>
        <w:spacing w:line="360" w:lineRule="auto"/>
        <w:jc w:val="both"/>
        <w:rPr>
          <w:rFonts w:asciiTheme="minorHAnsi" w:hAnsiTheme="minorHAnsi" w:cstheme="minorHAnsi"/>
          <w:color w:val="auto"/>
        </w:rPr>
      </w:pPr>
      <w:r w:rsidRPr="00524877">
        <w:rPr>
          <w:rFonts w:asciiTheme="minorHAnsi" w:hAnsiTheme="minorHAnsi" w:cstheme="minorHAnsi"/>
          <w:color w:val="auto"/>
        </w:rPr>
        <w:t xml:space="preserve">6.1. A publicação dos atos oficiais do Concurso/Processo Seletivo será de responsabilidade da contratante. </w:t>
      </w:r>
    </w:p>
    <w:p w14:paraId="404D0FD5" w14:textId="77777777" w:rsidR="00961F8A" w:rsidRPr="00524877" w:rsidRDefault="00961F8A" w:rsidP="00344E53">
      <w:pPr>
        <w:pStyle w:val="Default"/>
        <w:spacing w:line="360" w:lineRule="auto"/>
        <w:jc w:val="both"/>
        <w:rPr>
          <w:rFonts w:asciiTheme="minorHAnsi" w:hAnsiTheme="minorHAnsi" w:cstheme="minorHAnsi"/>
          <w:color w:val="auto"/>
        </w:rPr>
      </w:pPr>
      <w:r w:rsidRPr="00524877">
        <w:rPr>
          <w:rFonts w:asciiTheme="minorHAnsi" w:hAnsiTheme="minorHAnsi" w:cstheme="minorHAnsi"/>
          <w:color w:val="auto"/>
        </w:rPr>
        <w:t>6.2. No período que compreende a divulgação do Edital de Abertura até a publicação da Homologação do Resultado Final, os atos serão divulgados no site da instituição contratada. Os atos posteriores serão divulgados no site oficial d</w:t>
      </w:r>
      <w:r w:rsidR="00955BE4" w:rsidRPr="00524877">
        <w:rPr>
          <w:rFonts w:asciiTheme="minorHAnsi" w:hAnsiTheme="minorHAnsi" w:cstheme="minorHAnsi"/>
          <w:color w:val="auto"/>
        </w:rPr>
        <w:t>o Conselho Regional de Odontologia de São Paulo</w:t>
      </w:r>
      <w:r w:rsidRPr="00524877">
        <w:rPr>
          <w:rFonts w:asciiTheme="minorHAnsi" w:hAnsiTheme="minorHAnsi" w:cstheme="minorHAnsi"/>
          <w:color w:val="auto"/>
        </w:rPr>
        <w:t xml:space="preserve">. </w:t>
      </w:r>
    </w:p>
    <w:p w14:paraId="67652BDA" w14:textId="77777777" w:rsidR="00961F8A" w:rsidRPr="00524877" w:rsidRDefault="00961F8A" w:rsidP="00344E53">
      <w:pPr>
        <w:pStyle w:val="Default"/>
        <w:spacing w:line="360" w:lineRule="auto"/>
        <w:jc w:val="both"/>
        <w:rPr>
          <w:rFonts w:asciiTheme="minorHAnsi" w:hAnsiTheme="minorHAnsi" w:cstheme="minorHAnsi"/>
          <w:color w:val="auto"/>
        </w:rPr>
      </w:pPr>
      <w:r w:rsidRPr="00524877">
        <w:rPr>
          <w:rFonts w:asciiTheme="minorHAnsi" w:hAnsiTheme="minorHAnsi" w:cstheme="minorHAnsi"/>
          <w:color w:val="auto"/>
        </w:rPr>
        <w:t xml:space="preserve">6.3. Na divulgação dos resultados das provas e etapas deverão constar, em ordem alfabética, nome e documento de identificação do candidato, bem como a sua respectiva nota. </w:t>
      </w:r>
    </w:p>
    <w:p w14:paraId="2F50435B" w14:textId="77777777" w:rsidR="00961F8A" w:rsidRPr="00524877" w:rsidRDefault="00961F8A" w:rsidP="00344E53">
      <w:pPr>
        <w:pStyle w:val="Default"/>
        <w:spacing w:line="360" w:lineRule="auto"/>
        <w:jc w:val="both"/>
        <w:rPr>
          <w:rFonts w:asciiTheme="minorHAnsi" w:hAnsiTheme="minorHAnsi" w:cstheme="minorHAnsi"/>
          <w:color w:val="auto"/>
        </w:rPr>
      </w:pPr>
      <w:r w:rsidRPr="00524877">
        <w:rPr>
          <w:rFonts w:asciiTheme="minorHAnsi" w:hAnsiTheme="minorHAnsi" w:cstheme="minorHAnsi"/>
          <w:color w:val="auto"/>
        </w:rPr>
        <w:t>6.4. O Resultado Final deverá ser publicado e divulgado no site oficial do concurso público/processo seletivo, em ordem de classificação, em duas listas: uma com a pontuação de todos os candidatos aprovados, inclusive os portadores de deficiência e outra somente com a pontuação dos portadores de deficiência.</w:t>
      </w:r>
    </w:p>
    <w:p w14:paraId="3534C8E2" w14:textId="77777777" w:rsidR="00961F8A" w:rsidRPr="00524877" w:rsidRDefault="00961F8A" w:rsidP="00344E53">
      <w:pPr>
        <w:pStyle w:val="Default"/>
        <w:spacing w:line="360" w:lineRule="auto"/>
        <w:jc w:val="both"/>
        <w:rPr>
          <w:rFonts w:asciiTheme="minorHAnsi" w:hAnsiTheme="minorHAnsi" w:cstheme="minorHAnsi"/>
          <w:color w:val="auto"/>
        </w:rPr>
      </w:pPr>
    </w:p>
    <w:p w14:paraId="450B633D" w14:textId="77777777" w:rsidR="00961F8A" w:rsidRPr="00524877" w:rsidRDefault="00961F8A" w:rsidP="00344E53">
      <w:pPr>
        <w:pStyle w:val="Default"/>
        <w:spacing w:line="360" w:lineRule="auto"/>
        <w:jc w:val="both"/>
        <w:rPr>
          <w:rFonts w:asciiTheme="minorHAnsi" w:hAnsiTheme="minorHAnsi" w:cstheme="minorHAnsi"/>
          <w:b/>
          <w:bCs/>
          <w:color w:val="auto"/>
        </w:rPr>
      </w:pPr>
      <w:r w:rsidRPr="00524877">
        <w:rPr>
          <w:rFonts w:asciiTheme="minorHAnsi" w:hAnsiTheme="minorHAnsi" w:cstheme="minorHAnsi"/>
          <w:b/>
          <w:bCs/>
          <w:color w:val="auto"/>
        </w:rPr>
        <w:t xml:space="preserve">7 – DOS PORTADORES DE DEFICIÊNCIA </w:t>
      </w:r>
    </w:p>
    <w:p w14:paraId="60EAEC88" w14:textId="77777777" w:rsidR="00961F8A" w:rsidRPr="00524877" w:rsidRDefault="00961F8A" w:rsidP="00344E53">
      <w:pPr>
        <w:pStyle w:val="Default"/>
        <w:spacing w:line="360" w:lineRule="auto"/>
        <w:jc w:val="both"/>
        <w:rPr>
          <w:rFonts w:asciiTheme="minorHAnsi" w:hAnsiTheme="minorHAnsi" w:cstheme="minorHAnsi"/>
          <w:color w:val="auto"/>
        </w:rPr>
      </w:pPr>
      <w:r w:rsidRPr="00524877">
        <w:rPr>
          <w:rFonts w:asciiTheme="minorHAnsi" w:hAnsiTheme="minorHAnsi" w:cstheme="minorHAnsi"/>
          <w:color w:val="auto"/>
        </w:rPr>
        <w:t xml:space="preserve">7.1. Para os portadores de deficiência, interessados em concorrer às vagas reservadas, serão adotados os critérios contidos em lei. </w:t>
      </w:r>
    </w:p>
    <w:p w14:paraId="2F810149" w14:textId="77777777" w:rsidR="00961F8A" w:rsidRPr="00524877" w:rsidRDefault="00961F8A" w:rsidP="00344E53">
      <w:pPr>
        <w:pStyle w:val="Default"/>
        <w:spacing w:line="360" w:lineRule="auto"/>
        <w:jc w:val="both"/>
        <w:rPr>
          <w:rFonts w:asciiTheme="minorHAnsi" w:hAnsiTheme="minorHAnsi" w:cstheme="minorHAnsi"/>
          <w:color w:val="auto"/>
        </w:rPr>
      </w:pPr>
      <w:r w:rsidRPr="00524877">
        <w:rPr>
          <w:rFonts w:asciiTheme="minorHAnsi" w:hAnsiTheme="minorHAnsi" w:cstheme="minorHAnsi"/>
          <w:color w:val="auto"/>
        </w:rPr>
        <w:t xml:space="preserve">7.2. Serão reservados 5% (cinco por cento) do total das vagas oferecidas no concurso público/processo seletivo para os candidatos portadores de deficiência. </w:t>
      </w:r>
    </w:p>
    <w:p w14:paraId="031B2C3C" w14:textId="77777777" w:rsidR="00961F8A" w:rsidRPr="00524877" w:rsidRDefault="00961F8A" w:rsidP="00344E53">
      <w:pPr>
        <w:pStyle w:val="Default"/>
        <w:spacing w:line="360" w:lineRule="auto"/>
        <w:jc w:val="both"/>
        <w:rPr>
          <w:rFonts w:asciiTheme="minorHAnsi" w:hAnsiTheme="minorHAnsi" w:cstheme="minorHAnsi"/>
          <w:color w:val="auto"/>
        </w:rPr>
      </w:pPr>
      <w:r w:rsidRPr="00524877">
        <w:rPr>
          <w:rFonts w:asciiTheme="minorHAnsi" w:hAnsiTheme="minorHAnsi" w:cstheme="minorHAnsi"/>
          <w:color w:val="auto"/>
        </w:rPr>
        <w:t xml:space="preserve">7.3. A empresa deverá prever em edital um percentual de vagas para deficientes, demonstrando em tabela o respectivo cálculo percentual e a possibilidade de vagas para cada cargo nos temos do Decreto Federal 3.298/1999. </w:t>
      </w:r>
    </w:p>
    <w:p w14:paraId="447C9DB0" w14:textId="77777777" w:rsidR="00961F8A" w:rsidRPr="00524877" w:rsidRDefault="00961F8A" w:rsidP="00344E53">
      <w:pPr>
        <w:pStyle w:val="Default"/>
        <w:spacing w:line="360" w:lineRule="auto"/>
        <w:jc w:val="both"/>
        <w:rPr>
          <w:rFonts w:asciiTheme="minorHAnsi" w:hAnsiTheme="minorHAnsi" w:cstheme="minorHAnsi"/>
          <w:color w:val="auto"/>
        </w:rPr>
      </w:pPr>
      <w:r w:rsidRPr="00524877">
        <w:rPr>
          <w:rFonts w:asciiTheme="minorHAnsi" w:hAnsiTheme="minorHAnsi" w:cstheme="minorHAnsi"/>
          <w:color w:val="auto"/>
        </w:rPr>
        <w:t xml:space="preserve">7.4. O candidato portador de deficiência, para ter direito às garantias asseguradas pelas Leis, deverá: </w:t>
      </w:r>
    </w:p>
    <w:p w14:paraId="7BBA4300" w14:textId="77777777" w:rsidR="00961F8A" w:rsidRPr="00524877" w:rsidRDefault="00961F8A" w:rsidP="00344E53">
      <w:pPr>
        <w:pStyle w:val="Default"/>
        <w:spacing w:line="360" w:lineRule="auto"/>
        <w:jc w:val="both"/>
        <w:rPr>
          <w:rFonts w:asciiTheme="minorHAnsi" w:hAnsiTheme="minorHAnsi" w:cstheme="minorHAnsi"/>
          <w:color w:val="auto"/>
        </w:rPr>
      </w:pPr>
      <w:r w:rsidRPr="00524877">
        <w:rPr>
          <w:rFonts w:asciiTheme="minorHAnsi" w:hAnsiTheme="minorHAnsi" w:cstheme="minorHAnsi"/>
          <w:color w:val="auto"/>
        </w:rPr>
        <w:t>7.5. Preencher, no momento de inscrição, declaração de que é portador de deficiência nos termos da do Decreto Federal n.º 3.298/1999, com respectivo código de Classificação Internacional de Doenças - CID e o tipo de sua deficiência</w:t>
      </w:r>
      <w:r w:rsidR="00BB60DD">
        <w:rPr>
          <w:rFonts w:asciiTheme="minorHAnsi" w:hAnsiTheme="minorHAnsi" w:cstheme="minorHAnsi"/>
          <w:color w:val="auto"/>
        </w:rPr>
        <w:t>.</w:t>
      </w:r>
      <w:r w:rsidRPr="00524877">
        <w:rPr>
          <w:rFonts w:asciiTheme="minorHAnsi" w:hAnsiTheme="minorHAnsi" w:cstheme="minorHAnsi"/>
          <w:color w:val="auto"/>
        </w:rPr>
        <w:t xml:space="preserve"> </w:t>
      </w:r>
    </w:p>
    <w:p w14:paraId="33A95495" w14:textId="77777777" w:rsidR="00961F8A" w:rsidRPr="00524877" w:rsidRDefault="00961F8A" w:rsidP="00344E53">
      <w:pPr>
        <w:pStyle w:val="Default"/>
        <w:spacing w:line="360" w:lineRule="auto"/>
        <w:jc w:val="both"/>
        <w:rPr>
          <w:rFonts w:asciiTheme="minorHAnsi" w:hAnsiTheme="minorHAnsi" w:cstheme="minorHAnsi"/>
          <w:color w:val="auto"/>
        </w:rPr>
      </w:pPr>
      <w:r w:rsidRPr="00524877">
        <w:rPr>
          <w:rFonts w:asciiTheme="minorHAnsi" w:hAnsiTheme="minorHAnsi" w:cstheme="minorHAnsi"/>
          <w:color w:val="auto"/>
        </w:rPr>
        <w:t xml:space="preserve">7.6. Entregar laudo médico original, com data de emissão posterior à data da publicação do Edital de Abertura, atestando a deficiência de que é portador, com expressa referência ao respectivo código de CID, observando a legislação aplicável à matéria. </w:t>
      </w:r>
    </w:p>
    <w:p w14:paraId="021E9C18" w14:textId="77777777" w:rsidR="00961F8A" w:rsidRPr="00524877" w:rsidRDefault="00961F8A" w:rsidP="00344E53">
      <w:pPr>
        <w:pStyle w:val="Default"/>
        <w:spacing w:line="360" w:lineRule="auto"/>
        <w:jc w:val="both"/>
        <w:rPr>
          <w:rFonts w:asciiTheme="minorHAnsi" w:hAnsiTheme="minorHAnsi" w:cstheme="minorHAnsi"/>
          <w:color w:val="auto"/>
        </w:rPr>
      </w:pPr>
      <w:r w:rsidRPr="00524877">
        <w:rPr>
          <w:rFonts w:asciiTheme="minorHAnsi" w:hAnsiTheme="minorHAnsi" w:cstheme="minorHAnsi"/>
          <w:color w:val="auto"/>
        </w:rPr>
        <w:t xml:space="preserve">7.7. O laudo médico original deverá ser entregue via correio à Instituição contratada em data definida no edital de abertura do concurso público/processo seletivo. </w:t>
      </w:r>
    </w:p>
    <w:p w14:paraId="6B56EE87" w14:textId="77777777" w:rsidR="00961F8A" w:rsidRPr="00524877" w:rsidRDefault="00961F8A" w:rsidP="00344E53">
      <w:pPr>
        <w:pStyle w:val="Default"/>
        <w:spacing w:line="360" w:lineRule="auto"/>
        <w:jc w:val="both"/>
        <w:rPr>
          <w:rFonts w:asciiTheme="minorHAnsi" w:hAnsiTheme="minorHAnsi" w:cstheme="minorHAnsi"/>
          <w:color w:val="auto"/>
        </w:rPr>
      </w:pPr>
      <w:r w:rsidRPr="00524877">
        <w:rPr>
          <w:rFonts w:asciiTheme="minorHAnsi" w:hAnsiTheme="minorHAnsi" w:cstheme="minorHAnsi"/>
          <w:color w:val="auto"/>
        </w:rPr>
        <w:lastRenderedPageBreak/>
        <w:t xml:space="preserve">7.8. O candidato que se declarar deficiente no ato da inscrição e não entregar a documentação conforme solicitado será desconsiderado como tal e não poderá, posteriormente, alegar essa condição para reivindicar qualquer garantia legal no concurso público/processo seletivo. </w:t>
      </w:r>
    </w:p>
    <w:p w14:paraId="01099887" w14:textId="77777777" w:rsidR="00961F8A" w:rsidRPr="00524877" w:rsidRDefault="00961F8A" w:rsidP="00344E53">
      <w:pPr>
        <w:pStyle w:val="Default"/>
        <w:spacing w:line="360" w:lineRule="auto"/>
        <w:jc w:val="both"/>
        <w:rPr>
          <w:rFonts w:asciiTheme="minorHAnsi" w:hAnsiTheme="minorHAnsi" w:cstheme="minorHAnsi"/>
          <w:color w:val="auto"/>
        </w:rPr>
      </w:pPr>
      <w:r w:rsidRPr="00524877">
        <w:rPr>
          <w:rFonts w:asciiTheme="minorHAnsi" w:hAnsiTheme="minorHAnsi" w:cstheme="minorHAnsi"/>
          <w:color w:val="auto"/>
        </w:rPr>
        <w:t xml:space="preserve">7.9. Os candidatos classificados que se declararam no ato da inscrição como portadores de deficiência deverão comparecer, na data prevista no cronograma, para se submeterem à avaliação de Equipe Multiprofissional. </w:t>
      </w:r>
    </w:p>
    <w:p w14:paraId="682D113D" w14:textId="77777777" w:rsidR="00961F8A" w:rsidRPr="00524877" w:rsidRDefault="00961F8A" w:rsidP="00344E53">
      <w:pPr>
        <w:pStyle w:val="Default"/>
        <w:spacing w:line="360" w:lineRule="auto"/>
        <w:jc w:val="both"/>
        <w:rPr>
          <w:rFonts w:asciiTheme="minorHAnsi" w:hAnsiTheme="minorHAnsi" w:cstheme="minorHAnsi"/>
          <w:color w:val="auto"/>
        </w:rPr>
      </w:pPr>
    </w:p>
    <w:p w14:paraId="23FB32B8" w14:textId="77777777" w:rsidR="00961F8A" w:rsidRPr="00524877" w:rsidRDefault="00961F8A" w:rsidP="00344E53">
      <w:pPr>
        <w:pStyle w:val="Default"/>
        <w:spacing w:line="360" w:lineRule="auto"/>
        <w:jc w:val="both"/>
        <w:rPr>
          <w:rFonts w:asciiTheme="minorHAnsi" w:hAnsiTheme="minorHAnsi" w:cstheme="minorHAnsi"/>
          <w:b/>
          <w:bCs/>
          <w:color w:val="auto"/>
        </w:rPr>
      </w:pPr>
      <w:r w:rsidRPr="00524877">
        <w:rPr>
          <w:rFonts w:asciiTheme="minorHAnsi" w:hAnsiTheme="minorHAnsi" w:cstheme="minorHAnsi"/>
          <w:b/>
          <w:bCs/>
          <w:color w:val="auto"/>
        </w:rPr>
        <w:t xml:space="preserve">8 – DAS CONDIÇÕES ESPECIAIS PARA FAZER AS PROVAS </w:t>
      </w:r>
    </w:p>
    <w:p w14:paraId="76D58ED0" w14:textId="77777777" w:rsidR="00961F8A" w:rsidRPr="00524877" w:rsidRDefault="00961F8A" w:rsidP="00344E53">
      <w:pPr>
        <w:pStyle w:val="Default"/>
        <w:spacing w:line="360" w:lineRule="auto"/>
        <w:jc w:val="both"/>
        <w:rPr>
          <w:rFonts w:asciiTheme="minorHAnsi" w:hAnsiTheme="minorHAnsi" w:cstheme="minorHAnsi"/>
          <w:color w:val="auto"/>
        </w:rPr>
      </w:pPr>
      <w:r w:rsidRPr="00524877">
        <w:rPr>
          <w:rFonts w:asciiTheme="minorHAnsi" w:hAnsiTheme="minorHAnsi" w:cstheme="minorHAnsi"/>
          <w:color w:val="auto"/>
        </w:rPr>
        <w:t xml:space="preserve">8.1. O candidato que necessitar de qualquer tipo de condição especial para fazer as provas, portador de deficiência ou não, deverá solicitar no momento da inscrição, as condições especiais necessárias. </w:t>
      </w:r>
    </w:p>
    <w:p w14:paraId="79D4B6D2" w14:textId="77777777" w:rsidR="00961F8A" w:rsidRPr="00524877" w:rsidRDefault="00961F8A" w:rsidP="00344E53">
      <w:pPr>
        <w:pStyle w:val="Default"/>
        <w:spacing w:line="360" w:lineRule="auto"/>
        <w:jc w:val="both"/>
        <w:rPr>
          <w:rFonts w:asciiTheme="minorHAnsi" w:hAnsiTheme="minorHAnsi" w:cstheme="minorHAnsi"/>
          <w:color w:val="auto"/>
        </w:rPr>
      </w:pPr>
      <w:r w:rsidRPr="00524877">
        <w:rPr>
          <w:rFonts w:asciiTheme="minorHAnsi" w:hAnsiTheme="minorHAnsi" w:cstheme="minorHAnsi"/>
          <w:color w:val="auto"/>
        </w:rPr>
        <w:t xml:space="preserve">8.2. A solicitação de condições especiais será atendida obedecendo a critérios de viabilidade e razoabilidade. </w:t>
      </w:r>
    </w:p>
    <w:p w14:paraId="7076A0D4" w14:textId="77777777" w:rsidR="00961F8A" w:rsidRPr="00524877" w:rsidRDefault="00961F8A" w:rsidP="00344E53">
      <w:pPr>
        <w:pStyle w:val="Default"/>
        <w:spacing w:line="360" w:lineRule="auto"/>
        <w:jc w:val="both"/>
        <w:rPr>
          <w:rFonts w:asciiTheme="minorHAnsi" w:hAnsiTheme="minorHAnsi" w:cstheme="minorHAnsi"/>
          <w:color w:val="auto"/>
        </w:rPr>
      </w:pPr>
      <w:r w:rsidRPr="00524877">
        <w:rPr>
          <w:rFonts w:asciiTheme="minorHAnsi" w:hAnsiTheme="minorHAnsi" w:cstheme="minorHAnsi"/>
          <w:color w:val="auto"/>
        </w:rPr>
        <w:t xml:space="preserve">8.3. Os candidatos poderão ser submetidos a exame perante junta médica da Instituição contratada para comprovar a necessidade da condição especial solicitada. </w:t>
      </w:r>
    </w:p>
    <w:p w14:paraId="1204DFAD" w14:textId="77777777" w:rsidR="00961F8A" w:rsidRPr="00524877" w:rsidRDefault="00961F8A" w:rsidP="00344E53">
      <w:pPr>
        <w:spacing w:line="360" w:lineRule="auto"/>
        <w:jc w:val="both"/>
        <w:rPr>
          <w:rFonts w:asciiTheme="minorHAnsi" w:hAnsiTheme="minorHAnsi" w:cstheme="minorHAnsi"/>
          <w:sz w:val="24"/>
          <w:szCs w:val="24"/>
        </w:rPr>
      </w:pPr>
      <w:r w:rsidRPr="00524877">
        <w:rPr>
          <w:rFonts w:asciiTheme="minorHAnsi" w:hAnsiTheme="minorHAnsi" w:cstheme="minorHAnsi"/>
          <w:sz w:val="24"/>
          <w:szCs w:val="24"/>
        </w:rPr>
        <w:t>8.4. Para a candidata que tiver necessidade de amamentar durante a realização das provas, deverá ser disponibilizada sala reservada para acomodar o acompanhante e a criança. A candidata que não levar acompanhante não realizará a prova.</w:t>
      </w:r>
    </w:p>
    <w:p w14:paraId="6005B0A9" w14:textId="77777777" w:rsidR="00961F8A" w:rsidRPr="00524877" w:rsidRDefault="00961F8A" w:rsidP="00344E53">
      <w:pPr>
        <w:pStyle w:val="Default"/>
        <w:spacing w:line="360" w:lineRule="auto"/>
        <w:jc w:val="both"/>
        <w:rPr>
          <w:rFonts w:asciiTheme="minorHAnsi" w:hAnsiTheme="minorHAnsi" w:cstheme="minorHAnsi"/>
          <w:color w:val="auto"/>
        </w:rPr>
      </w:pPr>
      <w:r w:rsidRPr="00524877">
        <w:rPr>
          <w:rFonts w:asciiTheme="minorHAnsi" w:hAnsiTheme="minorHAnsi" w:cstheme="minorHAnsi"/>
          <w:color w:val="auto"/>
        </w:rPr>
        <w:t xml:space="preserve">8.5. Os fiscais destinados ao acompanhamento dos candidatos que tenham solicitado condições especiais para fazer as provas deverão estar aptos para este tipo de serviço. </w:t>
      </w:r>
    </w:p>
    <w:p w14:paraId="555721CE" w14:textId="71A4256E" w:rsidR="00961F8A" w:rsidRPr="00524877" w:rsidRDefault="00E414A3" w:rsidP="00344E53">
      <w:pPr>
        <w:pStyle w:val="Default"/>
        <w:spacing w:line="360" w:lineRule="auto"/>
        <w:jc w:val="both"/>
        <w:rPr>
          <w:rFonts w:asciiTheme="minorHAnsi" w:hAnsiTheme="minorHAnsi" w:cstheme="minorHAnsi"/>
          <w:color w:val="auto"/>
        </w:rPr>
      </w:pPr>
      <w:r>
        <w:rPr>
          <w:rFonts w:asciiTheme="minorHAnsi" w:hAnsiTheme="minorHAnsi" w:cstheme="minorHAnsi"/>
          <w:color w:val="auto"/>
        </w:rPr>
        <w:tab/>
      </w:r>
    </w:p>
    <w:p w14:paraId="0AB8B095" w14:textId="77777777" w:rsidR="00961F8A" w:rsidRPr="00524877" w:rsidRDefault="00961F8A" w:rsidP="00344E53">
      <w:pPr>
        <w:pStyle w:val="Default"/>
        <w:spacing w:line="360" w:lineRule="auto"/>
        <w:jc w:val="both"/>
        <w:rPr>
          <w:rFonts w:asciiTheme="minorHAnsi" w:hAnsiTheme="minorHAnsi" w:cstheme="minorHAnsi"/>
          <w:b/>
          <w:bCs/>
          <w:color w:val="auto"/>
        </w:rPr>
      </w:pPr>
      <w:r w:rsidRPr="00524877">
        <w:rPr>
          <w:rFonts w:asciiTheme="minorHAnsi" w:hAnsiTheme="minorHAnsi" w:cstheme="minorHAnsi"/>
          <w:b/>
          <w:bCs/>
          <w:color w:val="auto"/>
        </w:rPr>
        <w:t xml:space="preserve">9 – DA INSCRIÇÃO </w:t>
      </w:r>
    </w:p>
    <w:p w14:paraId="6A5B0850" w14:textId="77777777" w:rsidR="00961F8A" w:rsidRPr="00524877" w:rsidRDefault="00961F8A" w:rsidP="00344E53">
      <w:pPr>
        <w:pStyle w:val="Default"/>
        <w:spacing w:line="360" w:lineRule="auto"/>
        <w:jc w:val="both"/>
        <w:rPr>
          <w:rFonts w:asciiTheme="minorHAnsi" w:hAnsiTheme="minorHAnsi" w:cstheme="minorHAnsi"/>
          <w:color w:val="auto"/>
        </w:rPr>
      </w:pPr>
      <w:r w:rsidRPr="00524877">
        <w:rPr>
          <w:rFonts w:asciiTheme="minorHAnsi" w:hAnsiTheme="minorHAnsi" w:cstheme="minorHAnsi"/>
          <w:color w:val="auto"/>
        </w:rPr>
        <w:t xml:space="preserve">9.1. A inscrição deverá ser realizada preferencialmente pela INTERNET, através do site da contratada. </w:t>
      </w:r>
    </w:p>
    <w:p w14:paraId="415ACA24" w14:textId="77777777" w:rsidR="00961F8A" w:rsidRPr="00524877" w:rsidRDefault="00961F8A" w:rsidP="00344E53">
      <w:pPr>
        <w:pStyle w:val="Default"/>
        <w:spacing w:line="360" w:lineRule="auto"/>
        <w:jc w:val="both"/>
        <w:rPr>
          <w:rFonts w:asciiTheme="minorHAnsi" w:hAnsiTheme="minorHAnsi" w:cstheme="minorHAnsi"/>
          <w:color w:val="auto"/>
        </w:rPr>
      </w:pPr>
      <w:r w:rsidRPr="00524877">
        <w:rPr>
          <w:rFonts w:asciiTheme="minorHAnsi" w:hAnsiTheme="minorHAnsi" w:cstheme="minorHAnsi"/>
          <w:color w:val="auto"/>
        </w:rPr>
        <w:t xml:space="preserve">9.2. A valor de inscrição deverá ser a ofertada pela contratante, referente aos níveis médio e superior. </w:t>
      </w:r>
    </w:p>
    <w:p w14:paraId="5309A231" w14:textId="77777777" w:rsidR="00961F8A" w:rsidRPr="00524877" w:rsidRDefault="00961F8A" w:rsidP="00344E53">
      <w:pPr>
        <w:pStyle w:val="Default"/>
        <w:spacing w:line="360" w:lineRule="auto"/>
        <w:jc w:val="both"/>
        <w:rPr>
          <w:rFonts w:asciiTheme="minorHAnsi" w:hAnsiTheme="minorHAnsi" w:cstheme="minorHAnsi"/>
          <w:color w:val="auto"/>
        </w:rPr>
      </w:pPr>
      <w:r w:rsidRPr="00524877">
        <w:rPr>
          <w:rFonts w:asciiTheme="minorHAnsi" w:hAnsiTheme="minorHAnsi" w:cstheme="minorHAnsi"/>
          <w:color w:val="auto"/>
        </w:rPr>
        <w:t xml:space="preserve">9.3. As inscrições deverão possibilitar o maior número possível de investidas pelos candidatos quanto aos cargos de mesma escolaridade exigida, fazendo com que as provas de cargos de mesmo nível de escolaridade não sejam realizadas em mesmo horário. </w:t>
      </w:r>
    </w:p>
    <w:p w14:paraId="33A006D8" w14:textId="77777777" w:rsidR="00961F8A" w:rsidRPr="00524877" w:rsidRDefault="00961F8A" w:rsidP="00344E53">
      <w:pPr>
        <w:pStyle w:val="Default"/>
        <w:spacing w:line="360" w:lineRule="auto"/>
        <w:jc w:val="both"/>
        <w:rPr>
          <w:rFonts w:asciiTheme="minorHAnsi" w:hAnsiTheme="minorHAnsi" w:cstheme="minorHAnsi"/>
          <w:color w:val="auto"/>
        </w:rPr>
      </w:pPr>
      <w:r w:rsidRPr="00524877">
        <w:rPr>
          <w:rFonts w:asciiTheme="minorHAnsi" w:hAnsiTheme="minorHAnsi" w:cstheme="minorHAnsi"/>
          <w:color w:val="auto"/>
        </w:rPr>
        <w:t>9.</w:t>
      </w:r>
      <w:r w:rsidR="00320099">
        <w:rPr>
          <w:rFonts w:asciiTheme="minorHAnsi" w:hAnsiTheme="minorHAnsi" w:cstheme="minorHAnsi"/>
          <w:color w:val="auto"/>
        </w:rPr>
        <w:t>4</w:t>
      </w:r>
      <w:r w:rsidRPr="00524877">
        <w:rPr>
          <w:rFonts w:asciiTheme="minorHAnsi" w:hAnsiTheme="minorHAnsi" w:cstheme="minorHAnsi"/>
          <w:color w:val="auto"/>
        </w:rPr>
        <w:t xml:space="preserve">. O pagamento será via Boleto Bancário – emitido no ato da inscrição. </w:t>
      </w:r>
    </w:p>
    <w:p w14:paraId="1D336C87" w14:textId="77777777" w:rsidR="00961F8A" w:rsidRPr="00524877" w:rsidRDefault="00961F8A" w:rsidP="00344E53">
      <w:pPr>
        <w:pStyle w:val="Default"/>
        <w:spacing w:line="360" w:lineRule="auto"/>
        <w:jc w:val="both"/>
        <w:rPr>
          <w:rFonts w:asciiTheme="minorHAnsi" w:hAnsiTheme="minorHAnsi" w:cstheme="minorHAnsi"/>
          <w:color w:val="auto"/>
        </w:rPr>
      </w:pPr>
      <w:r w:rsidRPr="00524877">
        <w:rPr>
          <w:rFonts w:asciiTheme="minorHAnsi" w:hAnsiTheme="minorHAnsi" w:cstheme="minorHAnsi"/>
          <w:color w:val="auto"/>
        </w:rPr>
        <w:t>9.</w:t>
      </w:r>
      <w:r w:rsidR="00320099">
        <w:rPr>
          <w:rFonts w:asciiTheme="minorHAnsi" w:hAnsiTheme="minorHAnsi" w:cstheme="minorHAnsi"/>
          <w:color w:val="auto"/>
        </w:rPr>
        <w:t>5</w:t>
      </w:r>
      <w:r w:rsidRPr="00524877">
        <w:rPr>
          <w:rFonts w:asciiTheme="minorHAnsi" w:hAnsiTheme="minorHAnsi" w:cstheme="minorHAnsi"/>
          <w:color w:val="auto"/>
        </w:rPr>
        <w:t xml:space="preserve">. O cadastro geral de inscritos será composto com informações colhidas do formulário de inscrição, contendo dados pessoais do candidato e nome do cargo, com no mínimo as seguintes informações: </w:t>
      </w:r>
    </w:p>
    <w:p w14:paraId="58D74BA3" w14:textId="77777777" w:rsidR="00961F8A" w:rsidRPr="00524877" w:rsidRDefault="00961F8A" w:rsidP="00344E53">
      <w:pPr>
        <w:pStyle w:val="Default"/>
        <w:numPr>
          <w:ilvl w:val="0"/>
          <w:numId w:val="40"/>
        </w:numPr>
        <w:spacing w:line="360" w:lineRule="auto"/>
        <w:jc w:val="both"/>
        <w:rPr>
          <w:rFonts w:asciiTheme="minorHAnsi" w:hAnsiTheme="minorHAnsi" w:cstheme="minorHAnsi"/>
          <w:color w:val="auto"/>
        </w:rPr>
      </w:pPr>
      <w:r w:rsidRPr="00524877">
        <w:rPr>
          <w:rFonts w:asciiTheme="minorHAnsi" w:hAnsiTheme="minorHAnsi" w:cstheme="minorHAnsi"/>
          <w:color w:val="auto"/>
        </w:rPr>
        <w:t>Nome completo</w:t>
      </w:r>
      <w:r w:rsidR="00BB60DD">
        <w:rPr>
          <w:rFonts w:asciiTheme="minorHAnsi" w:hAnsiTheme="minorHAnsi" w:cstheme="minorHAnsi"/>
          <w:color w:val="auto"/>
        </w:rPr>
        <w:t>;</w:t>
      </w:r>
      <w:r w:rsidRPr="00524877">
        <w:rPr>
          <w:rFonts w:asciiTheme="minorHAnsi" w:hAnsiTheme="minorHAnsi" w:cstheme="minorHAnsi"/>
          <w:color w:val="auto"/>
        </w:rPr>
        <w:t xml:space="preserve"> </w:t>
      </w:r>
    </w:p>
    <w:p w14:paraId="567D88D3" w14:textId="77777777" w:rsidR="00961F8A" w:rsidRPr="00524877" w:rsidRDefault="00961F8A" w:rsidP="00344E53">
      <w:pPr>
        <w:pStyle w:val="Default"/>
        <w:numPr>
          <w:ilvl w:val="0"/>
          <w:numId w:val="40"/>
        </w:numPr>
        <w:spacing w:line="360" w:lineRule="auto"/>
        <w:jc w:val="both"/>
        <w:rPr>
          <w:rFonts w:asciiTheme="minorHAnsi" w:hAnsiTheme="minorHAnsi" w:cstheme="minorHAnsi"/>
          <w:color w:val="auto"/>
        </w:rPr>
      </w:pPr>
      <w:r w:rsidRPr="00524877">
        <w:rPr>
          <w:rFonts w:asciiTheme="minorHAnsi" w:hAnsiTheme="minorHAnsi" w:cstheme="minorHAnsi"/>
          <w:color w:val="auto"/>
        </w:rPr>
        <w:t>Documento de identificação RG</w:t>
      </w:r>
      <w:r w:rsidR="00BB60DD">
        <w:rPr>
          <w:rFonts w:asciiTheme="minorHAnsi" w:hAnsiTheme="minorHAnsi" w:cstheme="minorHAnsi"/>
          <w:color w:val="auto"/>
        </w:rPr>
        <w:t>;</w:t>
      </w:r>
      <w:r w:rsidRPr="00524877">
        <w:rPr>
          <w:rFonts w:asciiTheme="minorHAnsi" w:hAnsiTheme="minorHAnsi" w:cstheme="minorHAnsi"/>
          <w:color w:val="auto"/>
        </w:rPr>
        <w:t xml:space="preserve"> </w:t>
      </w:r>
    </w:p>
    <w:p w14:paraId="28F6F3F9" w14:textId="77777777" w:rsidR="00961F8A" w:rsidRPr="00524877" w:rsidRDefault="00961F8A" w:rsidP="00344E53">
      <w:pPr>
        <w:pStyle w:val="Default"/>
        <w:numPr>
          <w:ilvl w:val="0"/>
          <w:numId w:val="40"/>
        </w:numPr>
        <w:spacing w:line="360" w:lineRule="auto"/>
        <w:jc w:val="both"/>
        <w:rPr>
          <w:rFonts w:asciiTheme="minorHAnsi" w:hAnsiTheme="minorHAnsi" w:cstheme="minorHAnsi"/>
          <w:color w:val="auto"/>
        </w:rPr>
      </w:pPr>
      <w:r w:rsidRPr="00524877">
        <w:rPr>
          <w:rFonts w:asciiTheme="minorHAnsi" w:hAnsiTheme="minorHAnsi" w:cstheme="minorHAnsi"/>
          <w:color w:val="auto"/>
        </w:rPr>
        <w:t>CPF</w:t>
      </w:r>
      <w:r w:rsidR="00BB60DD">
        <w:rPr>
          <w:rFonts w:asciiTheme="minorHAnsi" w:hAnsiTheme="minorHAnsi" w:cstheme="minorHAnsi"/>
          <w:color w:val="auto"/>
        </w:rPr>
        <w:t>;</w:t>
      </w:r>
      <w:r w:rsidRPr="00524877">
        <w:rPr>
          <w:rFonts w:asciiTheme="minorHAnsi" w:hAnsiTheme="minorHAnsi" w:cstheme="minorHAnsi"/>
          <w:color w:val="auto"/>
        </w:rPr>
        <w:t xml:space="preserve"> </w:t>
      </w:r>
    </w:p>
    <w:p w14:paraId="24FA71D3" w14:textId="77777777" w:rsidR="00961F8A" w:rsidRPr="00524877" w:rsidRDefault="00961F8A" w:rsidP="00344E53">
      <w:pPr>
        <w:pStyle w:val="Default"/>
        <w:numPr>
          <w:ilvl w:val="0"/>
          <w:numId w:val="40"/>
        </w:numPr>
        <w:spacing w:line="360" w:lineRule="auto"/>
        <w:jc w:val="both"/>
        <w:rPr>
          <w:rFonts w:asciiTheme="minorHAnsi" w:hAnsiTheme="minorHAnsi" w:cstheme="minorHAnsi"/>
          <w:color w:val="auto"/>
        </w:rPr>
      </w:pPr>
      <w:r w:rsidRPr="00524877">
        <w:rPr>
          <w:rFonts w:asciiTheme="minorHAnsi" w:hAnsiTheme="minorHAnsi" w:cstheme="minorHAnsi"/>
          <w:color w:val="auto"/>
        </w:rPr>
        <w:lastRenderedPageBreak/>
        <w:t>Endereço</w:t>
      </w:r>
      <w:r w:rsidR="00BB60DD">
        <w:rPr>
          <w:rFonts w:asciiTheme="minorHAnsi" w:hAnsiTheme="minorHAnsi" w:cstheme="minorHAnsi"/>
          <w:color w:val="auto"/>
        </w:rPr>
        <w:t>;</w:t>
      </w:r>
      <w:r w:rsidRPr="00524877">
        <w:rPr>
          <w:rFonts w:asciiTheme="minorHAnsi" w:hAnsiTheme="minorHAnsi" w:cstheme="minorHAnsi"/>
          <w:color w:val="auto"/>
        </w:rPr>
        <w:t xml:space="preserve"> </w:t>
      </w:r>
    </w:p>
    <w:p w14:paraId="36ED6160" w14:textId="77777777" w:rsidR="00961F8A" w:rsidRPr="00524877" w:rsidRDefault="00961F8A" w:rsidP="00344E53">
      <w:pPr>
        <w:pStyle w:val="Default"/>
        <w:numPr>
          <w:ilvl w:val="0"/>
          <w:numId w:val="40"/>
        </w:numPr>
        <w:spacing w:line="360" w:lineRule="auto"/>
        <w:jc w:val="both"/>
        <w:rPr>
          <w:rFonts w:asciiTheme="minorHAnsi" w:hAnsiTheme="minorHAnsi" w:cstheme="minorHAnsi"/>
          <w:color w:val="auto"/>
        </w:rPr>
      </w:pPr>
      <w:r w:rsidRPr="00524877">
        <w:rPr>
          <w:rFonts w:asciiTheme="minorHAnsi" w:hAnsiTheme="minorHAnsi" w:cstheme="minorHAnsi"/>
          <w:color w:val="auto"/>
        </w:rPr>
        <w:t>E-mail</w:t>
      </w:r>
      <w:r w:rsidR="00BB60DD">
        <w:rPr>
          <w:rFonts w:asciiTheme="minorHAnsi" w:hAnsiTheme="minorHAnsi" w:cstheme="minorHAnsi"/>
          <w:color w:val="auto"/>
        </w:rPr>
        <w:t>;</w:t>
      </w:r>
      <w:r w:rsidRPr="00524877">
        <w:rPr>
          <w:rFonts w:asciiTheme="minorHAnsi" w:hAnsiTheme="minorHAnsi" w:cstheme="minorHAnsi"/>
          <w:color w:val="auto"/>
        </w:rPr>
        <w:t xml:space="preserve"> </w:t>
      </w:r>
    </w:p>
    <w:p w14:paraId="4BBD82C8" w14:textId="77777777" w:rsidR="00961F8A" w:rsidRPr="00524877" w:rsidRDefault="00961F8A" w:rsidP="00344E53">
      <w:pPr>
        <w:pStyle w:val="Default"/>
        <w:numPr>
          <w:ilvl w:val="0"/>
          <w:numId w:val="40"/>
        </w:numPr>
        <w:spacing w:line="360" w:lineRule="auto"/>
        <w:jc w:val="both"/>
        <w:rPr>
          <w:rFonts w:asciiTheme="minorHAnsi" w:hAnsiTheme="minorHAnsi" w:cstheme="minorHAnsi"/>
          <w:color w:val="auto"/>
        </w:rPr>
      </w:pPr>
      <w:r w:rsidRPr="00524877">
        <w:rPr>
          <w:rFonts w:asciiTheme="minorHAnsi" w:hAnsiTheme="minorHAnsi" w:cstheme="minorHAnsi"/>
          <w:color w:val="auto"/>
        </w:rPr>
        <w:t>Telefone: fixo e celular</w:t>
      </w:r>
      <w:r w:rsidR="00BB60DD">
        <w:rPr>
          <w:rFonts w:asciiTheme="minorHAnsi" w:hAnsiTheme="minorHAnsi" w:cstheme="minorHAnsi"/>
          <w:color w:val="auto"/>
        </w:rPr>
        <w:t>;</w:t>
      </w:r>
    </w:p>
    <w:p w14:paraId="404F0381" w14:textId="77777777" w:rsidR="00961F8A" w:rsidRPr="00524877" w:rsidRDefault="00961F8A" w:rsidP="00344E53">
      <w:pPr>
        <w:pStyle w:val="Default"/>
        <w:numPr>
          <w:ilvl w:val="0"/>
          <w:numId w:val="40"/>
        </w:numPr>
        <w:spacing w:line="360" w:lineRule="auto"/>
        <w:jc w:val="both"/>
        <w:rPr>
          <w:rFonts w:asciiTheme="minorHAnsi" w:hAnsiTheme="minorHAnsi" w:cstheme="minorHAnsi"/>
          <w:color w:val="auto"/>
        </w:rPr>
      </w:pPr>
      <w:r w:rsidRPr="00524877">
        <w:rPr>
          <w:rFonts w:asciiTheme="minorHAnsi" w:hAnsiTheme="minorHAnsi" w:cstheme="minorHAnsi"/>
          <w:color w:val="auto"/>
        </w:rPr>
        <w:t>Data de nascimento</w:t>
      </w:r>
      <w:r w:rsidR="00BB60DD">
        <w:rPr>
          <w:rFonts w:asciiTheme="minorHAnsi" w:hAnsiTheme="minorHAnsi" w:cstheme="minorHAnsi"/>
          <w:color w:val="auto"/>
        </w:rPr>
        <w:t>;</w:t>
      </w:r>
      <w:r w:rsidRPr="00524877">
        <w:rPr>
          <w:rFonts w:asciiTheme="minorHAnsi" w:hAnsiTheme="minorHAnsi" w:cstheme="minorHAnsi"/>
          <w:color w:val="auto"/>
        </w:rPr>
        <w:t xml:space="preserve"> </w:t>
      </w:r>
    </w:p>
    <w:p w14:paraId="32464554" w14:textId="77777777" w:rsidR="00961F8A" w:rsidRPr="00524877" w:rsidRDefault="00961F8A" w:rsidP="00344E53">
      <w:pPr>
        <w:pStyle w:val="Default"/>
        <w:numPr>
          <w:ilvl w:val="0"/>
          <w:numId w:val="40"/>
        </w:numPr>
        <w:spacing w:line="360" w:lineRule="auto"/>
        <w:jc w:val="both"/>
        <w:rPr>
          <w:rFonts w:asciiTheme="minorHAnsi" w:hAnsiTheme="minorHAnsi" w:cstheme="minorHAnsi"/>
          <w:color w:val="auto"/>
        </w:rPr>
      </w:pPr>
      <w:r w:rsidRPr="00524877">
        <w:rPr>
          <w:rFonts w:asciiTheme="minorHAnsi" w:hAnsiTheme="minorHAnsi" w:cstheme="minorHAnsi"/>
          <w:color w:val="auto"/>
        </w:rPr>
        <w:t xml:space="preserve">Sexo; </w:t>
      </w:r>
    </w:p>
    <w:p w14:paraId="4CDE7CB5" w14:textId="77777777" w:rsidR="00961F8A" w:rsidRPr="00524877" w:rsidRDefault="00961F8A" w:rsidP="00344E53">
      <w:pPr>
        <w:pStyle w:val="Default"/>
        <w:numPr>
          <w:ilvl w:val="0"/>
          <w:numId w:val="40"/>
        </w:numPr>
        <w:spacing w:line="360" w:lineRule="auto"/>
        <w:jc w:val="both"/>
        <w:rPr>
          <w:rFonts w:asciiTheme="minorHAnsi" w:hAnsiTheme="minorHAnsi" w:cstheme="minorHAnsi"/>
          <w:color w:val="auto"/>
        </w:rPr>
      </w:pPr>
      <w:r w:rsidRPr="00524877">
        <w:rPr>
          <w:rFonts w:asciiTheme="minorHAnsi" w:hAnsiTheme="minorHAnsi" w:cstheme="minorHAnsi"/>
          <w:color w:val="auto"/>
        </w:rPr>
        <w:t xml:space="preserve">Cargo; </w:t>
      </w:r>
    </w:p>
    <w:p w14:paraId="0E6319C1" w14:textId="77777777" w:rsidR="00961F8A" w:rsidRPr="00524877" w:rsidRDefault="00961F8A" w:rsidP="00344E53">
      <w:pPr>
        <w:pStyle w:val="Default"/>
        <w:numPr>
          <w:ilvl w:val="0"/>
          <w:numId w:val="40"/>
        </w:numPr>
        <w:spacing w:line="360" w:lineRule="auto"/>
        <w:jc w:val="both"/>
        <w:rPr>
          <w:rFonts w:asciiTheme="minorHAnsi" w:hAnsiTheme="minorHAnsi" w:cstheme="minorHAnsi"/>
          <w:color w:val="auto"/>
        </w:rPr>
      </w:pPr>
      <w:r w:rsidRPr="00524877">
        <w:rPr>
          <w:rFonts w:asciiTheme="minorHAnsi" w:hAnsiTheme="minorHAnsi" w:cstheme="minorHAnsi"/>
          <w:color w:val="auto"/>
        </w:rPr>
        <w:t xml:space="preserve">Declaração de ser portador de deficiência, se houver; </w:t>
      </w:r>
    </w:p>
    <w:p w14:paraId="0ADFA71B" w14:textId="77777777" w:rsidR="00961F8A" w:rsidRPr="00524877" w:rsidRDefault="00961F8A" w:rsidP="00344E53">
      <w:pPr>
        <w:pStyle w:val="Default"/>
        <w:numPr>
          <w:ilvl w:val="0"/>
          <w:numId w:val="40"/>
        </w:numPr>
        <w:spacing w:line="360" w:lineRule="auto"/>
        <w:jc w:val="both"/>
        <w:rPr>
          <w:rFonts w:asciiTheme="minorHAnsi" w:hAnsiTheme="minorHAnsi" w:cstheme="minorHAnsi"/>
          <w:color w:val="auto"/>
        </w:rPr>
      </w:pPr>
      <w:r w:rsidRPr="00524877">
        <w:rPr>
          <w:rFonts w:asciiTheme="minorHAnsi" w:hAnsiTheme="minorHAnsi" w:cstheme="minorHAnsi"/>
          <w:color w:val="auto"/>
        </w:rPr>
        <w:t xml:space="preserve">Condições necessárias e especiais para fazer as provas, se houver. </w:t>
      </w:r>
    </w:p>
    <w:p w14:paraId="411A6DCE" w14:textId="77777777" w:rsidR="00961F8A" w:rsidRPr="00524877" w:rsidRDefault="00961F8A" w:rsidP="00344E53">
      <w:pPr>
        <w:pStyle w:val="Default"/>
        <w:spacing w:line="360" w:lineRule="auto"/>
        <w:jc w:val="both"/>
        <w:rPr>
          <w:rFonts w:asciiTheme="minorHAnsi" w:hAnsiTheme="minorHAnsi" w:cstheme="minorHAnsi"/>
          <w:color w:val="auto"/>
        </w:rPr>
      </w:pPr>
    </w:p>
    <w:p w14:paraId="2DF35E1D" w14:textId="77777777" w:rsidR="00961F8A" w:rsidRPr="00524877" w:rsidRDefault="001E45C3" w:rsidP="00344E53">
      <w:pPr>
        <w:pStyle w:val="Default"/>
        <w:spacing w:line="360" w:lineRule="auto"/>
        <w:jc w:val="both"/>
        <w:rPr>
          <w:rFonts w:asciiTheme="minorHAnsi" w:hAnsiTheme="minorHAnsi" w:cstheme="minorHAnsi"/>
          <w:b/>
          <w:bCs/>
          <w:color w:val="auto"/>
        </w:rPr>
      </w:pPr>
      <w:r w:rsidRPr="00524877">
        <w:rPr>
          <w:rFonts w:asciiTheme="minorHAnsi" w:hAnsiTheme="minorHAnsi" w:cstheme="minorHAnsi"/>
          <w:b/>
          <w:bCs/>
          <w:color w:val="auto"/>
        </w:rPr>
        <w:t>1</w:t>
      </w:r>
      <w:r w:rsidR="00961F8A" w:rsidRPr="00524877">
        <w:rPr>
          <w:rFonts w:asciiTheme="minorHAnsi" w:hAnsiTheme="minorHAnsi" w:cstheme="minorHAnsi"/>
          <w:b/>
          <w:bCs/>
          <w:color w:val="auto"/>
        </w:rPr>
        <w:t xml:space="preserve">0 – DO CONTEÚDO PROGRAMÁTICO DOS CARGOS </w:t>
      </w:r>
    </w:p>
    <w:p w14:paraId="6C6E560D" w14:textId="77777777" w:rsidR="00961F8A" w:rsidRPr="00524877" w:rsidRDefault="00961F8A" w:rsidP="00344E53">
      <w:pPr>
        <w:pStyle w:val="Default"/>
        <w:spacing w:line="360" w:lineRule="auto"/>
        <w:jc w:val="both"/>
        <w:rPr>
          <w:rFonts w:asciiTheme="minorHAnsi" w:hAnsiTheme="minorHAnsi" w:cstheme="minorHAnsi"/>
          <w:color w:val="auto"/>
        </w:rPr>
      </w:pPr>
      <w:r w:rsidRPr="00524877">
        <w:rPr>
          <w:rFonts w:asciiTheme="minorHAnsi" w:hAnsiTheme="minorHAnsi" w:cstheme="minorHAnsi"/>
          <w:color w:val="auto"/>
        </w:rPr>
        <w:t xml:space="preserve">10.1. Privilegiar disciplinas e temas pertinentes e relevantes ao desempenho das atribuições dos empregos. </w:t>
      </w:r>
    </w:p>
    <w:p w14:paraId="5FE8108E" w14:textId="77777777" w:rsidR="00961F8A" w:rsidRPr="00524877" w:rsidRDefault="00961F8A" w:rsidP="00344E53">
      <w:pPr>
        <w:pStyle w:val="Default"/>
        <w:spacing w:line="360" w:lineRule="auto"/>
        <w:jc w:val="both"/>
        <w:rPr>
          <w:rFonts w:asciiTheme="minorHAnsi" w:hAnsiTheme="minorHAnsi" w:cstheme="minorHAnsi"/>
          <w:color w:val="auto"/>
        </w:rPr>
      </w:pPr>
      <w:r w:rsidRPr="00524877">
        <w:rPr>
          <w:rFonts w:asciiTheme="minorHAnsi" w:hAnsiTheme="minorHAnsi" w:cstheme="minorHAnsi"/>
          <w:color w:val="auto"/>
        </w:rPr>
        <w:t xml:space="preserve">10.2. Observar legislações ou normas vigentes, jurisprudências, doutrinas, tendências. </w:t>
      </w:r>
    </w:p>
    <w:p w14:paraId="64CFFDB6" w14:textId="77777777" w:rsidR="00961F8A" w:rsidRPr="00524877" w:rsidRDefault="00961F8A" w:rsidP="00344E53">
      <w:pPr>
        <w:pStyle w:val="Default"/>
        <w:spacing w:line="360" w:lineRule="auto"/>
        <w:jc w:val="both"/>
        <w:rPr>
          <w:rFonts w:asciiTheme="minorHAnsi" w:hAnsiTheme="minorHAnsi" w:cstheme="minorHAnsi"/>
          <w:color w:val="auto"/>
        </w:rPr>
      </w:pPr>
      <w:r w:rsidRPr="00524877">
        <w:rPr>
          <w:rFonts w:asciiTheme="minorHAnsi" w:hAnsiTheme="minorHAnsi" w:cstheme="minorHAnsi"/>
          <w:color w:val="auto"/>
        </w:rPr>
        <w:t xml:space="preserve">10.3. Não utilizar legislações com entrada em vigor após a data de publicação do Edital de Abertura do concurso público/processo seletivo. </w:t>
      </w:r>
    </w:p>
    <w:p w14:paraId="1A451F10" w14:textId="77777777" w:rsidR="00961F8A" w:rsidRPr="00524877" w:rsidRDefault="00961F8A" w:rsidP="00344E53">
      <w:pPr>
        <w:spacing w:line="360" w:lineRule="auto"/>
        <w:jc w:val="both"/>
        <w:rPr>
          <w:rFonts w:asciiTheme="minorHAnsi" w:hAnsiTheme="minorHAnsi" w:cstheme="minorHAnsi"/>
          <w:sz w:val="24"/>
          <w:szCs w:val="24"/>
        </w:rPr>
      </w:pPr>
      <w:r w:rsidRPr="00524877">
        <w:rPr>
          <w:rFonts w:asciiTheme="minorHAnsi" w:hAnsiTheme="minorHAnsi" w:cstheme="minorHAnsi"/>
          <w:sz w:val="24"/>
          <w:szCs w:val="24"/>
        </w:rPr>
        <w:t>10.4. Ser adequado ao número de questões que serão exigidas, ao nível de escolaridade, complexidade e perfil dos cargos.</w:t>
      </w:r>
    </w:p>
    <w:p w14:paraId="68C56A86" w14:textId="77777777" w:rsidR="00961F8A" w:rsidRPr="00524877" w:rsidRDefault="00961F8A" w:rsidP="00344E53">
      <w:pPr>
        <w:pStyle w:val="Default"/>
        <w:spacing w:line="360" w:lineRule="auto"/>
        <w:jc w:val="both"/>
        <w:rPr>
          <w:rFonts w:asciiTheme="minorHAnsi" w:hAnsiTheme="minorHAnsi" w:cstheme="minorHAnsi"/>
          <w:color w:val="auto"/>
        </w:rPr>
      </w:pPr>
      <w:r w:rsidRPr="00524877">
        <w:rPr>
          <w:rFonts w:asciiTheme="minorHAnsi" w:hAnsiTheme="minorHAnsi" w:cstheme="minorHAnsi"/>
          <w:color w:val="auto"/>
        </w:rPr>
        <w:t xml:space="preserve">10.5. Ser apresentado no edital de abertura por disciplina, com tópico e subitens. </w:t>
      </w:r>
    </w:p>
    <w:p w14:paraId="78947BFB" w14:textId="77777777" w:rsidR="00961F8A" w:rsidRDefault="00961F8A" w:rsidP="00344E53">
      <w:pPr>
        <w:pStyle w:val="Default"/>
        <w:spacing w:line="360" w:lineRule="auto"/>
        <w:jc w:val="both"/>
        <w:rPr>
          <w:rFonts w:asciiTheme="minorHAnsi" w:hAnsiTheme="minorHAnsi" w:cstheme="minorHAnsi"/>
          <w:color w:val="auto"/>
        </w:rPr>
      </w:pPr>
    </w:p>
    <w:p w14:paraId="1B39252B" w14:textId="77777777" w:rsidR="00804F8A" w:rsidRDefault="00961F8A" w:rsidP="00344E53">
      <w:pPr>
        <w:pStyle w:val="Default"/>
        <w:spacing w:line="360" w:lineRule="auto"/>
        <w:jc w:val="both"/>
        <w:rPr>
          <w:rFonts w:asciiTheme="minorHAnsi" w:hAnsiTheme="minorHAnsi" w:cstheme="minorHAnsi"/>
          <w:b/>
          <w:bCs/>
          <w:color w:val="auto"/>
        </w:rPr>
      </w:pPr>
      <w:r w:rsidRPr="00524877">
        <w:rPr>
          <w:rFonts w:asciiTheme="minorHAnsi" w:hAnsiTheme="minorHAnsi" w:cstheme="minorHAnsi"/>
          <w:b/>
          <w:bCs/>
          <w:color w:val="auto"/>
        </w:rPr>
        <w:t xml:space="preserve">11 – PROVAS OBJETIVAS, PRÁTICAS E TÍTULOS </w:t>
      </w:r>
    </w:p>
    <w:p w14:paraId="7A53AF7F" w14:textId="77777777" w:rsidR="00961F8A" w:rsidRPr="00524877" w:rsidRDefault="00961F8A" w:rsidP="00344E53">
      <w:pPr>
        <w:pStyle w:val="Default"/>
        <w:spacing w:line="360" w:lineRule="auto"/>
        <w:jc w:val="both"/>
        <w:rPr>
          <w:rFonts w:asciiTheme="minorHAnsi" w:hAnsiTheme="minorHAnsi" w:cstheme="minorHAnsi"/>
          <w:color w:val="auto"/>
        </w:rPr>
      </w:pPr>
      <w:r w:rsidRPr="00524877">
        <w:rPr>
          <w:rFonts w:asciiTheme="minorHAnsi" w:hAnsiTheme="minorHAnsi" w:cstheme="minorHAnsi"/>
          <w:color w:val="auto"/>
        </w:rPr>
        <w:t xml:space="preserve">11.1. Fazer constar no Edital de Abertura, para todas as provas, os seus critérios de avaliação e pontuação, de desempate, de classificação e eliminação. </w:t>
      </w:r>
    </w:p>
    <w:p w14:paraId="778082E9" w14:textId="77777777" w:rsidR="00961F8A" w:rsidRPr="00524877" w:rsidRDefault="00961F8A" w:rsidP="00344E53">
      <w:pPr>
        <w:pStyle w:val="Default"/>
        <w:spacing w:line="360" w:lineRule="auto"/>
        <w:jc w:val="both"/>
        <w:rPr>
          <w:rFonts w:asciiTheme="minorHAnsi" w:hAnsiTheme="minorHAnsi" w:cstheme="minorHAnsi"/>
          <w:color w:val="auto"/>
        </w:rPr>
      </w:pPr>
      <w:r w:rsidRPr="00524877">
        <w:rPr>
          <w:rFonts w:asciiTheme="minorHAnsi" w:hAnsiTheme="minorHAnsi" w:cstheme="minorHAnsi"/>
          <w:color w:val="auto"/>
        </w:rPr>
        <w:t xml:space="preserve">11.2. As provas e seus envelopes deverão possuir ótima qualidade de impressão e leitura, sem liberação de tinta do papel. </w:t>
      </w:r>
    </w:p>
    <w:p w14:paraId="182B1484" w14:textId="77777777" w:rsidR="00961F8A" w:rsidRPr="00524877" w:rsidRDefault="00961F8A" w:rsidP="00344E53">
      <w:pPr>
        <w:pStyle w:val="Default"/>
        <w:spacing w:line="360" w:lineRule="auto"/>
        <w:jc w:val="both"/>
        <w:rPr>
          <w:rFonts w:asciiTheme="minorHAnsi" w:hAnsiTheme="minorHAnsi" w:cstheme="minorHAnsi"/>
          <w:color w:val="auto"/>
        </w:rPr>
      </w:pPr>
      <w:r w:rsidRPr="00524877">
        <w:rPr>
          <w:rFonts w:asciiTheme="minorHAnsi" w:hAnsiTheme="minorHAnsi" w:cstheme="minorHAnsi"/>
          <w:color w:val="auto"/>
        </w:rPr>
        <w:t xml:space="preserve">11.3. As provas deverão ser submetidas à revisão linguística, de acordo com a reforma Ortográfica vigente no país, para que não haja problemas com má elaboração das questões, erros de concordâncias que impliquem em duplicidade de interpretação, ou qualquer outra situação que possa prejudicar o bom andamento do concurso público/processo seletivo. </w:t>
      </w:r>
    </w:p>
    <w:p w14:paraId="47BEC6C6" w14:textId="77777777" w:rsidR="00961F8A" w:rsidRPr="00524877" w:rsidRDefault="00961F8A" w:rsidP="00344E53">
      <w:pPr>
        <w:pStyle w:val="Default"/>
        <w:spacing w:line="360" w:lineRule="auto"/>
        <w:jc w:val="both"/>
        <w:rPr>
          <w:rFonts w:asciiTheme="minorHAnsi" w:hAnsiTheme="minorHAnsi" w:cstheme="minorHAnsi"/>
          <w:color w:val="auto"/>
        </w:rPr>
      </w:pPr>
      <w:r w:rsidRPr="00524877">
        <w:rPr>
          <w:rFonts w:asciiTheme="minorHAnsi" w:hAnsiTheme="minorHAnsi" w:cstheme="minorHAnsi"/>
          <w:color w:val="auto"/>
        </w:rPr>
        <w:t>11.4. As provas objetivas deverão ser elaboradas pela contratada, respeitando sempre a legislação vigente no país.</w:t>
      </w:r>
    </w:p>
    <w:p w14:paraId="7CDC63F5" w14:textId="77777777" w:rsidR="00961F8A" w:rsidRPr="00524877" w:rsidRDefault="00961F8A" w:rsidP="00344E53">
      <w:pPr>
        <w:pStyle w:val="Default"/>
        <w:spacing w:line="360" w:lineRule="auto"/>
        <w:jc w:val="both"/>
        <w:rPr>
          <w:rFonts w:asciiTheme="minorHAnsi" w:hAnsiTheme="minorHAnsi" w:cstheme="minorHAnsi"/>
          <w:color w:val="auto"/>
        </w:rPr>
      </w:pPr>
      <w:r w:rsidRPr="00524877">
        <w:rPr>
          <w:rFonts w:asciiTheme="minorHAnsi" w:hAnsiTheme="minorHAnsi" w:cstheme="minorHAnsi"/>
          <w:color w:val="auto"/>
        </w:rPr>
        <w:lastRenderedPageBreak/>
        <w:t xml:space="preserve">11.5. </w:t>
      </w:r>
      <w:r w:rsidR="006077C5">
        <w:rPr>
          <w:rFonts w:asciiTheme="minorHAnsi" w:hAnsiTheme="minorHAnsi" w:cstheme="minorHAnsi"/>
          <w:color w:val="auto"/>
        </w:rPr>
        <w:t xml:space="preserve">Em caso de </w:t>
      </w:r>
      <w:r w:rsidRPr="00524877">
        <w:rPr>
          <w:rFonts w:asciiTheme="minorHAnsi" w:hAnsiTheme="minorHAnsi" w:cstheme="minorHAnsi"/>
          <w:color w:val="auto"/>
        </w:rPr>
        <w:t xml:space="preserve">prova prática aos candidatos NÃO portadores de deficiência, a empresa não poderá aplicar qualquer esforço que coloque em risco a saúde e a integridade dos candidatos e que não comprometam o caráter competitivo não colocando o candidato em situação constrangedora e que denigra sua dignidade. Deverá dividi-los por classes de idade e sexo, observando ao disposto no Artigo 390 da Consolidação da Lei Trabalhista e aos princípios constitucionais da igualdade, da razoabilidade e da dignidade da pessoa humana, devendo a prova ser compatível com as necessidades práticas do cargo posto em concurso público/processo seletivo. </w:t>
      </w:r>
    </w:p>
    <w:p w14:paraId="2DF39987" w14:textId="1BD0C4C3" w:rsidR="00961F8A" w:rsidRPr="00524877" w:rsidRDefault="00961F8A" w:rsidP="00344E53">
      <w:pPr>
        <w:pStyle w:val="Default"/>
        <w:spacing w:line="360" w:lineRule="auto"/>
        <w:jc w:val="both"/>
        <w:rPr>
          <w:rFonts w:asciiTheme="minorHAnsi" w:hAnsiTheme="minorHAnsi" w:cstheme="minorHAnsi"/>
          <w:color w:val="auto"/>
        </w:rPr>
      </w:pPr>
      <w:r w:rsidRPr="00524877">
        <w:rPr>
          <w:rFonts w:asciiTheme="minorHAnsi" w:hAnsiTheme="minorHAnsi" w:cstheme="minorHAnsi"/>
          <w:color w:val="auto"/>
        </w:rPr>
        <w:t xml:space="preserve">11.6. </w:t>
      </w:r>
      <w:r w:rsidR="006077C5">
        <w:rPr>
          <w:rFonts w:asciiTheme="minorHAnsi" w:hAnsiTheme="minorHAnsi" w:cstheme="minorHAnsi"/>
          <w:color w:val="auto"/>
        </w:rPr>
        <w:t>Em caso de</w:t>
      </w:r>
      <w:r w:rsidR="006E0A92">
        <w:rPr>
          <w:rFonts w:asciiTheme="minorHAnsi" w:hAnsiTheme="minorHAnsi" w:cstheme="minorHAnsi"/>
          <w:color w:val="auto"/>
        </w:rPr>
        <w:t xml:space="preserve"> </w:t>
      </w:r>
      <w:r w:rsidRPr="00524877">
        <w:rPr>
          <w:rFonts w:asciiTheme="minorHAnsi" w:hAnsiTheme="minorHAnsi" w:cstheme="minorHAnsi"/>
          <w:color w:val="auto"/>
        </w:rPr>
        <w:t xml:space="preserve">prova prática aos candidatos portadores de deficiência, a prova a ser aplicada deverá ser compatível, com a deficiência que possui o candidato. </w:t>
      </w:r>
    </w:p>
    <w:p w14:paraId="75559CB1" w14:textId="331928B5" w:rsidR="00961F8A" w:rsidRPr="00524877" w:rsidRDefault="00961F8A" w:rsidP="00344E53">
      <w:pPr>
        <w:pStyle w:val="Default"/>
        <w:spacing w:line="360" w:lineRule="auto"/>
        <w:jc w:val="both"/>
        <w:rPr>
          <w:rFonts w:asciiTheme="minorHAnsi" w:hAnsiTheme="minorHAnsi" w:cstheme="minorHAnsi"/>
          <w:color w:val="auto"/>
        </w:rPr>
      </w:pPr>
      <w:r w:rsidRPr="00524877">
        <w:rPr>
          <w:rFonts w:asciiTheme="minorHAnsi" w:hAnsiTheme="minorHAnsi" w:cstheme="minorHAnsi"/>
          <w:color w:val="auto"/>
        </w:rPr>
        <w:t xml:space="preserve">11.7. </w:t>
      </w:r>
      <w:r w:rsidR="006077C5">
        <w:rPr>
          <w:rFonts w:asciiTheme="minorHAnsi" w:hAnsiTheme="minorHAnsi" w:cstheme="minorHAnsi"/>
          <w:color w:val="auto"/>
        </w:rPr>
        <w:t>Em caso de</w:t>
      </w:r>
      <w:r w:rsidR="006E0A92">
        <w:rPr>
          <w:rFonts w:asciiTheme="minorHAnsi" w:hAnsiTheme="minorHAnsi" w:cstheme="minorHAnsi"/>
          <w:color w:val="auto"/>
        </w:rPr>
        <w:t xml:space="preserve"> </w:t>
      </w:r>
      <w:r w:rsidRPr="00524877">
        <w:rPr>
          <w:rFonts w:asciiTheme="minorHAnsi" w:hAnsiTheme="minorHAnsi" w:cstheme="minorHAnsi"/>
          <w:color w:val="auto"/>
        </w:rPr>
        <w:t>provas práticas e de aptidão física, a empresa contratada deverá apresentar</w:t>
      </w:r>
      <w:r w:rsidR="00955BE4" w:rsidRPr="00524877">
        <w:rPr>
          <w:rFonts w:asciiTheme="minorHAnsi" w:hAnsiTheme="minorHAnsi" w:cstheme="minorHAnsi"/>
          <w:color w:val="auto"/>
        </w:rPr>
        <w:t xml:space="preserve"> ao Conselho Regional de Odontologia de São Paulo</w:t>
      </w:r>
      <w:r w:rsidRPr="00524877">
        <w:rPr>
          <w:rFonts w:asciiTheme="minorHAnsi" w:hAnsiTheme="minorHAnsi" w:cstheme="minorHAnsi"/>
          <w:color w:val="auto"/>
        </w:rPr>
        <w:t xml:space="preserve">, antes da aplicação e da publicação do edital de convocação para as respectivas provas práticas e de aptidão física, o método utilizado e fundamentação legal. </w:t>
      </w:r>
    </w:p>
    <w:p w14:paraId="70692B88" w14:textId="77777777" w:rsidR="00961F8A" w:rsidRPr="00524877" w:rsidRDefault="00961F8A" w:rsidP="00344E53">
      <w:pPr>
        <w:pStyle w:val="Default"/>
        <w:spacing w:line="360" w:lineRule="auto"/>
        <w:jc w:val="both"/>
        <w:rPr>
          <w:rFonts w:asciiTheme="minorHAnsi" w:hAnsiTheme="minorHAnsi" w:cstheme="minorHAnsi"/>
          <w:color w:val="auto"/>
        </w:rPr>
      </w:pPr>
      <w:r w:rsidRPr="00524877">
        <w:rPr>
          <w:rFonts w:asciiTheme="minorHAnsi" w:hAnsiTheme="minorHAnsi" w:cstheme="minorHAnsi"/>
          <w:color w:val="auto"/>
        </w:rPr>
        <w:t xml:space="preserve">11.8. A correção das provas objetivas deverá ser através de leitura óptica. </w:t>
      </w:r>
    </w:p>
    <w:p w14:paraId="0DB7FCB7" w14:textId="77777777" w:rsidR="00961F8A" w:rsidRPr="00524877" w:rsidRDefault="00961F8A" w:rsidP="00344E53">
      <w:pPr>
        <w:pStyle w:val="Default"/>
        <w:spacing w:line="360" w:lineRule="auto"/>
        <w:jc w:val="both"/>
        <w:rPr>
          <w:rFonts w:asciiTheme="minorHAnsi" w:hAnsiTheme="minorHAnsi" w:cstheme="minorHAnsi"/>
          <w:color w:val="auto"/>
        </w:rPr>
      </w:pPr>
      <w:r w:rsidRPr="00524877">
        <w:rPr>
          <w:rFonts w:asciiTheme="minorHAnsi" w:hAnsiTheme="minorHAnsi" w:cstheme="minorHAnsi"/>
          <w:color w:val="auto"/>
        </w:rPr>
        <w:t xml:space="preserve">11.9. Relação de cargos, e indicação dos quais tem provas práticas e provas e títulos. </w:t>
      </w:r>
    </w:p>
    <w:p w14:paraId="6666B924" w14:textId="77777777" w:rsidR="00961F8A" w:rsidRPr="00524877" w:rsidRDefault="00961F8A" w:rsidP="00344E53">
      <w:pPr>
        <w:pStyle w:val="Default"/>
        <w:spacing w:line="360" w:lineRule="auto"/>
        <w:jc w:val="both"/>
        <w:rPr>
          <w:rFonts w:asciiTheme="minorHAnsi" w:hAnsiTheme="minorHAnsi" w:cstheme="minorHAnsi"/>
          <w:color w:val="auto"/>
        </w:rPr>
      </w:pPr>
    </w:p>
    <w:p w14:paraId="0DD990EB" w14:textId="77777777" w:rsidR="00961F8A" w:rsidRPr="00524877" w:rsidRDefault="00961F8A" w:rsidP="00344E53">
      <w:pPr>
        <w:pStyle w:val="Default"/>
        <w:spacing w:line="360" w:lineRule="auto"/>
        <w:jc w:val="both"/>
        <w:rPr>
          <w:rFonts w:asciiTheme="minorHAnsi" w:hAnsiTheme="minorHAnsi" w:cstheme="minorHAnsi"/>
          <w:b/>
          <w:bCs/>
          <w:color w:val="auto"/>
        </w:rPr>
      </w:pPr>
      <w:r w:rsidRPr="00524877">
        <w:rPr>
          <w:rFonts w:asciiTheme="minorHAnsi" w:hAnsiTheme="minorHAnsi" w:cstheme="minorHAnsi"/>
          <w:b/>
          <w:bCs/>
          <w:color w:val="auto"/>
        </w:rPr>
        <w:t>12 – DOS RECURSOS</w:t>
      </w:r>
    </w:p>
    <w:p w14:paraId="6E993DFE" w14:textId="77777777" w:rsidR="00961F8A" w:rsidRPr="00524877" w:rsidRDefault="00961F8A" w:rsidP="00344E53">
      <w:pPr>
        <w:spacing w:line="360" w:lineRule="auto"/>
        <w:jc w:val="both"/>
        <w:rPr>
          <w:rFonts w:asciiTheme="minorHAnsi" w:hAnsiTheme="minorHAnsi" w:cstheme="minorHAnsi"/>
          <w:sz w:val="24"/>
          <w:szCs w:val="24"/>
        </w:rPr>
      </w:pPr>
      <w:r w:rsidRPr="00524877">
        <w:rPr>
          <w:rFonts w:asciiTheme="minorHAnsi" w:hAnsiTheme="minorHAnsi" w:cstheme="minorHAnsi"/>
          <w:sz w:val="24"/>
          <w:szCs w:val="24"/>
        </w:rPr>
        <w:t>12.1. Serão interpostos, por escrito através do Protocolo d</w:t>
      </w:r>
      <w:r w:rsidR="00955BE4" w:rsidRPr="00524877">
        <w:rPr>
          <w:rFonts w:asciiTheme="minorHAnsi" w:hAnsiTheme="minorHAnsi" w:cstheme="minorHAnsi"/>
          <w:sz w:val="24"/>
          <w:szCs w:val="24"/>
        </w:rPr>
        <w:t>o O Conselho Regional de Odontologia de São Paulo - CROSP</w:t>
      </w:r>
      <w:r w:rsidRPr="00524877">
        <w:rPr>
          <w:rFonts w:asciiTheme="minorHAnsi" w:hAnsiTheme="minorHAnsi" w:cstheme="minorHAnsi"/>
          <w:sz w:val="24"/>
          <w:szCs w:val="24"/>
        </w:rPr>
        <w:t>, ou da maneira que especificar o edital de concurso público/processo seletivo.</w:t>
      </w:r>
    </w:p>
    <w:p w14:paraId="07EC2313" w14:textId="0808EB7B" w:rsidR="00961F8A" w:rsidRDefault="00961F8A" w:rsidP="00344E53">
      <w:pPr>
        <w:pStyle w:val="Default"/>
        <w:spacing w:line="360" w:lineRule="auto"/>
        <w:jc w:val="both"/>
        <w:rPr>
          <w:rFonts w:asciiTheme="minorHAnsi" w:hAnsiTheme="minorHAnsi" w:cstheme="minorHAnsi"/>
          <w:color w:val="auto"/>
        </w:rPr>
      </w:pPr>
      <w:r w:rsidRPr="00524877">
        <w:rPr>
          <w:rFonts w:asciiTheme="minorHAnsi" w:hAnsiTheme="minorHAnsi" w:cstheme="minorHAnsi"/>
          <w:color w:val="auto"/>
        </w:rPr>
        <w:t>12.2. O resultado da apreciação e a decisão dos recursos interpostos serão entregues diretamente aos candidatos pelo setor de protocolo d</w:t>
      </w:r>
      <w:r w:rsidR="00955BE4" w:rsidRPr="00524877">
        <w:rPr>
          <w:rFonts w:asciiTheme="minorHAnsi" w:hAnsiTheme="minorHAnsi" w:cstheme="minorHAnsi"/>
          <w:color w:val="auto"/>
        </w:rPr>
        <w:t>o Conselho Regional de Odontologia de São Paulo - CROSP</w:t>
      </w:r>
      <w:r w:rsidRPr="00524877">
        <w:rPr>
          <w:rFonts w:asciiTheme="minorHAnsi" w:hAnsiTheme="minorHAnsi" w:cstheme="minorHAnsi"/>
          <w:color w:val="auto"/>
        </w:rPr>
        <w:t xml:space="preserve">. </w:t>
      </w:r>
    </w:p>
    <w:p w14:paraId="593E7877" w14:textId="77777777" w:rsidR="0024326C" w:rsidRPr="00524877" w:rsidRDefault="0024326C" w:rsidP="00344E53">
      <w:pPr>
        <w:pStyle w:val="Default"/>
        <w:spacing w:line="360" w:lineRule="auto"/>
        <w:jc w:val="both"/>
        <w:rPr>
          <w:rFonts w:asciiTheme="minorHAnsi" w:hAnsiTheme="minorHAnsi" w:cstheme="minorHAnsi"/>
          <w:color w:val="auto"/>
        </w:rPr>
      </w:pPr>
    </w:p>
    <w:p w14:paraId="090A55AA" w14:textId="77777777" w:rsidR="00961F8A" w:rsidRPr="00524877" w:rsidRDefault="00961F8A" w:rsidP="00344E53">
      <w:pPr>
        <w:pStyle w:val="Default"/>
        <w:spacing w:line="360" w:lineRule="auto"/>
        <w:jc w:val="both"/>
        <w:rPr>
          <w:rFonts w:asciiTheme="minorHAnsi" w:hAnsiTheme="minorHAnsi" w:cstheme="minorHAnsi"/>
          <w:b/>
          <w:bCs/>
          <w:color w:val="auto"/>
        </w:rPr>
      </w:pPr>
      <w:r w:rsidRPr="00524877">
        <w:rPr>
          <w:rFonts w:asciiTheme="minorHAnsi" w:hAnsiTheme="minorHAnsi" w:cstheme="minorHAnsi"/>
          <w:b/>
          <w:bCs/>
          <w:color w:val="auto"/>
        </w:rPr>
        <w:t xml:space="preserve">13 – DOS LOCAIS DE REALIZAÇÃO DAS PROVAS </w:t>
      </w:r>
    </w:p>
    <w:p w14:paraId="6C85125A" w14:textId="77777777" w:rsidR="00961F8A" w:rsidRPr="00DE396C" w:rsidRDefault="00961F8A" w:rsidP="00DE396C">
      <w:pPr>
        <w:pStyle w:val="Default"/>
        <w:spacing w:line="360" w:lineRule="auto"/>
        <w:jc w:val="both"/>
        <w:rPr>
          <w:rFonts w:asciiTheme="minorHAnsi" w:hAnsiTheme="minorHAnsi" w:cstheme="minorHAnsi"/>
          <w:color w:val="auto"/>
        </w:rPr>
      </w:pPr>
      <w:r w:rsidRPr="00DE396C">
        <w:rPr>
          <w:rFonts w:asciiTheme="minorHAnsi" w:hAnsiTheme="minorHAnsi" w:cstheme="minorHAnsi"/>
          <w:color w:val="auto"/>
        </w:rPr>
        <w:t xml:space="preserve">13.1. </w:t>
      </w:r>
      <w:r w:rsidR="00DE396C" w:rsidRPr="00DE396C">
        <w:rPr>
          <w:rFonts w:asciiTheme="minorHAnsi" w:hAnsiTheme="minorHAnsi" w:cstheme="minorHAnsi"/>
          <w:color w:val="auto"/>
        </w:rPr>
        <w:t>As provas serão realizadas em uma das cidades de cada Macrorregião do Estado de São Paulo após definição junto à a Comissão de Concurso Público/Processo Seletivo.</w:t>
      </w:r>
    </w:p>
    <w:p w14:paraId="481DFE5B" w14:textId="77777777" w:rsidR="00DE396C" w:rsidRPr="00DE396C" w:rsidRDefault="00DE396C" w:rsidP="00DE396C">
      <w:pPr>
        <w:pStyle w:val="Default"/>
        <w:spacing w:line="360" w:lineRule="auto"/>
        <w:jc w:val="both"/>
        <w:rPr>
          <w:rFonts w:asciiTheme="minorHAnsi" w:eastAsia="Calibri" w:hAnsiTheme="minorHAnsi" w:cstheme="minorHAnsi"/>
        </w:rPr>
      </w:pPr>
      <w:r w:rsidRPr="00DE396C">
        <w:rPr>
          <w:rFonts w:asciiTheme="minorHAnsi" w:hAnsiTheme="minorHAnsi" w:cstheme="minorHAnsi"/>
          <w:color w:val="auto"/>
        </w:rPr>
        <w:t xml:space="preserve">13.2 </w:t>
      </w:r>
      <w:r w:rsidRPr="00DE396C">
        <w:rPr>
          <w:rFonts w:asciiTheme="minorHAnsi" w:eastAsia="Calibri" w:hAnsiTheme="minorHAnsi" w:cstheme="minorHAnsi"/>
        </w:rPr>
        <w:t xml:space="preserve">As Macrorregiões compreendem as Delegacias Seccionais do CROSP nas seguintes cidades: </w:t>
      </w:r>
    </w:p>
    <w:p w14:paraId="41B3C60B" w14:textId="77777777" w:rsidR="00DE396C" w:rsidRPr="00DE396C" w:rsidRDefault="00DE396C" w:rsidP="00DE396C">
      <w:pPr>
        <w:autoSpaceDE w:val="0"/>
        <w:autoSpaceDN w:val="0"/>
        <w:adjustRightInd w:val="0"/>
        <w:spacing w:line="360" w:lineRule="auto"/>
        <w:jc w:val="both"/>
        <w:rPr>
          <w:rFonts w:asciiTheme="minorHAnsi" w:eastAsia="Calibri" w:hAnsiTheme="minorHAnsi" w:cstheme="minorHAnsi"/>
          <w:color w:val="000000"/>
          <w:sz w:val="24"/>
          <w:szCs w:val="24"/>
        </w:rPr>
      </w:pPr>
      <w:r w:rsidRPr="00DE396C">
        <w:rPr>
          <w:rFonts w:asciiTheme="minorHAnsi" w:eastAsia="Calibri" w:hAnsiTheme="minorHAnsi" w:cstheme="minorHAnsi"/>
          <w:color w:val="000000"/>
          <w:sz w:val="24"/>
          <w:szCs w:val="24"/>
        </w:rPr>
        <w:t xml:space="preserve">13.2.1. Macrorregião 1: Araraquara, Bragança Paulista, Campinas, Jundiaí, Limeira, Mococa, Mogi-Guaçu, Piracicaba, São Carlos, Jaboticabal. </w:t>
      </w:r>
    </w:p>
    <w:p w14:paraId="28C17DCC" w14:textId="77777777" w:rsidR="00DE396C" w:rsidRPr="00DE396C" w:rsidRDefault="00DE396C" w:rsidP="00DE396C">
      <w:pPr>
        <w:autoSpaceDE w:val="0"/>
        <w:autoSpaceDN w:val="0"/>
        <w:adjustRightInd w:val="0"/>
        <w:spacing w:line="360" w:lineRule="auto"/>
        <w:jc w:val="both"/>
        <w:rPr>
          <w:rFonts w:asciiTheme="minorHAnsi" w:eastAsia="Calibri" w:hAnsiTheme="minorHAnsi" w:cstheme="minorHAnsi"/>
          <w:color w:val="000000"/>
          <w:sz w:val="24"/>
          <w:szCs w:val="24"/>
        </w:rPr>
      </w:pPr>
      <w:r w:rsidRPr="00DE396C">
        <w:rPr>
          <w:rFonts w:asciiTheme="minorHAnsi" w:eastAsia="Calibri" w:hAnsiTheme="minorHAnsi" w:cstheme="minorHAnsi"/>
          <w:color w:val="000000"/>
          <w:sz w:val="24"/>
          <w:szCs w:val="24"/>
        </w:rPr>
        <w:t xml:space="preserve">13.2.2. Macrorregião 2: Araçatuba, Barretos, Catanduva, Dracena, São José do Rio Preto, Fernandópolis, Franca, Presidente Prudente, Ribeirão Preto. </w:t>
      </w:r>
    </w:p>
    <w:p w14:paraId="2203C0DF" w14:textId="77777777" w:rsidR="00DE396C" w:rsidRDefault="00DE396C" w:rsidP="00DE396C">
      <w:pPr>
        <w:autoSpaceDE w:val="0"/>
        <w:autoSpaceDN w:val="0"/>
        <w:adjustRightInd w:val="0"/>
        <w:spacing w:line="360" w:lineRule="auto"/>
        <w:jc w:val="both"/>
        <w:rPr>
          <w:rFonts w:asciiTheme="minorHAnsi" w:eastAsia="Calibri" w:hAnsiTheme="minorHAnsi" w:cstheme="minorHAnsi"/>
          <w:color w:val="000000"/>
          <w:sz w:val="24"/>
          <w:szCs w:val="24"/>
        </w:rPr>
      </w:pPr>
      <w:r w:rsidRPr="00DE396C">
        <w:rPr>
          <w:rFonts w:asciiTheme="minorHAnsi" w:eastAsia="Calibri" w:hAnsiTheme="minorHAnsi" w:cstheme="minorHAnsi"/>
          <w:color w:val="000000"/>
          <w:sz w:val="24"/>
          <w:szCs w:val="24"/>
        </w:rPr>
        <w:t xml:space="preserve">13.2.3. Macrorregião 3: Assis, Bauru, Botucatu, Itapetininga, Jaú, Lins, Marília, Sorocaba, Tupã. </w:t>
      </w:r>
    </w:p>
    <w:p w14:paraId="050AE29D" w14:textId="77777777" w:rsidR="00DE396C" w:rsidRPr="00DE396C" w:rsidRDefault="00DE396C" w:rsidP="00DE396C">
      <w:pPr>
        <w:autoSpaceDE w:val="0"/>
        <w:autoSpaceDN w:val="0"/>
        <w:adjustRightInd w:val="0"/>
        <w:spacing w:line="360" w:lineRule="auto"/>
        <w:jc w:val="both"/>
        <w:rPr>
          <w:rFonts w:asciiTheme="minorHAnsi" w:eastAsia="Calibri" w:hAnsiTheme="minorHAnsi" w:cstheme="minorHAnsi"/>
          <w:color w:val="000000"/>
          <w:sz w:val="24"/>
          <w:szCs w:val="24"/>
        </w:rPr>
      </w:pPr>
      <w:r w:rsidRPr="00DE396C">
        <w:rPr>
          <w:rFonts w:asciiTheme="minorHAnsi" w:eastAsia="Calibri" w:hAnsiTheme="minorHAnsi" w:cstheme="minorHAnsi"/>
          <w:color w:val="000000"/>
          <w:sz w:val="24"/>
          <w:szCs w:val="24"/>
        </w:rPr>
        <w:t>13.2.</w:t>
      </w:r>
      <w:r>
        <w:rPr>
          <w:rFonts w:asciiTheme="minorHAnsi" w:eastAsia="Calibri" w:hAnsiTheme="minorHAnsi" w:cstheme="minorHAnsi"/>
          <w:color w:val="000000"/>
          <w:sz w:val="24"/>
          <w:szCs w:val="24"/>
        </w:rPr>
        <w:t>4</w:t>
      </w:r>
      <w:r w:rsidRPr="00DE396C">
        <w:rPr>
          <w:rFonts w:asciiTheme="minorHAnsi" w:eastAsia="Calibri" w:hAnsiTheme="minorHAnsi" w:cstheme="minorHAnsi"/>
          <w:color w:val="000000"/>
          <w:sz w:val="24"/>
          <w:szCs w:val="24"/>
        </w:rPr>
        <w:t xml:space="preserve">. Macrorregião 4: Guaratinguetá, Registro, Santos, São José dos Campos, Taubaté. </w:t>
      </w:r>
    </w:p>
    <w:p w14:paraId="0DA44BF9" w14:textId="77777777" w:rsidR="00DE396C" w:rsidRPr="00DE396C" w:rsidRDefault="00DE396C" w:rsidP="00DE396C">
      <w:pPr>
        <w:pStyle w:val="Default"/>
        <w:spacing w:line="360" w:lineRule="auto"/>
        <w:jc w:val="both"/>
        <w:rPr>
          <w:rFonts w:asciiTheme="minorHAnsi" w:hAnsiTheme="minorHAnsi" w:cstheme="minorHAnsi"/>
          <w:color w:val="auto"/>
        </w:rPr>
      </w:pPr>
      <w:r w:rsidRPr="00DE396C">
        <w:rPr>
          <w:rFonts w:asciiTheme="minorHAnsi" w:eastAsia="Calibri" w:hAnsiTheme="minorHAnsi" w:cstheme="minorHAnsi"/>
        </w:rPr>
        <w:lastRenderedPageBreak/>
        <w:t>13.2.</w:t>
      </w:r>
      <w:r>
        <w:rPr>
          <w:rFonts w:asciiTheme="minorHAnsi" w:eastAsia="Calibri" w:hAnsiTheme="minorHAnsi" w:cstheme="minorHAnsi"/>
        </w:rPr>
        <w:t>5</w:t>
      </w:r>
      <w:r w:rsidRPr="00DE396C">
        <w:rPr>
          <w:rFonts w:asciiTheme="minorHAnsi" w:eastAsia="Calibri" w:hAnsiTheme="minorHAnsi" w:cstheme="minorHAnsi"/>
        </w:rPr>
        <w:t>. Macrorregião 5: Capital e Região Metropolitana do Estado de São Paulo.</w:t>
      </w:r>
      <w:r w:rsidRPr="00DE396C">
        <w:rPr>
          <w:rFonts w:asciiTheme="minorHAnsi" w:hAnsiTheme="minorHAnsi" w:cstheme="minorHAnsi"/>
          <w:color w:val="auto"/>
        </w:rPr>
        <w:tab/>
      </w:r>
      <w:r w:rsidRPr="00DE396C">
        <w:rPr>
          <w:rFonts w:asciiTheme="minorHAnsi" w:hAnsiTheme="minorHAnsi" w:cstheme="minorHAnsi"/>
          <w:color w:val="auto"/>
        </w:rPr>
        <w:tab/>
      </w:r>
    </w:p>
    <w:p w14:paraId="73034601" w14:textId="77777777" w:rsidR="00961F8A" w:rsidRPr="00524877" w:rsidRDefault="00961F8A" w:rsidP="00344E53">
      <w:pPr>
        <w:pStyle w:val="Default"/>
        <w:spacing w:line="360" w:lineRule="auto"/>
        <w:jc w:val="both"/>
        <w:rPr>
          <w:rFonts w:asciiTheme="minorHAnsi" w:hAnsiTheme="minorHAnsi" w:cstheme="minorHAnsi"/>
          <w:color w:val="auto"/>
        </w:rPr>
      </w:pPr>
      <w:r w:rsidRPr="00524877">
        <w:rPr>
          <w:rFonts w:asciiTheme="minorHAnsi" w:hAnsiTheme="minorHAnsi" w:cstheme="minorHAnsi"/>
          <w:color w:val="auto"/>
        </w:rPr>
        <w:t xml:space="preserve">13.2. Preferencialmente, os locais deverão estar prontos no dia anterior à realização das provas - distribuição das carteiras, sinalização interna do prédio, restando para o dia das provas o mapa de distribuição dos candidatos e a sinalização externa. </w:t>
      </w:r>
    </w:p>
    <w:p w14:paraId="5FA17731" w14:textId="77777777" w:rsidR="00961F8A" w:rsidRPr="00524877" w:rsidRDefault="00961F8A" w:rsidP="00344E53">
      <w:pPr>
        <w:pStyle w:val="Default"/>
        <w:spacing w:line="360" w:lineRule="auto"/>
        <w:jc w:val="both"/>
        <w:rPr>
          <w:rFonts w:asciiTheme="minorHAnsi" w:hAnsiTheme="minorHAnsi" w:cstheme="minorHAnsi"/>
          <w:color w:val="auto"/>
        </w:rPr>
      </w:pPr>
      <w:r w:rsidRPr="00524877">
        <w:rPr>
          <w:rFonts w:asciiTheme="minorHAnsi" w:hAnsiTheme="minorHAnsi" w:cstheme="minorHAnsi"/>
          <w:color w:val="auto"/>
        </w:rPr>
        <w:t xml:space="preserve">13.3. Durante o período de aplicação das provas, as instalações deverão ser mantidas limpas, asseadas e em boas condições de uso. </w:t>
      </w:r>
    </w:p>
    <w:p w14:paraId="5066831E" w14:textId="77777777" w:rsidR="00804F8A" w:rsidRDefault="00804F8A" w:rsidP="00344E53">
      <w:pPr>
        <w:pStyle w:val="Default"/>
        <w:spacing w:line="360" w:lineRule="auto"/>
        <w:jc w:val="both"/>
        <w:rPr>
          <w:rFonts w:asciiTheme="minorHAnsi" w:hAnsiTheme="minorHAnsi" w:cstheme="minorHAnsi"/>
          <w:b/>
          <w:bCs/>
          <w:color w:val="auto"/>
        </w:rPr>
      </w:pPr>
    </w:p>
    <w:p w14:paraId="07C0FA75" w14:textId="77777777" w:rsidR="00961F8A" w:rsidRPr="00524877" w:rsidRDefault="00961F8A" w:rsidP="00344E53">
      <w:pPr>
        <w:pStyle w:val="Default"/>
        <w:spacing w:line="360" w:lineRule="auto"/>
        <w:jc w:val="both"/>
        <w:rPr>
          <w:rFonts w:asciiTheme="minorHAnsi" w:hAnsiTheme="minorHAnsi" w:cstheme="minorHAnsi"/>
          <w:b/>
          <w:bCs/>
          <w:color w:val="auto"/>
        </w:rPr>
      </w:pPr>
      <w:r w:rsidRPr="00524877">
        <w:rPr>
          <w:rFonts w:asciiTheme="minorHAnsi" w:hAnsiTheme="minorHAnsi" w:cstheme="minorHAnsi"/>
          <w:b/>
          <w:bCs/>
          <w:color w:val="auto"/>
        </w:rPr>
        <w:t xml:space="preserve">14 – DA EQUIPE DE APOIO </w:t>
      </w:r>
    </w:p>
    <w:p w14:paraId="115504D7" w14:textId="77777777" w:rsidR="00961F8A" w:rsidRPr="00524877" w:rsidRDefault="00961F8A" w:rsidP="00344E53">
      <w:pPr>
        <w:pStyle w:val="Default"/>
        <w:spacing w:line="360" w:lineRule="auto"/>
        <w:jc w:val="both"/>
        <w:rPr>
          <w:rFonts w:asciiTheme="minorHAnsi" w:hAnsiTheme="minorHAnsi" w:cstheme="minorHAnsi"/>
          <w:color w:val="auto"/>
        </w:rPr>
      </w:pPr>
      <w:r w:rsidRPr="00524877">
        <w:rPr>
          <w:rFonts w:asciiTheme="minorHAnsi" w:hAnsiTheme="minorHAnsi" w:cstheme="minorHAnsi"/>
          <w:color w:val="auto"/>
        </w:rPr>
        <w:t xml:space="preserve">14.1. A Instituição contratada deverá dispor por seu custeio na data de realização das provas, de equipe de apoio composta por no mínimo: </w:t>
      </w:r>
    </w:p>
    <w:p w14:paraId="05A777A3" w14:textId="77777777" w:rsidR="00961F8A" w:rsidRPr="00524877" w:rsidRDefault="00961F8A" w:rsidP="00344E53">
      <w:pPr>
        <w:pStyle w:val="Default"/>
        <w:spacing w:line="360" w:lineRule="auto"/>
        <w:jc w:val="both"/>
        <w:rPr>
          <w:rFonts w:asciiTheme="minorHAnsi" w:hAnsiTheme="minorHAnsi" w:cstheme="minorHAnsi"/>
          <w:color w:val="auto"/>
        </w:rPr>
      </w:pPr>
      <w:r w:rsidRPr="00524877">
        <w:rPr>
          <w:rFonts w:asciiTheme="minorHAnsi" w:hAnsiTheme="minorHAnsi" w:cstheme="minorHAnsi"/>
          <w:color w:val="auto"/>
        </w:rPr>
        <w:t>14.1.1. Coordenador (de prédio e andar)</w:t>
      </w:r>
      <w:r w:rsidR="00BB60DD">
        <w:rPr>
          <w:rFonts w:asciiTheme="minorHAnsi" w:hAnsiTheme="minorHAnsi" w:cstheme="minorHAnsi"/>
          <w:color w:val="auto"/>
        </w:rPr>
        <w:t>;</w:t>
      </w:r>
      <w:r w:rsidRPr="00524877">
        <w:rPr>
          <w:rFonts w:asciiTheme="minorHAnsi" w:hAnsiTheme="minorHAnsi" w:cstheme="minorHAnsi"/>
          <w:color w:val="auto"/>
        </w:rPr>
        <w:t xml:space="preserve"> </w:t>
      </w:r>
    </w:p>
    <w:p w14:paraId="04A55F4B" w14:textId="77777777" w:rsidR="00961F8A" w:rsidRPr="00524877" w:rsidRDefault="00961F8A" w:rsidP="00344E53">
      <w:pPr>
        <w:pStyle w:val="Default"/>
        <w:spacing w:line="360" w:lineRule="auto"/>
        <w:jc w:val="both"/>
        <w:rPr>
          <w:rFonts w:asciiTheme="minorHAnsi" w:hAnsiTheme="minorHAnsi" w:cstheme="minorHAnsi"/>
          <w:color w:val="auto"/>
        </w:rPr>
      </w:pPr>
      <w:r w:rsidRPr="00524877">
        <w:rPr>
          <w:rFonts w:asciiTheme="minorHAnsi" w:hAnsiTheme="minorHAnsi" w:cstheme="minorHAnsi"/>
          <w:color w:val="auto"/>
        </w:rPr>
        <w:t xml:space="preserve">14.1.2. Fiscal de sala; </w:t>
      </w:r>
    </w:p>
    <w:p w14:paraId="574560C4" w14:textId="77777777" w:rsidR="00961F8A" w:rsidRPr="00524877" w:rsidRDefault="00961F8A" w:rsidP="00344E53">
      <w:pPr>
        <w:pStyle w:val="Default"/>
        <w:spacing w:line="360" w:lineRule="auto"/>
        <w:jc w:val="both"/>
        <w:rPr>
          <w:rFonts w:asciiTheme="minorHAnsi" w:hAnsiTheme="minorHAnsi" w:cstheme="minorHAnsi"/>
          <w:color w:val="auto"/>
        </w:rPr>
      </w:pPr>
      <w:r w:rsidRPr="00524877">
        <w:rPr>
          <w:rFonts w:asciiTheme="minorHAnsi" w:hAnsiTheme="minorHAnsi" w:cstheme="minorHAnsi"/>
          <w:color w:val="auto"/>
        </w:rPr>
        <w:t xml:space="preserve">14.1.3. Fiscal de apoio (auxiliar da coordenação e recepção dos candidatos); </w:t>
      </w:r>
    </w:p>
    <w:p w14:paraId="1B9E129A" w14:textId="77777777" w:rsidR="00961F8A" w:rsidRPr="00524877" w:rsidRDefault="00961F8A" w:rsidP="00344E53">
      <w:pPr>
        <w:pStyle w:val="Default"/>
        <w:spacing w:line="360" w:lineRule="auto"/>
        <w:jc w:val="both"/>
        <w:rPr>
          <w:rFonts w:asciiTheme="minorHAnsi" w:hAnsiTheme="minorHAnsi" w:cstheme="minorHAnsi"/>
          <w:color w:val="auto"/>
        </w:rPr>
      </w:pPr>
      <w:r w:rsidRPr="00524877">
        <w:rPr>
          <w:rFonts w:asciiTheme="minorHAnsi" w:hAnsiTheme="minorHAnsi" w:cstheme="minorHAnsi"/>
          <w:color w:val="auto"/>
        </w:rPr>
        <w:t xml:space="preserve">14.1.4. Fiscal de corredor/banheiro; </w:t>
      </w:r>
    </w:p>
    <w:p w14:paraId="1A3C57CB" w14:textId="77777777" w:rsidR="00961F8A" w:rsidRPr="00524877" w:rsidRDefault="00961F8A" w:rsidP="00344E53">
      <w:pPr>
        <w:pStyle w:val="Default"/>
        <w:spacing w:line="360" w:lineRule="auto"/>
        <w:jc w:val="both"/>
        <w:rPr>
          <w:rFonts w:asciiTheme="minorHAnsi" w:hAnsiTheme="minorHAnsi" w:cstheme="minorHAnsi"/>
          <w:color w:val="auto"/>
        </w:rPr>
      </w:pPr>
      <w:r w:rsidRPr="00524877">
        <w:rPr>
          <w:rFonts w:asciiTheme="minorHAnsi" w:hAnsiTheme="minorHAnsi" w:cstheme="minorHAnsi"/>
          <w:color w:val="auto"/>
        </w:rPr>
        <w:t xml:space="preserve">14.1.5. Fiscal de portaria; </w:t>
      </w:r>
    </w:p>
    <w:p w14:paraId="1800C2EB" w14:textId="77777777" w:rsidR="00961F8A" w:rsidRPr="00524877" w:rsidRDefault="00961F8A" w:rsidP="00344E53">
      <w:pPr>
        <w:pStyle w:val="Default"/>
        <w:spacing w:line="360" w:lineRule="auto"/>
        <w:jc w:val="both"/>
        <w:rPr>
          <w:rFonts w:asciiTheme="minorHAnsi" w:hAnsiTheme="minorHAnsi" w:cstheme="minorHAnsi"/>
          <w:color w:val="auto"/>
        </w:rPr>
      </w:pPr>
      <w:r w:rsidRPr="00524877">
        <w:rPr>
          <w:rFonts w:asciiTheme="minorHAnsi" w:hAnsiTheme="minorHAnsi" w:cstheme="minorHAnsi"/>
          <w:color w:val="auto"/>
        </w:rPr>
        <w:t xml:space="preserve">14.1.6. Fiscal reserva (recepção dos candidatos e substituições); </w:t>
      </w:r>
    </w:p>
    <w:p w14:paraId="70425F60" w14:textId="77777777" w:rsidR="00961F8A" w:rsidRPr="00524877" w:rsidRDefault="00961F8A" w:rsidP="00344E53">
      <w:pPr>
        <w:pStyle w:val="Default"/>
        <w:spacing w:line="360" w:lineRule="auto"/>
        <w:jc w:val="both"/>
        <w:rPr>
          <w:rFonts w:asciiTheme="minorHAnsi" w:hAnsiTheme="minorHAnsi" w:cstheme="minorHAnsi"/>
          <w:color w:val="auto"/>
        </w:rPr>
      </w:pPr>
      <w:r w:rsidRPr="00524877">
        <w:rPr>
          <w:rFonts w:asciiTheme="minorHAnsi" w:hAnsiTheme="minorHAnsi" w:cstheme="minorHAnsi"/>
          <w:color w:val="auto"/>
        </w:rPr>
        <w:t xml:space="preserve">14.1.7. Auxiliar de limpeza; </w:t>
      </w:r>
    </w:p>
    <w:p w14:paraId="3D51D3F2" w14:textId="77777777" w:rsidR="00961F8A" w:rsidRPr="00524877" w:rsidRDefault="00961F8A" w:rsidP="00344E53">
      <w:pPr>
        <w:pStyle w:val="Default"/>
        <w:spacing w:line="360" w:lineRule="auto"/>
        <w:jc w:val="both"/>
        <w:rPr>
          <w:rFonts w:asciiTheme="minorHAnsi" w:hAnsiTheme="minorHAnsi" w:cstheme="minorHAnsi"/>
          <w:color w:val="auto"/>
        </w:rPr>
      </w:pPr>
      <w:r w:rsidRPr="00524877">
        <w:rPr>
          <w:rFonts w:asciiTheme="minorHAnsi" w:hAnsiTheme="minorHAnsi" w:cstheme="minorHAnsi"/>
          <w:color w:val="auto"/>
        </w:rPr>
        <w:t xml:space="preserve">14.2. Os fiscais deverão ser selecionados, contratados e treinados para atuarem na aplicação das provas do concurso público/processo seletivo, em conformidade com a função a ser exercida. </w:t>
      </w:r>
    </w:p>
    <w:p w14:paraId="073CBE50" w14:textId="77777777" w:rsidR="00961F8A" w:rsidRPr="00524877" w:rsidRDefault="00961F8A" w:rsidP="00344E53">
      <w:pPr>
        <w:pStyle w:val="Default"/>
        <w:spacing w:line="360" w:lineRule="auto"/>
        <w:jc w:val="both"/>
        <w:rPr>
          <w:rFonts w:asciiTheme="minorHAnsi" w:hAnsiTheme="minorHAnsi" w:cstheme="minorHAnsi"/>
          <w:color w:val="auto"/>
        </w:rPr>
      </w:pPr>
      <w:r w:rsidRPr="00524877">
        <w:rPr>
          <w:rFonts w:asciiTheme="minorHAnsi" w:hAnsiTheme="minorHAnsi" w:cstheme="minorHAnsi"/>
          <w:color w:val="auto"/>
        </w:rPr>
        <w:t xml:space="preserve">14.3. Os fiscais de corredor/banheiro deverão receber treinamento especial em razão da grande incidência de tentativa de fraude por meio de aparelhos eletrônicos nesse recinto. </w:t>
      </w:r>
    </w:p>
    <w:p w14:paraId="405DBCE8" w14:textId="77777777" w:rsidR="00804F8A" w:rsidRDefault="00804F8A" w:rsidP="00344E53">
      <w:pPr>
        <w:pStyle w:val="Default"/>
        <w:spacing w:line="360" w:lineRule="auto"/>
        <w:jc w:val="both"/>
        <w:rPr>
          <w:rFonts w:asciiTheme="minorHAnsi" w:hAnsiTheme="minorHAnsi" w:cstheme="minorHAnsi"/>
          <w:b/>
          <w:bCs/>
          <w:color w:val="auto"/>
        </w:rPr>
      </w:pPr>
    </w:p>
    <w:p w14:paraId="6724F2CF" w14:textId="77777777" w:rsidR="00961F8A" w:rsidRPr="00524877" w:rsidRDefault="00961F8A" w:rsidP="00344E53">
      <w:pPr>
        <w:pStyle w:val="Default"/>
        <w:spacing w:line="360" w:lineRule="auto"/>
        <w:jc w:val="both"/>
        <w:rPr>
          <w:rFonts w:asciiTheme="minorHAnsi" w:hAnsiTheme="minorHAnsi" w:cstheme="minorHAnsi"/>
          <w:b/>
          <w:bCs/>
          <w:color w:val="auto"/>
        </w:rPr>
      </w:pPr>
      <w:r w:rsidRPr="00524877">
        <w:rPr>
          <w:rFonts w:asciiTheme="minorHAnsi" w:hAnsiTheme="minorHAnsi" w:cstheme="minorHAnsi"/>
          <w:b/>
          <w:bCs/>
          <w:color w:val="auto"/>
        </w:rPr>
        <w:t xml:space="preserve">15 – DA SEGURANÇA DO CONCURSO/PROCESSO SELETIVO </w:t>
      </w:r>
    </w:p>
    <w:p w14:paraId="0F83E9EF" w14:textId="77777777" w:rsidR="00961F8A" w:rsidRPr="00524877" w:rsidRDefault="00961F8A" w:rsidP="00344E53">
      <w:pPr>
        <w:pStyle w:val="Default"/>
        <w:spacing w:line="360" w:lineRule="auto"/>
        <w:jc w:val="both"/>
        <w:rPr>
          <w:rFonts w:asciiTheme="minorHAnsi" w:hAnsiTheme="minorHAnsi" w:cstheme="minorHAnsi"/>
          <w:color w:val="auto"/>
        </w:rPr>
      </w:pPr>
      <w:r w:rsidRPr="00524877">
        <w:rPr>
          <w:rFonts w:asciiTheme="minorHAnsi" w:hAnsiTheme="minorHAnsi" w:cstheme="minorHAnsi"/>
          <w:color w:val="auto"/>
        </w:rPr>
        <w:t xml:space="preserve">15.1. O material de aplicação das provas deverá ser acondicionado em recipiente lacrado e constituído de material de alta resistência e opaco. </w:t>
      </w:r>
    </w:p>
    <w:p w14:paraId="52B23D88" w14:textId="77777777" w:rsidR="00961F8A" w:rsidRPr="00524877" w:rsidRDefault="00961F8A" w:rsidP="00344E53">
      <w:pPr>
        <w:spacing w:line="360" w:lineRule="auto"/>
        <w:jc w:val="both"/>
        <w:rPr>
          <w:rFonts w:asciiTheme="minorHAnsi" w:hAnsiTheme="minorHAnsi" w:cstheme="minorHAnsi"/>
          <w:sz w:val="24"/>
          <w:szCs w:val="24"/>
        </w:rPr>
      </w:pPr>
      <w:r w:rsidRPr="00524877">
        <w:rPr>
          <w:rFonts w:asciiTheme="minorHAnsi" w:hAnsiTheme="minorHAnsi" w:cstheme="minorHAnsi"/>
          <w:sz w:val="24"/>
          <w:szCs w:val="24"/>
        </w:rPr>
        <w:t>15.2. Após a impressão, as provas e os cartões-resposta deverão ser separados e acondicionados em envelopes altamente resistente e opaco, os quais deverão ser etiquetados conforme distribuição do local de realização: prédio, bloco, andar, salas, lacrados e assinados pelo responsável e guardados em recipiente lacrado e inviolável.</w:t>
      </w:r>
    </w:p>
    <w:p w14:paraId="1AEF5DBB" w14:textId="77777777" w:rsidR="00961F8A" w:rsidRPr="00524877" w:rsidRDefault="00961F8A" w:rsidP="00344E53">
      <w:pPr>
        <w:pStyle w:val="Default"/>
        <w:spacing w:line="360" w:lineRule="auto"/>
        <w:jc w:val="both"/>
        <w:rPr>
          <w:rFonts w:asciiTheme="minorHAnsi" w:hAnsiTheme="minorHAnsi" w:cstheme="minorHAnsi"/>
          <w:color w:val="auto"/>
        </w:rPr>
      </w:pPr>
      <w:r w:rsidRPr="00524877">
        <w:rPr>
          <w:rFonts w:asciiTheme="minorHAnsi" w:hAnsiTheme="minorHAnsi" w:cstheme="minorHAnsi"/>
          <w:color w:val="auto"/>
        </w:rPr>
        <w:t xml:space="preserve">15.3. Após a aplicação, os cartões-resposta deverão ser acondicionados em envelopes lacrados, etiquetados e assinados pelo fiscal de sala. </w:t>
      </w:r>
    </w:p>
    <w:p w14:paraId="6BEB81CF" w14:textId="77777777" w:rsidR="00961F8A" w:rsidRPr="00524877" w:rsidRDefault="00961F8A" w:rsidP="00344E53">
      <w:pPr>
        <w:pStyle w:val="Default"/>
        <w:spacing w:line="360" w:lineRule="auto"/>
        <w:jc w:val="both"/>
        <w:rPr>
          <w:rFonts w:asciiTheme="minorHAnsi" w:hAnsiTheme="minorHAnsi" w:cstheme="minorHAnsi"/>
          <w:color w:val="auto"/>
        </w:rPr>
      </w:pPr>
    </w:p>
    <w:p w14:paraId="44DFC8DA" w14:textId="77777777" w:rsidR="00961F8A" w:rsidRPr="00524877" w:rsidRDefault="00961F8A" w:rsidP="00344E53">
      <w:pPr>
        <w:pStyle w:val="Default"/>
        <w:spacing w:line="360" w:lineRule="auto"/>
        <w:jc w:val="both"/>
        <w:rPr>
          <w:rFonts w:asciiTheme="minorHAnsi" w:hAnsiTheme="minorHAnsi" w:cstheme="minorHAnsi"/>
          <w:b/>
          <w:bCs/>
          <w:color w:val="auto"/>
        </w:rPr>
      </w:pPr>
      <w:r w:rsidRPr="00524877">
        <w:rPr>
          <w:rFonts w:asciiTheme="minorHAnsi" w:hAnsiTheme="minorHAnsi" w:cstheme="minorHAnsi"/>
          <w:b/>
          <w:bCs/>
          <w:color w:val="auto"/>
        </w:rPr>
        <w:lastRenderedPageBreak/>
        <w:t xml:space="preserve">16 – QUANTITATIVO E CRITÉRIO PARA O CADASTRO DE RESERVA </w:t>
      </w:r>
    </w:p>
    <w:p w14:paraId="58292757" w14:textId="77777777" w:rsidR="00961F8A" w:rsidRPr="00524877" w:rsidRDefault="00961F8A" w:rsidP="00344E53">
      <w:pPr>
        <w:pStyle w:val="Default"/>
        <w:spacing w:line="360" w:lineRule="auto"/>
        <w:jc w:val="both"/>
        <w:rPr>
          <w:rFonts w:asciiTheme="minorHAnsi" w:hAnsiTheme="minorHAnsi" w:cstheme="minorHAnsi"/>
          <w:color w:val="auto"/>
        </w:rPr>
      </w:pPr>
      <w:r w:rsidRPr="00524877">
        <w:rPr>
          <w:rFonts w:asciiTheme="minorHAnsi" w:hAnsiTheme="minorHAnsi" w:cstheme="minorHAnsi"/>
          <w:color w:val="auto"/>
        </w:rPr>
        <w:t xml:space="preserve">16.1. A reserva legal de 5% (cinco por cento) das vagas aos candidatos portadores de deficiência. </w:t>
      </w:r>
    </w:p>
    <w:p w14:paraId="3DD70DC5" w14:textId="77777777" w:rsidR="00961F8A" w:rsidRPr="00524877" w:rsidRDefault="00961F8A" w:rsidP="00344E53">
      <w:pPr>
        <w:pStyle w:val="Default"/>
        <w:spacing w:line="360" w:lineRule="auto"/>
        <w:jc w:val="both"/>
        <w:rPr>
          <w:rFonts w:asciiTheme="minorHAnsi" w:hAnsiTheme="minorHAnsi" w:cstheme="minorHAnsi"/>
          <w:color w:val="auto"/>
        </w:rPr>
      </w:pPr>
    </w:p>
    <w:p w14:paraId="7E381E3F" w14:textId="77777777" w:rsidR="00961F8A" w:rsidRPr="00524877" w:rsidRDefault="00961F8A" w:rsidP="00344E53">
      <w:pPr>
        <w:pStyle w:val="Default"/>
        <w:spacing w:line="360" w:lineRule="auto"/>
        <w:jc w:val="both"/>
        <w:rPr>
          <w:rFonts w:asciiTheme="minorHAnsi" w:hAnsiTheme="minorHAnsi" w:cstheme="minorHAnsi"/>
          <w:b/>
          <w:bCs/>
          <w:color w:val="auto"/>
        </w:rPr>
      </w:pPr>
      <w:r w:rsidRPr="00524877">
        <w:rPr>
          <w:rFonts w:asciiTheme="minorHAnsi" w:hAnsiTheme="minorHAnsi" w:cstheme="minorHAnsi"/>
          <w:b/>
          <w:bCs/>
          <w:color w:val="auto"/>
        </w:rPr>
        <w:t xml:space="preserve">17 – ETAPAS DE EXECUÇÃO DOS SERVIÇOS PELA INSTITUIÇÃO CONTRATADA </w:t>
      </w:r>
    </w:p>
    <w:p w14:paraId="49ED555E" w14:textId="77777777" w:rsidR="00961F8A" w:rsidRPr="00524877" w:rsidRDefault="00961F8A" w:rsidP="00344E53">
      <w:pPr>
        <w:pStyle w:val="Default"/>
        <w:spacing w:line="360" w:lineRule="auto"/>
        <w:jc w:val="both"/>
        <w:rPr>
          <w:rFonts w:asciiTheme="minorHAnsi" w:hAnsiTheme="minorHAnsi" w:cstheme="minorHAnsi"/>
          <w:color w:val="auto"/>
        </w:rPr>
      </w:pPr>
      <w:r w:rsidRPr="00524877">
        <w:rPr>
          <w:rFonts w:asciiTheme="minorHAnsi" w:hAnsiTheme="minorHAnsi" w:cstheme="minorHAnsi"/>
          <w:color w:val="auto"/>
        </w:rPr>
        <w:t>17.1. Elaboração de minuta de edital de concurso público/processo seletivo</w:t>
      </w:r>
      <w:r w:rsidR="007026D1">
        <w:rPr>
          <w:rFonts w:asciiTheme="minorHAnsi" w:hAnsiTheme="minorHAnsi" w:cstheme="minorHAnsi"/>
          <w:color w:val="auto"/>
        </w:rPr>
        <w:t>;</w:t>
      </w:r>
    </w:p>
    <w:p w14:paraId="30F0C201" w14:textId="77777777" w:rsidR="00961F8A" w:rsidRPr="00524877" w:rsidRDefault="00961F8A" w:rsidP="00344E53">
      <w:pPr>
        <w:pStyle w:val="Default"/>
        <w:spacing w:line="360" w:lineRule="auto"/>
        <w:jc w:val="both"/>
        <w:rPr>
          <w:rFonts w:asciiTheme="minorHAnsi" w:hAnsiTheme="minorHAnsi" w:cstheme="minorHAnsi"/>
          <w:color w:val="auto"/>
        </w:rPr>
      </w:pPr>
      <w:r w:rsidRPr="00524877">
        <w:rPr>
          <w:rFonts w:asciiTheme="minorHAnsi" w:hAnsiTheme="minorHAnsi" w:cstheme="minorHAnsi"/>
          <w:color w:val="auto"/>
        </w:rPr>
        <w:t>17.2. Publicação em conjunto com a contratante do edital de abertura do concurso público/processo seletivo</w:t>
      </w:r>
      <w:r w:rsidR="007026D1">
        <w:rPr>
          <w:rFonts w:asciiTheme="minorHAnsi" w:hAnsiTheme="minorHAnsi" w:cstheme="minorHAnsi"/>
          <w:color w:val="auto"/>
        </w:rPr>
        <w:t>;</w:t>
      </w:r>
    </w:p>
    <w:p w14:paraId="1F4F6573" w14:textId="77777777" w:rsidR="00961F8A" w:rsidRPr="00524877" w:rsidRDefault="00961F8A" w:rsidP="00344E53">
      <w:pPr>
        <w:pStyle w:val="Default"/>
        <w:spacing w:line="360" w:lineRule="auto"/>
        <w:jc w:val="both"/>
        <w:rPr>
          <w:rFonts w:asciiTheme="minorHAnsi" w:hAnsiTheme="minorHAnsi" w:cstheme="minorHAnsi"/>
          <w:color w:val="auto"/>
        </w:rPr>
      </w:pPr>
      <w:r w:rsidRPr="00524877">
        <w:rPr>
          <w:rFonts w:asciiTheme="minorHAnsi" w:hAnsiTheme="minorHAnsi" w:cstheme="minorHAnsi"/>
          <w:color w:val="auto"/>
        </w:rPr>
        <w:t xml:space="preserve">17.3. Realização das inscrições; </w:t>
      </w:r>
    </w:p>
    <w:p w14:paraId="43F3B263" w14:textId="77777777" w:rsidR="00961F8A" w:rsidRPr="00524877" w:rsidRDefault="00961F8A" w:rsidP="00344E53">
      <w:pPr>
        <w:pStyle w:val="Default"/>
        <w:spacing w:line="360" w:lineRule="auto"/>
        <w:jc w:val="both"/>
        <w:rPr>
          <w:rFonts w:asciiTheme="minorHAnsi" w:hAnsiTheme="minorHAnsi" w:cstheme="minorHAnsi"/>
          <w:color w:val="auto"/>
        </w:rPr>
      </w:pPr>
      <w:r w:rsidRPr="00524877">
        <w:rPr>
          <w:rFonts w:asciiTheme="minorHAnsi" w:hAnsiTheme="minorHAnsi" w:cstheme="minorHAnsi"/>
          <w:color w:val="auto"/>
        </w:rPr>
        <w:t xml:space="preserve">17.4. Aplicação das provas do concurso público/processo seletivo; </w:t>
      </w:r>
    </w:p>
    <w:p w14:paraId="770F4FFC" w14:textId="77777777" w:rsidR="00961F8A" w:rsidRPr="00524877" w:rsidRDefault="00961F8A" w:rsidP="00344E53">
      <w:pPr>
        <w:pStyle w:val="Default"/>
        <w:spacing w:line="360" w:lineRule="auto"/>
        <w:jc w:val="both"/>
        <w:rPr>
          <w:rFonts w:asciiTheme="minorHAnsi" w:hAnsiTheme="minorHAnsi" w:cstheme="minorHAnsi"/>
          <w:color w:val="auto"/>
        </w:rPr>
      </w:pPr>
      <w:r w:rsidRPr="00524877">
        <w:rPr>
          <w:rFonts w:asciiTheme="minorHAnsi" w:hAnsiTheme="minorHAnsi" w:cstheme="minorHAnsi"/>
          <w:color w:val="auto"/>
        </w:rPr>
        <w:t xml:space="preserve">17.5. Divulgação de gabarito do concurso público/processo seletivo; </w:t>
      </w:r>
    </w:p>
    <w:p w14:paraId="217C7674" w14:textId="77777777" w:rsidR="00961F8A" w:rsidRPr="00524877" w:rsidRDefault="00961F8A" w:rsidP="00344E53">
      <w:pPr>
        <w:pStyle w:val="Default"/>
        <w:spacing w:line="360" w:lineRule="auto"/>
        <w:jc w:val="both"/>
        <w:rPr>
          <w:rFonts w:asciiTheme="minorHAnsi" w:hAnsiTheme="minorHAnsi" w:cstheme="minorHAnsi"/>
          <w:color w:val="auto"/>
        </w:rPr>
      </w:pPr>
      <w:r w:rsidRPr="00524877">
        <w:rPr>
          <w:rFonts w:asciiTheme="minorHAnsi" w:hAnsiTheme="minorHAnsi" w:cstheme="minorHAnsi"/>
          <w:color w:val="auto"/>
        </w:rPr>
        <w:t xml:space="preserve">17.6. Correção das provas do concurso público/processo seletivo; </w:t>
      </w:r>
    </w:p>
    <w:p w14:paraId="3ED8F604" w14:textId="77777777" w:rsidR="00961F8A" w:rsidRPr="00524877" w:rsidRDefault="00961F8A" w:rsidP="00344E53">
      <w:pPr>
        <w:pStyle w:val="Default"/>
        <w:spacing w:line="360" w:lineRule="auto"/>
        <w:jc w:val="both"/>
        <w:rPr>
          <w:rFonts w:asciiTheme="minorHAnsi" w:hAnsiTheme="minorHAnsi" w:cstheme="minorHAnsi"/>
          <w:color w:val="auto"/>
        </w:rPr>
      </w:pPr>
      <w:r w:rsidRPr="00524877">
        <w:rPr>
          <w:rFonts w:asciiTheme="minorHAnsi" w:hAnsiTheme="minorHAnsi" w:cstheme="minorHAnsi"/>
          <w:color w:val="auto"/>
        </w:rPr>
        <w:t xml:space="preserve">17.7. Análise e resposta a eventuais recursos; </w:t>
      </w:r>
    </w:p>
    <w:p w14:paraId="2462C1EF" w14:textId="77777777" w:rsidR="00961F8A" w:rsidRPr="00524877" w:rsidRDefault="00961F8A" w:rsidP="00344E53">
      <w:pPr>
        <w:pStyle w:val="Default"/>
        <w:spacing w:line="360" w:lineRule="auto"/>
        <w:jc w:val="both"/>
        <w:rPr>
          <w:rFonts w:asciiTheme="minorHAnsi" w:hAnsiTheme="minorHAnsi" w:cstheme="minorHAnsi"/>
          <w:color w:val="auto"/>
        </w:rPr>
      </w:pPr>
      <w:r w:rsidRPr="00524877">
        <w:rPr>
          <w:rFonts w:asciiTheme="minorHAnsi" w:hAnsiTheme="minorHAnsi" w:cstheme="minorHAnsi"/>
          <w:color w:val="auto"/>
        </w:rPr>
        <w:t xml:space="preserve">17.8. Divulgação do Resultado Final do concurso público/processo seletivo. </w:t>
      </w:r>
    </w:p>
    <w:p w14:paraId="7BB6B66D" w14:textId="77777777" w:rsidR="00961F8A" w:rsidRPr="00524877" w:rsidRDefault="00961F8A" w:rsidP="00344E53">
      <w:pPr>
        <w:pStyle w:val="Default"/>
        <w:spacing w:line="360" w:lineRule="auto"/>
        <w:jc w:val="both"/>
        <w:rPr>
          <w:rFonts w:asciiTheme="minorHAnsi" w:hAnsiTheme="minorHAnsi" w:cstheme="minorHAnsi"/>
          <w:color w:val="auto"/>
        </w:rPr>
      </w:pPr>
    </w:p>
    <w:p w14:paraId="2B81742D" w14:textId="77777777" w:rsidR="00961F8A" w:rsidRPr="00524877" w:rsidRDefault="00961F8A" w:rsidP="00344E53">
      <w:pPr>
        <w:pStyle w:val="Default"/>
        <w:spacing w:line="360" w:lineRule="auto"/>
        <w:jc w:val="both"/>
        <w:rPr>
          <w:rFonts w:asciiTheme="minorHAnsi" w:hAnsiTheme="minorHAnsi" w:cstheme="minorHAnsi"/>
          <w:b/>
          <w:bCs/>
          <w:color w:val="auto"/>
        </w:rPr>
      </w:pPr>
      <w:r w:rsidRPr="00524877">
        <w:rPr>
          <w:rFonts w:asciiTheme="minorHAnsi" w:hAnsiTheme="minorHAnsi" w:cstheme="minorHAnsi"/>
          <w:b/>
          <w:bCs/>
          <w:color w:val="auto"/>
        </w:rPr>
        <w:t xml:space="preserve">18 – DAS OBRIGAÇÕES DA CONTRATADA </w:t>
      </w:r>
    </w:p>
    <w:p w14:paraId="2052B080" w14:textId="77777777" w:rsidR="00961F8A" w:rsidRPr="00524877" w:rsidRDefault="00961F8A" w:rsidP="00344E53">
      <w:pPr>
        <w:pStyle w:val="Default"/>
        <w:spacing w:line="360" w:lineRule="auto"/>
        <w:jc w:val="both"/>
        <w:rPr>
          <w:rFonts w:asciiTheme="minorHAnsi" w:hAnsiTheme="minorHAnsi" w:cstheme="minorHAnsi"/>
          <w:color w:val="auto"/>
        </w:rPr>
      </w:pPr>
      <w:r w:rsidRPr="00524877">
        <w:rPr>
          <w:rFonts w:asciiTheme="minorHAnsi" w:hAnsiTheme="minorHAnsi" w:cstheme="minorHAnsi"/>
          <w:color w:val="auto"/>
        </w:rPr>
        <w:t xml:space="preserve">18.1. Receber visita técnica da contratante, para verificação da capacidade técnica-operacional, antes da assinatura do instrumento de Contrato, caso seja necessário. </w:t>
      </w:r>
    </w:p>
    <w:p w14:paraId="1F49E349" w14:textId="77777777" w:rsidR="00961F8A" w:rsidRPr="00524877" w:rsidRDefault="00961F8A" w:rsidP="00344E53">
      <w:pPr>
        <w:pStyle w:val="Default"/>
        <w:spacing w:line="360" w:lineRule="auto"/>
        <w:jc w:val="both"/>
        <w:rPr>
          <w:rFonts w:asciiTheme="minorHAnsi" w:hAnsiTheme="minorHAnsi" w:cstheme="minorHAnsi"/>
          <w:color w:val="auto"/>
        </w:rPr>
      </w:pPr>
      <w:r w:rsidRPr="00524877">
        <w:rPr>
          <w:rFonts w:asciiTheme="minorHAnsi" w:hAnsiTheme="minorHAnsi" w:cstheme="minorHAnsi"/>
          <w:color w:val="auto"/>
        </w:rPr>
        <w:t>18.2. Comparecer no prazo de 5 (cinco) dias úteis seguintes ao comunicado oficial d</w:t>
      </w:r>
      <w:r w:rsidR="00955BE4" w:rsidRPr="00524877">
        <w:rPr>
          <w:rFonts w:asciiTheme="minorHAnsi" w:hAnsiTheme="minorHAnsi" w:cstheme="minorHAnsi"/>
          <w:color w:val="auto"/>
        </w:rPr>
        <w:t>o Conselho Regional de Odontologia de São Paulo</w:t>
      </w:r>
      <w:r w:rsidRPr="00524877">
        <w:rPr>
          <w:rFonts w:asciiTheme="minorHAnsi" w:hAnsiTheme="minorHAnsi" w:cstheme="minorHAnsi"/>
          <w:color w:val="auto"/>
        </w:rPr>
        <w:t xml:space="preserve"> para assinar o instrumento de Contrato, sob pena de decair do direito à contratação, sem prejuízo das sanções previstas. </w:t>
      </w:r>
    </w:p>
    <w:p w14:paraId="70A1379D" w14:textId="77777777" w:rsidR="00961F8A" w:rsidRPr="00524877" w:rsidRDefault="00961F8A" w:rsidP="00344E53">
      <w:pPr>
        <w:pStyle w:val="Default"/>
        <w:spacing w:line="360" w:lineRule="auto"/>
        <w:jc w:val="both"/>
        <w:rPr>
          <w:rFonts w:asciiTheme="minorHAnsi" w:hAnsiTheme="minorHAnsi" w:cstheme="minorHAnsi"/>
          <w:color w:val="auto"/>
        </w:rPr>
      </w:pPr>
      <w:r w:rsidRPr="00524877">
        <w:rPr>
          <w:rFonts w:asciiTheme="minorHAnsi" w:hAnsiTheme="minorHAnsi" w:cstheme="minorHAnsi"/>
          <w:color w:val="auto"/>
        </w:rPr>
        <w:t>18.3. Submeter a minuta do edital de abertura à apreciação de Comissão de concurso público/processo seletivo d</w:t>
      </w:r>
      <w:r w:rsidR="00955BE4" w:rsidRPr="00524877">
        <w:rPr>
          <w:rFonts w:asciiTheme="minorHAnsi" w:hAnsiTheme="minorHAnsi" w:cstheme="minorHAnsi"/>
          <w:color w:val="auto"/>
        </w:rPr>
        <w:t>o Conselho Regional de Odontologia de São Paulo</w:t>
      </w:r>
      <w:r w:rsidRPr="00524877">
        <w:rPr>
          <w:rFonts w:asciiTheme="minorHAnsi" w:hAnsiTheme="minorHAnsi" w:cstheme="minorHAnsi"/>
          <w:color w:val="auto"/>
        </w:rPr>
        <w:t xml:space="preserve">. </w:t>
      </w:r>
    </w:p>
    <w:p w14:paraId="73DF88E7" w14:textId="77777777" w:rsidR="00961F8A" w:rsidRPr="00524877" w:rsidRDefault="00961F8A" w:rsidP="00344E53">
      <w:pPr>
        <w:pStyle w:val="Default"/>
        <w:spacing w:line="360" w:lineRule="auto"/>
        <w:jc w:val="both"/>
        <w:rPr>
          <w:rFonts w:asciiTheme="minorHAnsi" w:hAnsiTheme="minorHAnsi" w:cstheme="minorHAnsi"/>
          <w:color w:val="auto"/>
        </w:rPr>
      </w:pPr>
      <w:r w:rsidRPr="00524877">
        <w:rPr>
          <w:rFonts w:asciiTheme="minorHAnsi" w:hAnsiTheme="minorHAnsi" w:cstheme="minorHAnsi"/>
          <w:color w:val="auto"/>
        </w:rPr>
        <w:t>18.4. Apresentar planejamento preliminar detalhado, especificando todos os procedimentos a serem adotados para a execução do concurso público/processo seletivo e o responsável pela instauração e condução desse.</w:t>
      </w:r>
    </w:p>
    <w:p w14:paraId="61940452" w14:textId="673B869C" w:rsidR="00961F8A" w:rsidRPr="00524877" w:rsidRDefault="00961F8A" w:rsidP="00344E53">
      <w:pPr>
        <w:pStyle w:val="Default"/>
        <w:spacing w:line="360" w:lineRule="auto"/>
        <w:jc w:val="both"/>
        <w:rPr>
          <w:rFonts w:asciiTheme="minorHAnsi" w:hAnsiTheme="minorHAnsi" w:cstheme="minorHAnsi"/>
          <w:color w:val="auto"/>
        </w:rPr>
      </w:pPr>
      <w:r w:rsidRPr="00524877">
        <w:rPr>
          <w:rFonts w:asciiTheme="minorHAnsi" w:hAnsiTheme="minorHAnsi" w:cstheme="minorHAnsi"/>
          <w:color w:val="auto"/>
        </w:rPr>
        <w:t>18.5. Elaborar cronograma definitivo discriminando todos os prazos em que as etapas do concurso público/processo seletivo devem ser executadas e apresentá-lo juntamente com o edital para apreciação e aprovação da Comissão de concurso público/processo seletivo d</w:t>
      </w:r>
      <w:r w:rsidR="00955BE4" w:rsidRPr="00524877">
        <w:rPr>
          <w:rFonts w:asciiTheme="minorHAnsi" w:hAnsiTheme="minorHAnsi" w:cstheme="minorHAnsi"/>
          <w:color w:val="auto"/>
        </w:rPr>
        <w:t>o</w:t>
      </w:r>
      <w:r w:rsidR="006E0A92">
        <w:rPr>
          <w:rFonts w:asciiTheme="minorHAnsi" w:hAnsiTheme="minorHAnsi" w:cstheme="minorHAnsi"/>
          <w:color w:val="auto"/>
        </w:rPr>
        <w:t xml:space="preserve"> </w:t>
      </w:r>
      <w:r w:rsidR="00955BE4" w:rsidRPr="00524877">
        <w:rPr>
          <w:rFonts w:asciiTheme="minorHAnsi" w:hAnsiTheme="minorHAnsi" w:cstheme="minorHAnsi"/>
          <w:color w:val="auto"/>
        </w:rPr>
        <w:t>Conselho Regional de Odontologia de São Paulo</w:t>
      </w:r>
      <w:r w:rsidRPr="00524877">
        <w:rPr>
          <w:rFonts w:asciiTheme="minorHAnsi" w:hAnsiTheme="minorHAnsi" w:cstheme="minorHAnsi"/>
          <w:color w:val="auto"/>
        </w:rPr>
        <w:t>. Após aprovado, quaisquer alterações no cronograma e no planejamento apresentados dependerão de prévia e expressa aprovação d</w:t>
      </w:r>
      <w:r w:rsidR="00955BE4" w:rsidRPr="00524877">
        <w:rPr>
          <w:rFonts w:asciiTheme="minorHAnsi" w:hAnsiTheme="minorHAnsi" w:cstheme="minorHAnsi"/>
          <w:color w:val="auto"/>
        </w:rPr>
        <w:t>o Conselho Regional de Odontologia de São Paulo</w:t>
      </w:r>
      <w:r w:rsidRPr="00524877">
        <w:rPr>
          <w:rFonts w:asciiTheme="minorHAnsi" w:hAnsiTheme="minorHAnsi" w:cstheme="minorHAnsi"/>
          <w:color w:val="auto"/>
        </w:rPr>
        <w:t>.</w:t>
      </w:r>
    </w:p>
    <w:p w14:paraId="0676A81E" w14:textId="77777777" w:rsidR="00961F8A" w:rsidRPr="00524877" w:rsidRDefault="00961F8A" w:rsidP="00344E53">
      <w:pPr>
        <w:pStyle w:val="Default"/>
        <w:spacing w:line="360" w:lineRule="auto"/>
        <w:jc w:val="both"/>
        <w:rPr>
          <w:rFonts w:asciiTheme="minorHAnsi" w:hAnsiTheme="minorHAnsi" w:cstheme="minorHAnsi"/>
          <w:color w:val="auto"/>
        </w:rPr>
      </w:pPr>
      <w:r w:rsidRPr="00524877">
        <w:rPr>
          <w:rFonts w:asciiTheme="minorHAnsi" w:hAnsiTheme="minorHAnsi" w:cstheme="minorHAnsi"/>
          <w:color w:val="auto"/>
        </w:rPr>
        <w:lastRenderedPageBreak/>
        <w:t xml:space="preserve">18.6. </w:t>
      </w:r>
      <w:r w:rsidR="00955BE4" w:rsidRPr="00524877">
        <w:rPr>
          <w:rFonts w:asciiTheme="minorHAnsi" w:hAnsiTheme="minorHAnsi" w:cstheme="minorHAnsi"/>
          <w:color w:val="auto"/>
        </w:rPr>
        <w:t xml:space="preserve">O Conselho Regional de Odontologia de São Paulo </w:t>
      </w:r>
      <w:r w:rsidRPr="00524877">
        <w:rPr>
          <w:rFonts w:asciiTheme="minorHAnsi" w:hAnsiTheme="minorHAnsi" w:cstheme="minorHAnsi"/>
          <w:color w:val="auto"/>
        </w:rPr>
        <w:t>deverá ser informad</w:t>
      </w:r>
      <w:r w:rsidR="00955BE4" w:rsidRPr="00524877">
        <w:rPr>
          <w:rFonts w:asciiTheme="minorHAnsi" w:hAnsiTheme="minorHAnsi" w:cstheme="minorHAnsi"/>
          <w:color w:val="auto"/>
        </w:rPr>
        <w:t>o</w:t>
      </w:r>
      <w:r w:rsidRPr="00524877">
        <w:rPr>
          <w:rFonts w:asciiTheme="minorHAnsi" w:hAnsiTheme="minorHAnsi" w:cstheme="minorHAnsi"/>
          <w:color w:val="auto"/>
        </w:rPr>
        <w:t xml:space="preserve"> formalmente, com antecedência mínima de 24 (vinte e quatro) horas, acerca de todas as decisões e comunicados externos.</w:t>
      </w:r>
    </w:p>
    <w:p w14:paraId="111C30B6" w14:textId="77777777" w:rsidR="00961F8A" w:rsidRPr="00524877" w:rsidRDefault="00961F8A" w:rsidP="00344E53">
      <w:pPr>
        <w:pStyle w:val="Default"/>
        <w:spacing w:line="360" w:lineRule="auto"/>
        <w:jc w:val="both"/>
        <w:rPr>
          <w:rFonts w:asciiTheme="minorHAnsi" w:hAnsiTheme="minorHAnsi" w:cstheme="minorHAnsi"/>
          <w:color w:val="auto"/>
        </w:rPr>
      </w:pPr>
      <w:r w:rsidRPr="00524877">
        <w:rPr>
          <w:rFonts w:asciiTheme="minorHAnsi" w:hAnsiTheme="minorHAnsi" w:cstheme="minorHAnsi"/>
          <w:color w:val="auto"/>
        </w:rPr>
        <w:t xml:space="preserve">18.7. Contratar os serviços necessários a garantir absoluto sigilo e segurança em todas as etapas do certame, desde a assinatura do contrato até a publicação da Homologação do Resultado Final. </w:t>
      </w:r>
    </w:p>
    <w:p w14:paraId="0185773C" w14:textId="77777777" w:rsidR="00961F8A" w:rsidRPr="00524877" w:rsidRDefault="00961F8A" w:rsidP="00344E53">
      <w:pPr>
        <w:pStyle w:val="Default"/>
        <w:spacing w:line="360" w:lineRule="auto"/>
        <w:jc w:val="both"/>
        <w:rPr>
          <w:rFonts w:asciiTheme="minorHAnsi" w:hAnsiTheme="minorHAnsi" w:cstheme="minorHAnsi"/>
          <w:color w:val="auto"/>
        </w:rPr>
      </w:pPr>
      <w:r w:rsidRPr="00524877">
        <w:rPr>
          <w:rFonts w:asciiTheme="minorHAnsi" w:hAnsiTheme="minorHAnsi" w:cstheme="minorHAnsi"/>
          <w:color w:val="auto"/>
        </w:rPr>
        <w:t xml:space="preserve">18.8. Responsabilizar-se pela guarda do material aplicado ao concurso público/processo seletivo, pelo prazo de até 180 dias após a homologação, o qual poderá após este prazo, ser incinerado por conta da contratada. </w:t>
      </w:r>
    </w:p>
    <w:p w14:paraId="783BE65A" w14:textId="4CA06291" w:rsidR="00961F8A" w:rsidRPr="00524877" w:rsidRDefault="00961F8A" w:rsidP="00344E53">
      <w:pPr>
        <w:pStyle w:val="Default"/>
        <w:spacing w:line="360" w:lineRule="auto"/>
        <w:jc w:val="both"/>
        <w:rPr>
          <w:rFonts w:asciiTheme="minorHAnsi" w:hAnsiTheme="minorHAnsi" w:cstheme="minorHAnsi"/>
          <w:color w:val="auto"/>
        </w:rPr>
      </w:pPr>
      <w:r w:rsidRPr="00524877">
        <w:rPr>
          <w:rFonts w:asciiTheme="minorHAnsi" w:hAnsiTheme="minorHAnsi" w:cstheme="minorHAnsi"/>
          <w:color w:val="auto"/>
        </w:rPr>
        <w:t xml:space="preserve">18.9. Providenciar todos os recursos materiais humanos necessárias à realização do certame. </w:t>
      </w:r>
    </w:p>
    <w:p w14:paraId="2D00F552" w14:textId="77777777" w:rsidR="00961F8A" w:rsidRPr="00524877" w:rsidRDefault="00961F8A" w:rsidP="00344E53">
      <w:pPr>
        <w:pStyle w:val="Default"/>
        <w:spacing w:line="360" w:lineRule="auto"/>
        <w:jc w:val="both"/>
        <w:rPr>
          <w:rFonts w:asciiTheme="minorHAnsi" w:hAnsiTheme="minorHAnsi" w:cstheme="minorHAnsi"/>
          <w:color w:val="auto"/>
        </w:rPr>
      </w:pPr>
      <w:r w:rsidRPr="00524877">
        <w:rPr>
          <w:rFonts w:asciiTheme="minorHAnsi" w:hAnsiTheme="minorHAnsi" w:cstheme="minorHAnsi"/>
          <w:color w:val="auto"/>
        </w:rPr>
        <w:t xml:space="preserve">18.10. Responder por quaisquer danos ou prejuízos provenientes da execução irregular do concurso público/processo seletivo, correndo às expensas da contratada as correspondentes despesas, no todo ou em parte, de serviços em que se verificarem vícios, defeitos ou incorreções, durante ou após sua prestação. </w:t>
      </w:r>
    </w:p>
    <w:p w14:paraId="18D01C17" w14:textId="77777777" w:rsidR="00961F8A" w:rsidRPr="00524877" w:rsidRDefault="00961F8A" w:rsidP="00344E53">
      <w:pPr>
        <w:pStyle w:val="Default"/>
        <w:spacing w:line="360" w:lineRule="auto"/>
        <w:jc w:val="both"/>
        <w:rPr>
          <w:rFonts w:asciiTheme="minorHAnsi" w:hAnsiTheme="minorHAnsi" w:cstheme="minorHAnsi"/>
          <w:color w:val="auto"/>
        </w:rPr>
      </w:pPr>
      <w:r w:rsidRPr="00524877">
        <w:rPr>
          <w:rFonts w:asciiTheme="minorHAnsi" w:hAnsiTheme="minorHAnsi" w:cstheme="minorHAnsi"/>
          <w:color w:val="auto"/>
        </w:rPr>
        <w:t xml:space="preserve">18.11. Responsabilizar-se pela aplicação das provas do certame. </w:t>
      </w:r>
    </w:p>
    <w:p w14:paraId="02D254E8" w14:textId="77777777" w:rsidR="00961F8A" w:rsidRPr="00524877" w:rsidRDefault="00961F8A" w:rsidP="00344E53">
      <w:pPr>
        <w:pStyle w:val="Default"/>
        <w:spacing w:line="360" w:lineRule="auto"/>
        <w:jc w:val="both"/>
        <w:rPr>
          <w:rFonts w:asciiTheme="minorHAnsi" w:hAnsiTheme="minorHAnsi" w:cstheme="minorHAnsi"/>
          <w:color w:val="auto"/>
        </w:rPr>
      </w:pPr>
      <w:r w:rsidRPr="00524877">
        <w:rPr>
          <w:rFonts w:asciiTheme="minorHAnsi" w:hAnsiTheme="minorHAnsi" w:cstheme="minorHAnsi"/>
          <w:color w:val="auto"/>
        </w:rPr>
        <w:t xml:space="preserve">18.12. Selecionar, contratar e treinar os fiscais para atuarem na aplicação das provas do concurso público/processo seletivo, em conformidade com a função a ser exercida. </w:t>
      </w:r>
    </w:p>
    <w:p w14:paraId="5A1004BF" w14:textId="77777777" w:rsidR="00961F8A" w:rsidRPr="00524877" w:rsidRDefault="00961F8A" w:rsidP="00344E53">
      <w:pPr>
        <w:pStyle w:val="Default"/>
        <w:spacing w:line="360" w:lineRule="auto"/>
        <w:jc w:val="both"/>
        <w:rPr>
          <w:rFonts w:asciiTheme="minorHAnsi" w:hAnsiTheme="minorHAnsi" w:cstheme="minorHAnsi"/>
          <w:color w:val="auto"/>
        </w:rPr>
      </w:pPr>
      <w:r w:rsidRPr="00524877">
        <w:rPr>
          <w:rFonts w:asciiTheme="minorHAnsi" w:hAnsiTheme="minorHAnsi" w:cstheme="minorHAnsi"/>
          <w:color w:val="auto"/>
        </w:rPr>
        <w:t>18.13. Responder por quaisquer ônus, despesas e obrigações, de natureza trabalhista, previdenciária, fiscal, acidentária e os demais custos diretos e indiretos, assim como os relativos à alimentação, transporte e outros benefícios de qualquer natureza, decorrentes da relação de emprego do pessoal que venha a ser contratado para a execução de serviços incluídos no objeto do contrato</w:t>
      </w:r>
      <w:r w:rsidR="00BB60DD">
        <w:rPr>
          <w:rFonts w:asciiTheme="minorHAnsi" w:hAnsiTheme="minorHAnsi" w:cstheme="minorHAnsi"/>
          <w:color w:val="auto"/>
        </w:rPr>
        <w:t>,</w:t>
      </w:r>
      <w:r w:rsidRPr="00524877">
        <w:rPr>
          <w:rFonts w:asciiTheme="minorHAnsi" w:hAnsiTheme="minorHAnsi" w:cstheme="minorHAnsi"/>
          <w:color w:val="auto"/>
        </w:rPr>
        <w:t xml:space="preserve"> transporte de material</w:t>
      </w:r>
      <w:r w:rsidR="00BB60DD">
        <w:rPr>
          <w:rFonts w:asciiTheme="minorHAnsi" w:hAnsiTheme="minorHAnsi" w:cstheme="minorHAnsi"/>
          <w:color w:val="auto"/>
        </w:rPr>
        <w:t>,</w:t>
      </w:r>
      <w:r w:rsidRPr="00524877">
        <w:rPr>
          <w:rFonts w:asciiTheme="minorHAnsi" w:hAnsiTheme="minorHAnsi" w:cstheme="minorHAnsi"/>
          <w:color w:val="auto"/>
        </w:rPr>
        <w:t xml:space="preserve"> postagem de comunicados e outros custos inerentes à realização do concurso/processo seletivo. </w:t>
      </w:r>
    </w:p>
    <w:p w14:paraId="339303A2" w14:textId="77777777" w:rsidR="00961F8A" w:rsidRPr="00524877" w:rsidRDefault="00961F8A" w:rsidP="00344E53">
      <w:pPr>
        <w:pStyle w:val="Default"/>
        <w:spacing w:line="360" w:lineRule="auto"/>
        <w:jc w:val="both"/>
        <w:rPr>
          <w:rFonts w:asciiTheme="minorHAnsi" w:hAnsiTheme="minorHAnsi" w:cstheme="minorHAnsi"/>
          <w:color w:val="auto"/>
        </w:rPr>
      </w:pPr>
      <w:r w:rsidRPr="00524877">
        <w:rPr>
          <w:rFonts w:asciiTheme="minorHAnsi" w:hAnsiTheme="minorHAnsi" w:cstheme="minorHAnsi"/>
          <w:color w:val="auto"/>
        </w:rPr>
        <w:t xml:space="preserve">18.14. Providenciar, materiais específicos e adequados, para elaboração, impressão, guarda, correção e aplicação das provas, obedecendo às normas de segurança exigidas. </w:t>
      </w:r>
    </w:p>
    <w:p w14:paraId="29FF2C14" w14:textId="77777777" w:rsidR="00961F8A" w:rsidRPr="00524877" w:rsidRDefault="00961F8A" w:rsidP="00344E53">
      <w:pPr>
        <w:pStyle w:val="Default"/>
        <w:spacing w:line="360" w:lineRule="auto"/>
        <w:jc w:val="both"/>
        <w:rPr>
          <w:rFonts w:asciiTheme="minorHAnsi" w:hAnsiTheme="minorHAnsi" w:cstheme="minorHAnsi"/>
          <w:color w:val="auto"/>
        </w:rPr>
      </w:pPr>
      <w:r w:rsidRPr="00524877">
        <w:rPr>
          <w:rFonts w:asciiTheme="minorHAnsi" w:hAnsiTheme="minorHAnsi" w:cstheme="minorHAnsi"/>
          <w:color w:val="auto"/>
        </w:rPr>
        <w:t xml:space="preserve">18.15. Manter sob sua guarda o lixo de elaboração e impressão das provas, até a Homologação do Resultado Final, podendo, em seguida, fragmentá-lo e descartá-lo. </w:t>
      </w:r>
    </w:p>
    <w:p w14:paraId="3D4AC705" w14:textId="77777777" w:rsidR="00961F8A" w:rsidRPr="00524877" w:rsidRDefault="00961F8A" w:rsidP="00344E53">
      <w:pPr>
        <w:pStyle w:val="Default"/>
        <w:spacing w:line="360" w:lineRule="auto"/>
        <w:jc w:val="both"/>
        <w:rPr>
          <w:rFonts w:asciiTheme="minorHAnsi" w:hAnsiTheme="minorHAnsi" w:cstheme="minorHAnsi"/>
          <w:color w:val="auto"/>
        </w:rPr>
      </w:pPr>
      <w:r w:rsidRPr="00524877">
        <w:rPr>
          <w:rFonts w:asciiTheme="minorHAnsi" w:hAnsiTheme="minorHAnsi" w:cstheme="minorHAnsi"/>
          <w:color w:val="auto"/>
        </w:rPr>
        <w:t xml:space="preserve">18.16. Responsabilizar-se pela elaboração, impressão, empacotamento, armazenamento, guarda, transporte e correção das provas e dos cartões-resposta antes e após a aplicação das provas do certame, garantindo a sua inviolabilidade e restringindo o acesso a esse material somente à comissão da Instituição contratada. </w:t>
      </w:r>
    </w:p>
    <w:p w14:paraId="78C1D6CA" w14:textId="77777777" w:rsidR="00961F8A" w:rsidRPr="00524877" w:rsidRDefault="00961F8A" w:rsidP="00344E53">
      <w:pPr>
        <w:pStyle w:val="Default"/>
        <w:spacing w:line="360" w:lineRule="auto"/>
        <w:jc w:val="both"/>
        <w:rPr>
          <w:rFonts w:asciiTheme="minorHAnsi" w:hAnsiTheme="minorHAnsi" w:cstheme="minorHAnsi"/>
          <w:color w:val="auto"/>
        </w:rPr>
      </w:pPr>
      <w:r w:rsidRPr="00524877">
        <w:rPr>
          <w:rFonts w:asciiTheme="minorHAnsi" w:hAnsiTheme="minorHAnsi" w:cstheme="minorHAnsi"/>
          <w:color w:val="auto"/>
        </w:rPr>
        <w:t xml:space="preserve">18.17. Elaborar o Edital de Abertura e o Resultado Final do concurso público/processo seletivo. </w:t>
      </w:r>
    </w:p>
    <w:p w14:paraId="3F5A0AA1" w14:textId="77777777" w:rsidR="00961F8A" w:rsidRPr="00524877" w:rsidRDefault="00961F8A" w:rsidP="00344E53">
      <w:pPr>
        <w:pStyle w:val="Default"/>
        <w:spacing w:line="360" w:lineRule="auto"/>
        <w:jc w:val="both"/>
        <w:rPr>
          <w:rFonts w:asciiTheme="minorHAnsi" w:hAnsiTheme="minorHAnsi" w:cstheme="minorHAnsi"/>
          <w:color w:val="auto"/>
        </w:rPr>
      </w:pPr>
      <w:r w:rsidRPr="00524877">
        <w:rPr>
          <w:rFonts w:asciiTheme="minorHAnsi" w:hAnsiTheme="minorHAnsi" w:cstheme="minorHAnsi"/>
          <w:color w:val="auto"/>
        </w:rPr>
        <w:t xml:space="preserve">18.18. Elaborar editais de retificação do Edital de Abertura e do Resultado Final, se for o caso. </w:t>
      </w:r>
    </w:p>
    <w:p w14:paraId="7C569714" w14:textId="77777777" w:rsidR="00961F8A" w:rsidRPr="00524877" w:rsidRDefault="00961F8A" w:rsidP="00344E53">
      <w:pPr>
        <w:pStyle w:val="Default"/>
        <w:spacing w:line="360" w:lineRule="auto"/>
        <w:jc w:val="both"/>
        <w:rPr>
          <w:rFonts w:asciiTheme="minorHAnsi" w:hAnsiTheme="minorHAnsi" w:cstheme="minorHAnsi"/>
          <w:color w:val="auto"/>
        </w:rPr>
      </w:pPr>
      <w:r w:rsidRPr="00524877">
        <w:rPr>
          <w:rFonts w:asciiTheme="minorHAnsi" w:hAnsiTheme="minorHAnsi" w:cstheme="minorHAnsi"/>
          <w:color w:val="auto"/>
        </w:rPr>
        <w:lastRenderedPageBreak/>
        <w:t xml:space="preserve">18.19. Responsabilizar-se pela manutenção do site durante a realização do certame. </w:t>
      </w:r>
    </w:p>
    <w:p w14:paraId="20EEDD3E" w14:textId="77777777" w:rsidR="00961F8A" w:rsidRPr="00524877" w:rsidRDefault="00961F8A" w:rsidP="00344E53">
      <w:pPr>
        <w:pStyle w:val="Default"/>
        <w:spacing w:line="360" w:lineRule="auto"/>
        <w:jc w:val="both"/>
        <w:rPr>
          <w:rFonts w:asciiTheme="minorHAnsi" w:hAnsiTheme="minorHAnsi" w:cstheme="minorHAnsi"/>
          <w:color w:val="auto"/>
        </w:rPr>
      </w:pPr>
      <w:r w:rsidRPr="00524877">
        <w:rPr>
          <w:rFonts w:asciiTheme="minorHAnsi" w:hAnsiTheme="minorHAnsi" w:cstheme="minorHAnsi"/>
          <w:color w:val="auto"/>
        </w:rPr>
        <w:t xml:space="preserve">18.20. Manter no site as informações divulgadas, durante o prazo de validade do concurso público/processo seletivo. </w:t>
      </w:r>
    </w:p>
    <w:p w14:paraId="06AA5A7C" w14:textId="77777777" w:rsidR="00961F8A" w:rsidRPr="00524877" w:rsidRDefault="00961F8A" w:rsidP="00344E53">
      <w:pPr>
        <w:pStyle w:val="Default"/>
        <w:spacing w:line="360" w:lineRule="auto"/>
        <w:jc w:val="both"/>
        <w:rPr>
          <w:rFonts w:asciiTheme="minorHAnsi" w:hAnsiTheme="minorHAnsi" w:cstheme="minorHAnsi"/>
          <w:color w:val="auto"/>
        </w:rPr>
      </w:pPr>
      <w:r w:rsidRPr="00524877">
        <w:rPr>
          <w:rFonts w:asciiTheme="minorHAnsi" w:hAnsiTheme="minorHAnsi" w:cstheme="minorHAnsi"/>
          <w:color w:val="auto"/>
        </w:rPr>
        <w:t xml:space="preserve">18.21. Possuir sistema de processamento eletrônico para realizar as inscrições e compor o cadastro geral de candidatos inscritos. </w:t>
      </w:r>
    </w:p>
    <w:p w14:paraId="505DFB0C" w14:textId="77777777" w:rsidR="00961F8A" w:rsidRPr="00524877" w:rsidRDefault="00961F8A" w:rsidP="00344E53">
      <w:pPr>
        <w:spacing w:line="360" w:lineRule="auto"/>
        <w:jc w:val="both"/>
        <w:rPr>
          <w:rFonts w:asciiTheme="minorHAnsi" w:hAnsiTheme="minorHAnsi" w:cstheme="minorHAnsi"/>
          <w:sz w:val="24"/>
          <w:szCs w:val="24"/>
        </w:rPr>
      </w:pPr>
      <w:r w:rsidRPr="00524877">
        <w:rPr>
          <w:rFonts w:asciiTheme="minorHAnsi" w:hAnsiTheme="minorHAnsi" w:cstheme="minorHAnsi"/>
          <w:sz w:val="24"/>
          <w:szCs w:val="24"/>
        </w:rPr>
        <w:t>18.22. Sanar as dúvidas dos candidatos em tempo hábil, de forma a não comprometer a participação desses no concurso público/processo seletivo.</w:t>
      </w:r>
    </w:p>
    <w:p w14:paraId="4074D772" w14:textId="77777777" w:rsidR="00961F8A" w:rsidRPr="00524877" w:rsidRDefault="00961F8A" w:rsidP="00344E53">
      <w:pPr>
        <w:pStyle w:val="Default"/>
        <w:spacing w:line="360" w:lineRule="auto"/>
        <w:jc w:val="both"/>
        <w:rPr>
          <w:rFonts w:asciiTheme="minorHAnsi" w:hAnsiTheme="minorHAnsi" w:cstheme="minorHAnsi"/>
          <w:color w:val="auto"/>
        </w:rPr>
      </w:pPr>
      <w:r w:rsidRPr="00524877">
        <w:rPr>
          <w:rFonts w:asciiTheme="minorHAnsi" w:hAnsiTheme="minorHAnsi" w:cstheme="minorHAnsi"/>
          <w:color w:val="auto"/>
        </w:rPr>
        <w:t xml:space="preserve">18.23. Criar campo na ficha de inscrição para que o candidato declare sua condição de portador de deficiência, sujeitando-o à avaliação de desempenho. </w:t>
      </w:r>
    </w:p>
    <w:p w14:paraId="5D7A1351" w14:textId="77777777" w:rsidR="00961F8A" w:rsidRPr="00524877" w:rsidRDefault="00961F8A" w:rsidP="00344E53">
      <w:pPr>
        <w:pStyle w:val="Default"/>
        <w:spacing w:line="360" w:lineRule="auto"/>
        <w:jc w:val="both"/>
        <w:rPr>
          <w:rFonts w:asciiTheme="minorHAnsi" w:hAnsiTheme="minorHAnsi" w:cstheme="minorHAnsi"/>
          <w:color w:val="auto"/>
        </w:rPr>
      </w:pPr>
      <w:r w:rsidRPr="00524877">
        <w:rPr>
          <w:rFonts w:asciiTheme="minorHAnsi" w:hAnsiTheme="minorHAnsi" w:cstheme="minorHAnsi"/>
          <w:color w:val="auto"/>
        </w:rPr>
        <w:t xml:space="preserve">18.24. Receber o laudo médico dos portadores de deficiência, deferir ou indeferir as inscrições nas vagas reservadas, verificando a conformidade com o estabelecido no Edital de Abertura. </w:t>
      </w:r>
    </w:p>
    <w:p w14:paraId="2F4401A3" w14:textId="77777777" w:rsidR="00961F8A" w:rsidRPr="00524877" w:rsidRDefault="00961F8A" w:rsidP="00344E53">
      <w:pPr>
        <w:pStyle w:val="Default"/>
        <w:spacing w:line="360" w:lineRule="auto"/>
        <w:jc w:val="both"/>
        <w:rPr>
          <w:rFonts w:asciiTheme="minorHAnsi" w:hAnsiTheme="minorHAnsi" w:cstheme="minorHAnsi"/>
          <w:color w:val="auto"/>
        </w:rPr>
      </w:pPr>
      <w:r w:rsidRPr="00524877">
        <w:rPr>
          <w:rFonts w:asciiTheme="minorHAnsi" w:hAnsiTheme="minorHAnsi" w:cstheme="minorHAnsi"/>
          <w:color w:val="auto"/>
        </w:rPr>
        <w:t xml:space="preserve">18.25. Receber as solicitações de condições especiais para fazer as provas, deferir ou indeferir, obedecendo a critérios de viabilidade e razoabilidade. </w:t>
      </w:r>
    </w:p>
    <w:p w14:paraId="5EFFA3AD" w14:textId="77777777" w:rsidR="00961F8A" w:rsidRPr="00524877" w:rsidRDefault="00961F8A" w:rsidP="00344E53">
      <w:pPr>
        <w:pStyle w:val="Default"/>
        <w:spacing w:line="360" w:lineRule="auto"/>
        <w:jc w:val="both"/>
        <w:rPr>
          <w:rFonts w:asciiTheme="minorHAnsi" w:hAnsiTheme="minorHAnsi" w:cstheme="minorHAnsi"/>
          <w:color w:val="auto"/>
        </w:rPr>
      </w:pPr>
      <w:r w:rsidRPr="00524877">
        <w:rPr>
          <w:rFonts w:asciiTheme="minorHAnsi" w:hAnsiTheme="minorHAnsi" w:cstheme="minorHAnsi"/>
          <w:color w:val="auto"/>
        </w:rPr>
        <w:t xml:space="preserve">18.26. Providenciar os recursos necessários ao atendimento das condições especiais deferidas. </w:t>
      </w:r>
    </w:p>
    <w:p w14:paraId="10371F68" w14:textId="77777777" w:rsidR="00961F8A" w:rsidRPr="00524877" w:rsidRDefault="00961F8A" w:rsidP="00344E53">
      <w:pPr>
        <w:pStyle w:val="Default"/>
        <w:spacing w:line="360" w:lineRule="auto"/>
        <w:jc w:val="both"/>
        <w:rPr>
          <w:rFonts w:asciiTheme="minorHAnsi" w:hAnsiTheme="minorHAnsi" w:cstheme="minorHAnsi"/>
          <w:color w:val="auto"/>
        </w:rPr>
      </w:pPr>
      <w:r w:rsidRPr="00524877">
        <w:rPr>
          <w:rFonts w:asciiTheme="minorHAnsi" w:hAnsiTheme="minorHAnsi" w:cstheme="minorHAnsi"/>
          <w:color w:val="auto"/>
        </w:rPr>
        <w:t xml:space="preserve">18.27. Apreciar e proferir decisão aos recursos porventura interpostos, no que lhe compete. </w:t>
      </w:r>
    </w:p>
    <w:p w14:paraId="2DBCA06A" w14:textId="77777777" w:rsidR="00961F8A" w:rsidRPr="00524877" w:rsidRDefault="00961F8A" w:rsidP="00344E53">
      <w:pPr>
        <w:pStyle w:val="Default"/>
        <w:spacing w:line="360" w:lineRule="auto"/>
        <w:jc w:val="both"/>
        <w:rPr>
          <w:rFonts w:asciiTheme="minorHAnsi" w:hAnsiTheme="minorHAnsi" w:cstheme="minorHAnsi"/>
          <w:color w:val="auto"/>
        </w:rPr>
      </w:pPr>
      <w:r w:rsidRPr="00524877">
        <w:rPr>
          <w:rFonts w:asciiTheme="minorHAnsi" w:hAnsiTheme="minorHAnsi" w:cstheme="minorHAnsi"/>
          <w:color w:val="auto"/>
        </w:rPr>
        <w:t xml:space="preserve">18.28. Promover a atualização de endereço e contatos dos candidatos, quando solicitado pelo interessado durante o período de desenvolvimento das atividades da contratada. </w:t>
      </w:r>
    </w:p>
    <w:p w14:paraId="3862CEDC" w14:textId="77777777" w:rsidR="00961F8A" w:rsidRPr="00524877" w:rsidRDefault="00961F8A" w:rsidP="00344E53">
      <w:pPr>
        <w:pStyle w:val="Default"/>
        <w:spacing w:line="360" w:lineRule="auto"/>
        <w:jc w:val="both"/>
        <w:rPr>
          <w:rFonts w:asciiTheme="minorHAnsi" w:hAnsiTheme="minorHAnsi" w:cstheme="minorHAnsi"/>
          <w:color w:val="auto"/>
        </w:rPr>
      </w:pPr>
      <w:r w:rsidRPr="00524877">
        <w:rPr>
          <w:rFonts w:asciiTheme="minorHAnsi" w:hAnsiTheme="minorHAnsi" w:cstheme="minorHAnsi"/>
          <w:color w:val="auto"/>
        </w:rPr>
        <w:t xml:space="preserve">18.29. Responsabilizar-se pela constituição e atuação da Equipe Multiprofissional. </w:t>
      </w:r>
    </w:p>
    <w:p w14:paraId="41A6AB48" w14:textId="77777777" w:rsidR="00961F8A" w:rsidRPr="00524877" w:rsidRDefault="00961F8A" w:rsidP="00344E53">
      <w:pPr>
        <w:pStyle w:val="Default"/>
        <w:spacing w:line="360" w:lineRule="auto"/>
        <w:jc w:val="both"/>
        <w:rPr>
          <w:rFonts w:asciiTheme="minorHAnsi" w:hAnsiTheme="minorHAnsi" w:cstheme="minorHAnsi"/>
          <w:color w:val="auto"/>
        </w:rPr>
      </w:pPr>
      <w:r w:rsidRPr="00524877">
        <w:rPr>
          <w:rFonts w:asciiTheme="minorHAnsi" w:hAnsiTheme="minorHAnsi" w:cstheme="minorHAnsi"/>
          <w:color w:val="auto"/>
        </w:rPr>
        <w:t>18.30. Enviar</w:t>
      </w:r>
      <w:r w:rsidR="00955BE4" w:rsidRPr="00524877">
        <w:rPr>
          <w:rFonts w:asciiTheme="minorHAnsi" w:hAnsiTheme="minorHAnsi" w:cstheme="minorHAnsi"/>
          <w:color w:val="auto"/>
        </w:rPr>
        <w:t xml:space="preserve"> ao Conselho Regional de Odontologia de São Paulo - CROSP</w:t>
      </w:r>
      <w:r w:rsidRPr="00524877">
        <w:rPr>
          <w:rFonts w:asciiTheme="minorHAnsi" w:hAnsiTheme="minorHAnsi" w:cstheme="minorHAnsi"/>
          <w:color w:val="auto"/>
        </w:rPr>
        <w:t xml:space="preserve"> por meio eletrônico, em até 5 (cinco) dias úteis após a publicação do Resultado Final, o arquivo do cadastro geral dos inscritos, contendo o histórico da participação dos candidatos desde a inscrição até o encerramento do concurso público/processo seletivo. </w:t>
      </w:r>
    </w:p>
    <w:p w14:paraId="3205CF6F" w14:textId="5C7E8CE5" w:rsidR="00961F8A" w:rsidRPr="00524877" w:rsidRDefault="00961F8A" w:rsidP="00344E53">
      <w:pPr>
        <w:pStyle w:val="Default"/>
        <w:spacing w:line="360" w:lineRule="auto"/>
        <w:jc w:val="both"/>
        <w:rPr>
          <w:rFonts w:asciiTheme="minorHAnsi" w:hAnsiTheme="minorHAnsi" w:cstheme="minorHAnsi"/>
          <w:color w:val="auto"/>
        </w:rPr>
      </w:pPr>
      <w:r w:rsidRPr="00524877">
        <w:rPr>
          <w:rFonts w:asciiTheme="minorHAnsi" w:hAnsiTheme="minorHAnsi" w:cstheme="minorHAnsi"/>
          <w:color w:val="auto"/>
        </w:rPr>
        <w:t>18.31. Enviar relatório final, em fotocópia e digitalizados em CD</w:t>
      </w:r>
      <w:r w:rsidR="006E0A92">
        <w:rPr>
          <w:rFonts w:asciiTheme="minorHAnsi" w:hAnsiTheme="minorHAnsi" w:cstheme="minorHAnsi"/>
          <w:color w:val="auto"/>
        </w:rPr>
        <w:t xml:space="preserve"> contendo </w:t>
      </w:r>
      <w:r w:rsidR="006E0A92" w:rsidRPr="00524877">
        <w:rPr>
          <w:rFonts w:asciiTheme="minorHAnsi" w:hAnsiTheme="minorHAnsi" w:cstheme="minorHAnsi"/>
          <w:color w:val="auto"/>
        </w:rPr>
        <w:t>todas as informações inerentes ao certame</w:t>
      </w:r>
      <w:r w:rsidR="006E0A92">
        <w:rPr>
          <w:rFonts w:asciiTheme="minorHAnsi" w:hAnsiTheme="minorHAnsi" w:cstheme="minorHAnsi"/>
          <w:color w:val="auto"/>
        </w:rPr>
        <w:t>.</w:t>
      </w:r>
      <w:r w:rsidRPr="00524877">
        <w:rPr>
          <w:rFonts w:asciiTheme="minorHAnsi" w:hAnsiTheme="minorHAnsi" w:cstheme="minorHAnsi"/>
          <w:color w:val="auto"/>
        </w:rPr>
        <w:t xml:space="preserve"> </w:t>
      </w:r>
    </w:p>
    <w:p w14:paraId="23F3ACD8" w14:textId="77777777" w:rsidR="00961F8A" w:rsidRPr="00524877" w:rsidRDefault="00961F8A" w:rsidP="00344E53">
      <w:pPr>
        <w:pStyle w:val="Default"/>
        <w:spacing w:line="360" w:lineRule="auto"/>
        <w:jc w:val="both"/>
        <w:rPr>
          <w:rFonts w:asciiTheme="minorHAnsi" w:hAnsiTheme="minorHAnsi" w:cstheme="minorHAnsi"/>
          <w:color w:val="auto"/>
        </w:rPr>
      </w:pPr>
      <w:r w:rsidRPr="00524877">
        <w:rPr>
          <w:rFonts w:asciiTheme="minorHAnsi" w:hAnsiTheme="minorHAnsi" w:cstheme="minorHAnsi"/>
          <w:color w:val="auto"/>
        </w:rPr>
        <w:t>18.32. Enviar relatórios gerais com dados financeiros, econômicos e estatísticos contendo todas as informações inerentes ao certame</w:t>
      </w:r>
      <w:r w:rsidR="00BB60DD">
        <w:rPr>
          <w:rFonts w:asciiTheme="minorHAnsi" w:hAnsiTheme="minorHAnsi" w:cstheme="minorHAnsi"/>
          <w:color w:val="auto"/>
        </w:rPr>
        <w:t>.</w:t>
      </w:r>
      <w:r w:rsidRPr="00524877">
        <w:rPr>
          <w:rFonts w:asciiTheme="minorHAnsi" w:hAnsiTheme="minorHAnsi" w:cstheme="minorHAnsi"/>
          <w:color w:val="auto"/>
        </w:rPr>
        <w:t xml:space="preserve"> </w:t>
      </w:r>
    </w:p>
    <w:p w14:paraId="563A93F0" w14:textId="77777777" w:rsidR="00961F8A" w:rsidRPr="00524877" w:rsidRDefault="00961F8A" w:rsidP="00344E53">
      <w:pPr>
        <w:pStyle w:val="Default"/>
        <w:spacing w:line="360" w:lineRule="auto"/>
        <w:jc w:val="both"/>
        <w:rPr>
          <w:rFonts w:asciiTheme="minorHAnsi" w:hAnsiTheme="minorHAnsi" w:cstheme="minorHAnsi"/>
          <w:color w:val="auto"/>
        </w:rPr>
      </w:pPr>
      <w:r w:rsidRPr="00524877">
        <w:rPr>
          <w:rFonts w:asciiTheme="minorHAnsi" w:hAnsiTheme="minorHAnsi" w:cstheme="minorHAnsi"/>
          <w:color w:val="auto"/>
        </w:rPr>
        <w:t xml:space="preserve">18.33. Executar todas as atividades pertinentes à realização do certame que estejam sob sua responsabilidade. </w:t>
      </w:r>
    </w:p>
    <w:p w14:paraId="204A443E" w14:textId="77777777" w:rsidR="00961F8A" w:rsidRPr="00524877" w:rsidRDefault="00961F8A" w:rsidP="00344E53">
      <w:pPr>
        <w:pStyle w:val="Default"/>
        <w:spacing w:line="360" w:lineRule="auto"/>
        <w:jc w:val="both"/>
        <w:rPr>
          <w:rFonts w:asciiTheme="minorHAnsi" w:hAnsiTheme="minorHAnsi" w:cstheme="minorHAnsi"/>
          <w:color w:val="auto"/>
        </w:rPr>
      </w:pPr>
      <w:r w:rsidRPr="00524877">
        <w:rPr>
          <w:rFonts w:asciiTheme="minorHAnsi" w:hAnsiTheme="minorHAnsi" w:cstheme="minorHAnsi"/>
          <w:color w:val="auto"/>
        </w:rPr>
        <w:t xml:space="preserve">18.34. Não transferir a outrem, no todo ou em parte, o objeto do contrato, salvo terceirizações corriqueiras. </w:t>
      </w:r>
    </w:p>
    <w:p w14:paraId="5C28C122" w14:textId="77777777" w:rsidR="00961F8A" w:rsidRPr="00524877" w:rsidRDefault="00961F8A" w:rsidP="00344E53">
      <w:pPr>
        <w:pStyle w:val="Default"/>
        <w:spacing w:line="360" w:lineRule="auto"/>
        <w:jc w:val="both"/>
        <w:rPr>
          <w:rFonts w:asciiTheme="minorHAnsi" w:hAnsiTheme="minorHAnsi" w:cstheme="minorHAnsi"/>
          <w:color w:val="auto"/>
        </w:rPr>
      </w:pPr>
      <w:r w:rsidRPr="00524877">
        <w:rPr>
          <w:rFonts w:asciiTheme="minorHAnsi" w:hAnsiTheme="minorHAnsi" w:cstheme="minorHAnsi"/>
          <w:color w:val="auto"/>
        </w:rPr>
        <w:t xml:space="preserve">18.35. Manter, durante o período de vigência do contrato, todas as condições de habilitação e qualificação exigidas para a contratação. </w:t>
      </w:r>
    </w:p>
    <w:p w14:paraId="2286218D" w14:textId="77777777" w:rsidR="00961F8A" w:rsidRPr="00524877" w:rsidRDefault="00961F8A" w:rsidP="00344E53">
      <w:pPr>
        <w:pStyle w:val="Default"/>
        <w:spacing w:line="360" w:lineRule="auto"/>
        <w:jc w:val="both"/>
        <w:rPr>
          <w:rFonts w:asciiTheme="minorHAnsi" w:hAnsiTheme="minorHAnsi" w:cstheme="minorHAnsi"/>
          <w:color w:val="auto"/>
        </w:rPr>
      </w:pPr>
      <w:r w:rsidRPr="00524877">
        <w:rPr>
          <w:rFonts w:asciiTheme="minorHAnsi" w:hAnsiTheme="minorHAnsi" w:cstheme="minorHAnsi"/>
          <w:color w:val="auto"/>
        </w:rPr>
        <w:lastRenderedPageBreak/>
        <w:t xml:space="preserve">18.36. Fazer constar no Edital de Abertura o quadro demonstrativo com os critérios de avaliação e a respectiva pontuação das provas. </w:t>
      </w:r>
    </w:p>
    <w:p w14:paraId="0EC1DCCB" w14:textId="77777777" w:rsidR="00961F8A" w:rsidRPr="00524877" w:rsidRDefault="00961F8A" w:rsidP="00344E53">
      <w:pPr>
        <w:pStyle w:val="Default"/>
        <w:spacing w:line="360" w:lineRule="auto"/>
        <w:jc w:val="both"/>
        <w:rPr>
          <w:rFonts w:asciiTheme="minorHAnsi" w:hAnsiTheme="minorHAnsi" w:cstheme="minorHAnsi"/>
          <w:color w:val="auto"/>
        </w:rPr>
      </w:pPr>
      <w:r w:rsidRPr="00524877">
        <w:rPr>
          <w:rFonts w:asciiTheme="minorHAnsi" w:hAnsiTheme="minorHAnsi" w:cstheme="minorHAnsi"/>
          <w:color w:val="auto"/>
        </w:rPr>
        <w:t xml:space="preserve">18.37. Elaborar as provas em conformidade com o nível de escolaridade exigido. </w:t>
      </w:r>
    </w:p>
    <w:p w14:paraId="3E3FFE8F" w14:textId="77777777" w:rsidR="00961F8A" w:rsidRPr="00524877" w:rsidRDefault="00961F8A" w:rsidP="00344E53">
      <w:pPr>
        <w:pStyle w:val="Default"/>
        <w:spacing w:line="360" w:lineRule="auto"/>
        <w:jc w:val="both"/>
        <w:rPr>
          <w:rFonts w:asciiTheme="minorHAnsi" w:hAnsiTheme="minorHAnsi" w:cstheme="minorHAnsi"/>
          <w:color w:val="auto"/>
        </w:rPr>
      </w:pPr>
      <w:r w:rsidRPr="00524877">
        <w:rPr>
          <w:rFonts w:asciiTheme="minorHAnsi" w:hAnsiTheme="minorHAnsi" w:cstheme="minorHAnsi"/>
          <w:color w:val="auto"/>
        </w:rPr>
        <w:t xml:space="preserve">18.38. Elaborar conteúdo programático pertinente e compatível com a escolaridade e especialidade exigida. </w:t>
      </w:r>
    </w:p>
    <w:p w14:paraId="3815913C" w14:textId="77777777" w:rsidR="00961F8A" w:rsidRPr="00524877" w:rsidRDefault="00961F8A" w:rsidP="00344E53">
      <w:pPr>
        <w:pStyle w:val="Default"/>
        <w:spacing w:line="360" w:lineRule="auto"/>
        <w:jc w:val="both"/>
        <w:rPr>
          <w:rFonts w:asciiTheme="minorHAnsi" w:hAnsiTheme="minorHAnsi" w:cstheme="minorHAnsi"/>
          <w:color w:val="auto"/>
        </w:rPr>
      </w:pPr>
      <w:r w:rsidRPr="00524877">
        <w:rPr>
          <w:rFonts w:asciiTheme="minorHAnsi" w:hAnsiTheme="minorHAnsi" w:cstheme="minorHAnsi"/>
          <w:color w:val="auto"/>
        </w:rPr>
        <w:t xml:space="preserve">18.39. Elaborar as provas abrangendo graus variados de dificuldade, adequados às especificidades do emprego. </w:t>
      </w:r>
    </w:p>
    <w:p w14:paraId="2E718A1B" w14:textId="77777777" w:rsidR="00961F8A" w:rsidRPr="00524877" w:rsidRDefault="00961F8A" w:rsidP="00344E53">
      <w:pPr>
        <w:pStyle w:val="Default"/>
        <w:spacing w:line="360" w:lineRule="auto"/>
        <w:jc w:val="both"/>
        <w:rPr>
          <w:rFonts w:asciiTheme="minorHAnsi" w:hAnsiTheme="minorHAnsi" w:cstheme="minorHAnsi"/>
          <w:color w:val="auto"/>
        </w:rPr>
      </w:pPr>
      <w:r w:rsidRPr="00524877">
        <w:rPr>
          <w:rFonts w:asciiTheme="minorHAnsi" w:hAnsiTheme="minorHAnsi" w:cstheme="minorHAnsi"/>
          <w:color w:val="auto"/>
        </w:rPr>
        <w:t xml:space="preserve">18.40. Utilizar recursos gráficos animados nas provas, caso haja necessidade. </w:t>
      </w:r>
    </w:p>
    <w:p w14:paraId="54CC0972" w14:textId="77777777" w:rsidR="00961F8A" w:rsidRPr="00524877" w:rsidRDefault="00961F8A" w:rsidP="00344E53">
      <w:pPr>
        <w:spacing w:line="360" w:lineRule="auto"/>
        <w:jc w:val="both"/>
        <w:rPr>
          <w:rFonts w:asciiTheme="minorHAnsi" w:hAnsiTheme="minorHAnsi" w:cstheme="minorHAnsi"/>
          <w:sz w:val="24"/>
          <w:szCs w:val="24"/>
        </w:rPr>
      </w:pPr>
      <w:r w:rsidRPr="00524877">
        <w:rPr>
          <w:rFonts w:asciiTheme="minorHAnsi" w:hAnsiTheme="minorHAnsi" w:cstheme="minorHAnsi"/>
          <w:sz w:val="24"/>
          <w:szCs w:val="24"/>
        </w:rPr>
        <w:t>18.41. Utilizar-se de questões inéditas, formuladas com clareza, abrangendo as capacidades de compreensão, aplicação, análise e avaliação, devendo valorizar o raciocínio e privilegiar a reflexão sobre a memorização e a qualidade sobre a quantidade.</w:t>
      </w:r>
    </w:p>
    <w:p w14:paraId="329339E0" w14:textId="77777777" w:rsidR="00961F8A" w:rsidRPr="00524877" w:rsidRDefault="00961F8A" w:rsidP="00344E53">
      <w:pPr>
        <w:pStyle w:val="Default"/>
        <w:spacing w:line="360" w:lineRule="auto"/>
        <w:jc w:val="both"/>
        <w:rPr>
          <w:rFonts w:asciiTheme="minorHAnsi" w:hAnsiTheme="minorHAnsi" w:cstheme="minorHAnsi"/>
          <w:color w:val="auto"/>
        </w:rPr>
      </w:pPr>
      <w:r w:rsidRPr="00524877">
        <w:rPr>
          <w:rFonts w:asciiTheme="minorHAnsi" w:hAnsiTheme="minorHAnsi" w:cstheme="minorHAnsi"/>
          <w:color w:val="auto"/>
        </w:rPr>
        <w:t xml:space="preserve">18.42. Montar cadernos de provas e cartões-resposta que deverão ser produzidos em impressora de alto desempenho que garanta a qualidade da impressão e a legibilidade. </w:t>
      </w:r>
    </w:p>
    <w:p w14:paraId="55200996" w14:textId="77777777" w:rsidR="00961F8A" w:rsidRPr="00524877" w:rsidRDefault="00961F8A" w:rsidP="00344E53">
      <w:pPr>
        <w:pStyle w:val="Default"/>
        <w:spacing w:line="360" w:lineRule="auto"/>
        <w:jc w:val="both"/>
        <w:rPr>
          <w:rFonts w:asciiTheme="minorHAnsi" w:hAnsiTheme="minorHAnsi" w:cstheme="minorHAnsi"/>
          <w:color w:val="auto"/>
        </w:rPr>
      </w:pPr>
      <w:r w:rsidRPr="00524877">
        <w:rPr>
          <w:rFonts w:asciiTheme="minorHAnsi" w:hAnsiTheme="minorHAnsi" w:cstheme="minorHAnsi"/>
          <w:color w:val="auto"/>
        </w:rPr>
        <w:t xml:space="preserve">18.43. Fazer constar da capa do caderno de provas todas as instruções necessárias à realização das mesmas. </w:t>
      </w:r>
    </w:p>
    <w:p w14:paraId="491C96B5" w14:textId="77777777" w:rsidR="00961F8A" w:rsidRPr="00524877" w:rsidRDefault="00961F8A" w:rsidP="00344E53">
      <w:pPr>
        <w:pStyle w:val="Default"/>
        <w:spacing w:line="360" w:lineRule="auto"/>
        <w:jc w:val="both"/>
        <w:rPr>
          <w:rFonts w:asciiTheme="minorHAnsi" w:hAnsiTheme="minorHAnsi" w:cstheme="minorHAnsi"/>
          <w:color w:val="auto"/>
        </w:rPr>
      </w:pPr>
      <w:r w:rsidRPr="00524877">
        <w:rPr>
          <w:rFonts w:asciiTheme="minorHAnsi" w:hAnsiTheme="minorHAnsi" w:cstheme="minorHAnsi"/>
          <w:color w:val="auto"/>
        </w:rPr>
        <w:t xml:space="preserve">18.44. Somente abrir os envelopes de provas na presença dos candidatos, no momento da aplicação das provas. </w:t>
      </w:r>
    </w:p>
    <w:p w14:paraId="68CE8813" w14:textId="77777777" w:rsidR="00961F8A" w:rsidRPr="00524877" w:rsidRDefault="00961F8A" w:rsidP="00344E53">
      <w:pPr>
        <w:pStyle w:val="Default"/>
        <w:spacing w:line="360" w:lineRule="auto"/>
        <w:jc w:val="both"/>
        <w:rPr>
          <w:rFonts w:asciiTheme="minorHAnsi" w:hAnsiTheme="minorHAnsi" w:cstheme="minorHAnsi"/>
          <w:color w:val="auto"/>
        </w:rPr>
      </w:pPr>
      <w:r w:rsidRPr="00524877">
        <w:rPr>
          <w:rFonts w:asciiTheme="minorHAnsi" w:hAnsiTheme="minorHAnsi" w:cstheme="minorHAnsi"/>
          <w:color w:val="auto"/>
        </w:rPr>
        <w:t>18.45. Zelar para que durante o período de realização das provas de todos os cargos, permaneçam no mínimo os 2 (dois) últimos candidatos por sala. Esta regra deverá constar dos avisos da capa do caderno de provas</w:t>
      </w:r>
      <w:r w:rsidR="00BB60DD">
        <w:rPr>
          <w:rFonts w:asciiTheme="minorHAnsi" w:hAnsiTheme="minorHAnsi" w:cstheme="minorHAnsi"/>
          <w:color w:val="auto"/>
        </w:rPr>
        <w:t>.</w:t>
      </w:r>
      <w:r w:rsidRPr="00524877">
        <w:rPr>
          <w:rFonts w:asciiTheme="minorHAnsi" w:hAnsiTheme="minorHAnsi" w:cstheme="minorHAnsi"/>
          <w:color w:val="auto"/>
        </w:rPr>
        <w:t xml:space="preserve"> </w:t>
      </w:r>
    </w:p>
    <w:p w14:paraId="56473770" w14:textId="77777777" w:rsidR="00961F8A" w:rsidRPr="00524877" w:rsidRDefault="00961F8A" w:rsidP="00344E53">
      <w:pPr>
        <w:pStyle w:val="Default"/>
        <w:spacing w:line="360" w:lineRule="auto"/>
        <w:jc w:val="both"/>
        <w:rPr>
          <w:rFonts w:asciiTheme="minorHAnsi" w:hAnsiTheme="minorHAnsi" w:cstheme="minorHAnsi"/>
          <w:color w:val="auto"/>
        </w:rPr>
      </w:pPr>
      <w:r w:rsidRPr="00524877">
        <w:rPr>
          <w:rFonts w:asciiTheme="minorHAnsi" w:hAnsiTheme="minorHAnsi" w:cstheme="minorHAnsi"/>
          <w:color w:val="auto"/>
        </w:rPr>
        <w:t xml:space="preserve">18.46. Não divulgar errata ou qualquer outro tipo de correção das provas no dia de aplicação. </w:t>
      </w:r>
    </w:p>
    <w:p w14:paraId="0526AB2B" w14:textId="77777777" w:rsidR="00961F8A" w:rsidRDefault="00961F8A" w:rsidP="00344E53">
      <w:pPr>
        <w:pStyle w:val="Default"/>
        <w:spacing w:line="360" w:lineRule="auto"/>
        <w:jc w:val="both"/>
        <w:rPr>
          <w:rFonts w:asciiTheme="minorHAnsi" w:hAnsiTheme="minorHAnsi" w:cstheme="minorHAnsi"/>
          <w:color w:val="auto"/>
        </w:rPr>
      </w:pPr>
      <w:r w:rsidRPr="00524877">
        <w:rPr>
          <w:rFonts w:asciiTheme="minorHAnsi" w:hAnsiTheme="minorHAnsi" w:cstheme="minorHAnsi"/>
          <w:color w:val="auto"/>
        </w:rPr>
        <w:t xml:space="preserve">18.47. Responsabilizar-se, exclusivamente, pela publicidade do concurso público/processo seletivo, utilizando-se de todos os meios de comunicação necessários. </w:t>
      </w:r>
    </w:p>
    <w:p w14:paraId="3F03D5EF" w14:textId="77777777" w:rsidR="001D04D9" w:rsidRDefault="001D04D9" w:rsidP="00344E53">
      <w:pPr>
        <w:pStyle w:val="Default"/>
        <w:spacing w:line="360" w:lineRule="auto"/>
        <w:jc w:val="both"/>
        <w:rPr>
          <w:rFonts w:asciiTheme="minorHAnsi" w:hAnsiTheme="minorHAnsi" w:cstheme="minorHAnsi"/>
          <w:b/>
          <w:bCs/>
          <w:color w:val="auto"/>
        </w:rPr>
      </w:pPr>
    </w:p>
    <w:p w14:paraId="37813E2E" w14:textId="79048F8C" w:rsidR="00961F8A" w:rsidRPr="00524877" w:rsidRDefault="00961F8A" w:rsidP="00344E53">
      <w:pPr>
        <w:pStyle w:val="Default"/>
        <w:spacing w:line="360" w:lineRule="auto"/>
        <w:jc w:val="both"/>
        <w:rPr>
          <w:rFonts w:asciiTheme="minorHAnsi" w:hAnsiTheme="minorHAnsi" w:cstheme="minorHAnsi"/>
          <w:color w:val="auto"/>
        </w:rPr>
      </w:pPr>
      <w:r w:rsidRPr="00524877">
        <w:rPr>
          <w:rFonts w:asciiTheme="minorHAnsi" w:hAnsiTheme="minorHAnsi" w:cstheme="minorHAnsi"/>
          <w:b/>
          <w:bCs/>
          <w:color w:val="auto"/>
        </w:rPr>
        <w:t xml:space="preserve">19 – DAS OBRIGAÇÕES DA CONTRATANTE </w:t>
      </w:r>
    </w:p>
    <w:p w14:paraId="743B2EF8" w14:textId="77777777" w:rsidR="00961F8A" w:rsidRPr="00524877" w:rsidRDefault="00961F8A" w:rsidP="00344E53">
      <w:pPr>
        <w:pStyle w:val="Default"/>
        <w:spacing w:line="360" w:lineRule="auto"/>
        <w:jc w:val="both"/>
        <w:rPr>
          <w:rFonts w:asciiTheme="minorHAnsi" w:hAnsiTheme="minorHAnsi" w:cstheme="minorHAnsi"/>
          <w:color w:val="auto"/>
        </w:rPr>
      </w:pPr>
      <w:r w:rsidRPr="00524877">
        <w:rPr>
          <w:rFonts w:asciiTheme="minorHAnsi" w:hAnsiTheme="minorHAnsi" w:cstheme="minorHAnsi"/>
          <w:color w:val="auto"/>
        </w:rPr>
        <w:t xml:space="preserve">19.1. Coordenar, acompanhar e supervisionar a execução do concurso público/processo seletivo, garantindo a observância dos princípios: legalidade, impessoalidade, moralidade, publicidade, eficiência, economicidade e transparência. </w:t>
      </w:r>
    </w:p>
    <w:p w14:paraId="1D85CC25" w14:textId="77777777" w:rsidR="00961F8A" w:rsidRPr="00524877" w:rsidRDefault="00961F8A" w:rsidP="00344E53">
      <w:pPr>
        <w:pStyle w:val="Default"/>
        <w:spacing w:line="360" w:lineRule="auto"/>
        <w:jc w:val="both"/>
        <w:rPr>
          <w:rFonts w:asciiTheme="minorHAnsi" w:hAnsiTheme="minorHAnsi" w:cstheme="minorHAnsi"/>
          <w:color w:val="auto"/>
        </w:rPr>
      </w:pPr>
      <w:r w:rsidRPr="00524877">
        <w:rPr>
          <w:rFonts w:asciiTheme="minorHAnsi" w:hAnsiTheme="minorHAnsi" w:cstheme="minorHAnsi"/>
          <w:color w:val="auto"/>
        </w:rPr>
        <w:t xml:space="preserve">19.2. Realizar todos os atos necessários à contratação da Instituição que realizará as atividades pertinentes à execução do certame. </w:t>
      </w:r>
    </w:p>
    <w:p w14:paraId="30F55839" w14:textId="77777777" w:rsidR="00961F8A" w:rsidRPr="00524877" w:rsidRDefault="00961F8A" w:rsidP="00344E53">
      <w:pPr>
        <w:pStyle w:val="Default"/>
        <w:spacing w:line="360" w:lineRule="auto"/>
        <w:jc w:val="both"/>
        <w:rPr>
          <w:rFonts w:asciiTheme="minorHAnsi" w:hAnsiTheme="minorHAnsi" w:cstheme="minorHAnsi"/>
          <w:color w:val="auto"/>
        </w:rPr>
      </w:pPr>
      <w:r w:rsidRPr="00524877">
        <w:rPr>
          <w:rFonts w:asciiTheme="minorHAnsi" w:hAnsiTheme="minorHAnsi" w:cstheme="minorHAnsi"/>
          <w:color w:val="auto"/>
        </w:rPr>
        <w:t xml:space="preserve">19.3. Subsidiar a instituição contratada com informações necessárias à realização das atividades do certame. </w:t>
      </w:r>
    </w:p>
    <w:p w14:paraId="4F463FB3" w14:textId="77777777" w:rsidR="00961F8A" w:rsidRPr="00524877" w:rsidRDefault="00961F8A" w:rsidP="00344E53">
      <w:pPr>
        <w:pStyle w:val="Default"/>
        <w:spacing w:line="360" w:lineRule="auto"/>
        <w:jc w:val="both"/>
        <w:rPr>
          <w:rFonts w:asciiTheme="minorHAnsi" w:hAnsiTheme="minorHAnsi" w:cstheme="minorHAnsi"/>
          <w:color w:val="auto"/>
        </w:rPr>
      </w:pPr>
      <w:r w:rsidRPr="00524877">
        <w:rPr>
          <w:rFonts w:asciiTheme="minorHAnsi" w:hAnsiTheme="minorHAnsi" w:cstheme="minorHAnsi"/>
          <w:color w:val="auto"/>
        </w:rPr>
        <w:lastRenderedPageBreak/>
        <w:t>19.4. Manter link no site d</w:t>
      </w:r>
      <w:r w:rsidR="00955BE4" w:rsidRPr="00524877">
        <w:rPr>
          <w:rFonts w:asciiTheme="minorHAnsi" w:hAnsiTheme="minorHAnsi" w:cstheme="minorHAnsi"/>
          <w:color w:val="auto"/>
        </w:rPr>
        <w:t>o Conselho Regional de Odontologia de São Paulo</w:t>
      </w:r>
      <w:r w:rsidRPr="00524877">
        <w:rPr>
          <w:rFonts w:asciiTheme="minorHAnsi" w:hAnsiTheme="minorHAnsi" w:cstheme="minorHAnsi"/>
          <w:color w:val="auto"/>
        </w:rPr>
        <w:t xml:space="preserve"> para acesso direto à página oficial do concurso público/processo seletivo durante o período que compreende a divulgação do Edital de Abertura até a publicação da Homologação do Resultado Final. </w:t>
      </w:r>
    </w:p>
    <w:p w14:paraId="55068A52" w14:textId="77777777" w:rsidR="00961F8A" w:rsidRPr="00524877" w:rsidRDefault="00961F8A" w:rsidP="00344E53">
      <w:pPr>
        <w:pStyle w:val="Default"/>
        <w:spacing w:line="360" w:lineRule="auto"/>
        <w:jc w:val="both"/>
        <w:rPr>
          <w:rFonts w:asciiTheme="minorHAnsi" w:hAnsiTheme="minorHAnsi" w:cstheme="minorHAnsi"/>
          <w:color w:val="auto"/>
        </w:rPr>
      </w:pPr>
      <w:r w:rsidRPr="00524877">
        <w:rPr>
          <w:rFonts w:asciiTheme="minorHAnsi" w:hAnsiTheme="minorHAnsi" w:cstheme="minorHAnsi"/>
          <w:color w:val="auto"/>
        </w:rPr>
        <w:t xml:space="preserve">19.5. Aprovar o edital de Abertura das inscrições, por sua comissão de concurso público/processo seletivo. </w:t>
      </w:r>
    </w:p>
    <w:p w14:paraId="76F552E3" w14:textId="77777777" w:rsidR="00961F8A" w:rsidRPr="00524877" w:rsidRDefault="00961F8A" w:rsidP="00344E53">
      <w:pPr>
        <w:pStyle w:val="Default"/>
        <w:spacing w:line="360" w:lineRule="auto"/>
        <w:jc w:val="both"/>
        <w:rPr>
          <w:rFonts w:asciiTheme="minorHAnsi" w:hAnsiTheme="minorHAnsi" w:cstheme="minorHAnsi"/>
          <w:color w:val="auto"/>
        </w:rPr>
      </w:pPr>
      <w:r w:rsidRPr="00524877">
        <w:rPr>
          <w:rFonts w:asciiTheme="minorHAnsi" w:hAnsiTheme="minorHAnsi" w:cstheme="minorHAnsi"/>
          <w:color w:val="auto"/>
        </w:rPr>
        <w:t xml:space="preserve">19.6. Supervisionar a aplicação das provas, por sua comissão de concurso público/processo seletivo. </w:t>
      </w:r>
    </w:p>
    <w:p w14:paraId="3C79CC45" w14:textId="77777777" w:rsidR="00961F8A" w:rsidRPr="00524877" w:rsidRDefault="00961F8A" w:rsidP="00344E53">
      <w:pPr>
        <w:pStyle w:val="Default"/>
        <w:spacing w:line="360" w:lineRule="auto"/>
        <w:jc w:val="both"/>
        <w:rPr>
          <w:rFonts w:asciiTheme="minorHAnsi" w:hAnsiTheme="minorHAnsi" w:cstheme="minorHAnsi"/>
          <w:color w:val="auto"/>
        </w:rPr>
      </w:pPr>
      <w:r w:rsidRPr="00524877">
        <w:rPr>
          <w:rFonts w:asciiTheme="minorHAnsi" w:hAnsiTheme="minorHAnsi" w:cstheme="minorHAnsi"/>
          <w:color w:val="auto"/>
        </w:rPr>
        <w:t xml:space="preserve">19.7. Publicar todos os avisos e editais referente às fases do concurso público/processo seletivo. </w:t>
      </w:r>
    </w:p>
    <w:p w14:paraId="279E4C02" w14:textId="77777777" w:rsidR="00961F8A" w:rsidRPr="00524877" w:rsidRDefault="00961F8A" w:rsidP="00344E53">
      <w:pPr>
        <w:pStyle w:val="Default"/>
        <w:spacing w:line="360" w:lineRule="auto"/>
        <w:jc w:val="both"/>
        <w:rPr>
          <w:rFonts w:asciiTheme="minorHAnsi" w:hAnsiTheme="minorHAnsi" w:cstheme="minorHAnsi"/>
          <w:color w:val="auto"/>
        </w:rPr>
      </w:pPr>
      <w:r w:rsidRPr="00524877">
        <w:rPr>
          <w:rFonts w:asciiTheme="minorHAnsi" w:hAnsiTheme="minorHAnsi" w:cstheme="minorHAnsi"/>
          <w:color w:val="auto"/>
        </w:rPr>
        <w:t xml:space="preserve">19.8. Fornecer locais para aplicação das provas escritas, equipamentos, veículos e locais para aplicação das provas práticas. </w:t>
      </w:r>
    </w:p>
    <w:p w14:paraId="7ED6B380" w14:textId="77777777" w:rsidR="00961F8A" w:rsidRPr="00524877" w:rsidRDefault="00961F8A" w:rsidP="00344E53">
      <w:pPr>
        <w:pStyle w:val="Default"/>
        <w:spacing w:line="360" w:lineRule="auto"/>
        <w:jc w:val="both"/>
        <w:rPr>
          <w:rFonts w:asciiTheme="minorHAnsi" w:hAnsiTheme="minorHAnsi" w:cstheme="minorHAnsi"/>
          <w:color w:val="auto"/>
        </w:rPr>
      </w:pPr>
      <w:r w:rsidRPr="00524877">
        <w:rPr>
          <w:rFonts w:asciiTheme="minorHAnsi" w:hAnsiTheme="minorHAnsi" w:cstheme="minorHAnsi"/>
          <w:color w:val="auto"/>
        </w:rPr>
        <w:t xml:space="preserve">19.9. Avaliar o concurso público/processo seletivo com ênfase no desempenho da instituição contratada. </w:t>
      </w:r>
    </w:p>
    <w:p w14:paraId="0DB14058" w14:textId="77777777" w:rsidR="00961F8A" w:rsidRPr="00524877" w:rsidRDefault="00961F8A" w:rsidP="00344E53">
      <w:pPr>
        <w:pStyle w:val="Default"/>
        <w:spacing w:line="360" w:lineRule="auto"/>
        <w:jc w:val="both"/>
        <w:rPr>
          <w:rFonts w:asciiTheme="minorHAnsi" w:hAnsiTheme="minorHAnsi" w:cstheme="minorHAnsi"/>
          <w:color w:val="auto"/>
        </w:rPr>
      </w:pPr>
    </w:p>
    <w:p w14:paraId="63FE39C5" w14:textId="77777777" w:rsidR="00961F8A" w:rsidRPr="00524877" w:rsidRDefault="00961F8A" w:rsidP="00344E53">
      <w:pPr>
        <w:pStyle w:val="Default"/>
        <w:spacing w:line="360" w:lineRule="auto"/>
        <w:jc w:val="both"/>
        <w:rPr>
          <w:rFonts w:asciiTheme="minorHAnsi" w:hAnsiTheme="minorHAnsi" w:cstheme="minorHAnsi"/>
          <w:b/>
          <w:bCs/>
          <w:color w:val="auto"/>
        </w:rPr>
      </w:pPr>
      <w:r w:rsidRPr="00524877">
        <w:rPr>
          <w:rFonts w:asciiTheme="minorHAnsi" w:hAnsiTheme="minorHAnsi" w:cstheme="minorHAnsi"/>
          <w:b/>
          <w:bCs/>
          <w:color w:val="auto"/>
        </w:rPr>
        <w:t xml:space="preserve">20 – VIGÊNCIA DO CONTRATO </w:t>
      </w:r>
    </w:p>
    <w:p w14:paraId="2AFB378C" w14:textId="5E7A56EE" w:rsidR="00961F8A" w:rsidRDefault="00961F8A" w:rsidP="00344E53">
      <w:pPr>
        <w:pStyle w:val="Default"/>
        <w:spacing w:line="360" w:lineRule="auto"/>
        <w:jc w:val="both"/>
        <w:rPr>
          <w:rFonts w:asciiTheme="minorHAnsi" w:hAnsiTheme="minorHAnsi" w:cstheme="minorHAnsi"/>
          <w:color w:val="auto"/>
        </w:rPr>
      </w:pPr>
      <w:r w:rsidRPr="00524877">
        <w:rPr>
          <w:rFonts w:asciiTheme="minorHAnsi" w:hAnsiTheme="minorHAnsi" w:cstheme="minorHAnsi"/>
          <w:color w:val="auto"/>
        </w:rPr>
        <w:t xml:space="preserve">20.1. O prazo de vigência do contrato será de </w:t>
      </w:r>
      <w:r w:rsidRPr="00524877">
        <w:rPr>
          <w:rFonts w:asciiTheme="minorHAnsi" w:hAnsiTheme="minorHAnsi" w:cstheme="minorHAnsi"/>
          <w:b/>
          <w:bCs/>
          <w:color w:val="auto"/>
        </w:rPr>
        <w:t>12 (doze) meses</w:t>
      </w:r>
      <w:r w:rsidR="00EE5770">
        <w:rPr>
          <w:rFonts w:asciiTheme="minorHAnsi" w:hAnsiTheme="minorHAnsi" w:cstheme="minorHAnsi"/>
          <w:color w:val="auto"/>
        </w:rPr>
        <w:t>.</w:t>
      </w:r>
    </w:p>
    <w:p w14:paraId="028ECECE" w14:textId="77777777" w:rsidR="00BB60DD" w:rsidRPr="00524877" w:rsidRDefault="00BB60DD" w:rsidP="00344E53">
      <w:pPr>
        <w:pStyle w:val="Default"/>
        <w:spacing w:line="360" w:lineRule="auto"/>
        <w:jc w:val="both"/>
        <w:rPr>
          <w:rFonts w:asciiTheme="minorHAnsi" w:hAnsiTheme="minorHAnsi" w:cstheme="minorHAnsi"/>
          <w:color w:val="auto"/>
        </w:rPr>
      </w:pPr>
    </w:p>
    <w:p w14:paraId="3BA05940" w14:textId="77777777" w:rsidR="00961F8A" w:rsidRPr="00524877" w:rsidRDefault="00961F8A" w:rsidP="00344E53">
      <w:pPr>
        <w:pStyle w:val="Default"/>
        <w:spacing w:line="360" w:lineRule="auto"/>
        <w:jc w:val="both"/>
        <w:rPr>
          <w:rFonts w:asciiTheme="minorHAnsi" w:hAnsiTheme="minorHAnsi" w:cstheme="minorHAnsi"/>
          <w:b/>
          <w:bCs/>
          <w:color w:val="auto"/>
        </w:rPr>
      </w:pPr>
      <w:r w:rsidRPr="00524877">
        <w:rPr>
          <w:rFonts w:asciiTheme="minorHAnsi" w:hAnsiTheme="minorHAnsi" w:cstheme="minorHAnsi"/>
          <w:b/>
          <w:bCs/>
          <w:color w:val="auto"/>
        </w:rPr>
        <w:t xml:space="preserve">21 – DISPOSIÇÕES GERAIS </w:t>
      </w:r>
    </w:p>
    <w:p w14:paraId="118CD0BC" w14:textId="77777777" w:rsidR="00961F8A" w:rsidRPr="00524877" w:rsidRDefault="00961F8A" w:rsidP="00344E53">
      <w:pPr>
        <w:pStyle w:val="Default"/>
        <w:spacing w:line="360" w:lineRule="auto"/>
        <w:jc w:val="both"/>
        <w:rPr>
          <w:rFonts w:asciiTheme="minorHAnsi" w:hAnsiTheme="minorHAnsi" w:cstheme="minorHAnsi"/>
          <w:color w:val="auto"/>
        </w:rPr>
      </w:pPr>
      <w:r w:rsidRPr="00524877">
        <w:rPr>
          <w:rFonts w:asciiTheme="minorHAnsi" w:hAnsiTheme="minorHAnsi" w:cstheme="minorHAnsi"/>
          <w:color w:val="auto"/>
        </w:rPr>
        <w:t xml:space="preserve">21.1. O concurso público/processo seletivo deverá ocorrer em conformidade com o estabelecido no Termo de Referência, no Edital de Abertura e em documentos pertinentes. </w:t>
      </w:r>
    </w:p>
    <w:p w14:paraId="623076AA" w14:textId="77777777" w:rsidR="00961F8A" w:rsidRPr="00524877" w:rsidRDefault="00961F8A" w:rsidP="00344E53">
      <w:pPr>
        <w:pStyle w:val="Default"/>
        <w:spacing w:line="360" w:lineRule="auto"/>
        <w:jc w:val="both"/>
        <w:rPr>
          <w:rFonts w:asciiTheme="minorHAnsi" w:hAnsiTheme="minorHAnsi" w:cstheme="minorHAnsi"/>
          <w:color w:val="auto"/>
        </w:rPr>
      </w:pPr>
    </w:p>
    <w:p w14:paraId="784544B3" w14:textId="284E2F5C" w:rsidR="00961F8A" w:rsidRPr="005D7FB0" w:rsidRDefault="005D7FB0" w:rsidP="00344E53">
      <w:pPr>
        <w:spacing w:line="360" w:lineRule="auto"/>
        <w:jc w:val="both"/>
        <w:rPr>
          <w:rFonts w:asciiTheme="minorHAnsi" w:hAnsiTheme="minorHAnsi" w:cstheme="minorHAnsi"/>
          <w:b/>
          <w:bCs/>
          <w:sz w:val="24"/>
          <w:szCs w:val="24"/>
        </w:rPr>
      </w:pPr>
      <w:r w:rsidRPr="005D7FB0">
        <w:rPr>
          <w:rFonts w:asciiTheme="minorHAnsi" w:hAnsiTheme="minorHAnsi" w:cstheme="minorHAnsi"/>
          <w:b/>
          <w:bCs/>
          <w:sz w:val="24"/>
          <w:szCs w:val="24"/>
        </w:rPr>
        <w:t>22 – ESTIMATIVA DE INSCRITOS</w:t>
      </w:r>
      <w:r w:rsidRPr="005D7FB0">
        <w:rPr>
          <w:rFonts w:asciiTheme="minorHAnsi" w:hAnsiTheme="minorHAnsi" w:cstheme="minorHAnsi"/>
          <w:b/>
          <w:bCs/>
          <w:sz w:val="24"/>
          <w:szCs w:val="24"/>
        </w:rPr>
        <w:tab/>
      </w:r>
    </w:p>
    <w:p w14:paraId="5EC1B201" w14:textId="7896A287" w:rsidR="005D7FB0" w:rsidRPr="00C00BA7" w:rsidRDefault="005D7FB0" w:rsidP="005D7FB0">
      <w:pPr>
        <w:pStyle w:val="m-1518089069318896365msobodytext2"/>
        <w:shd w:val="clear" w:color="auto" w:fill="FFFFFF"/>
        <w:spacing w:before="0" w:beforeAutospacing="0" w:after="0" w:afterAutospacing="0" w:line="360" w:lineRule="atLeast"/>
        <w:jc w:val="both"/>
        <w:rPr>
          <w:color w:val="222222"/>
        </w:rPr>
      </w:pPr>
      <w:r>
        <w:rPr>
          <w:rFonts w:asciiTheme="minorHAnsi" w:hAnsiTheme="minorHAnsi" w:cstheme="minorHAnsi"/>
        </w:rPr>
        <w:t xml:space="preserve">22.1. </w:t>
      </w:r>
      <w:r w:rsidRPr="00C00BA7">
        <w:rPr>
          <w:rFonts w:ascii="Calibri" w:hAnsi="Calibri" w:cs="Calibri"/>
          <w:color w:val="222222"/>
        </w:rPr>
        <w:t>A estimativa</w:t>
      </w:r>
      <w:r>
        <w:rPr>
          <w:rFonts w:ascii="Calibri" w:hAnsi="Calibri" w:cs="Calibri"/>
          <w:color w:val="222222"/>
        </w:rPr>
        <w:t xml:space="preserve"> total</w:t>
      </w:r>
      <w:r w:rsidRPr="00C00BA7">
        <w:rPr>
          <w:rFonts w:ascii="Calibri" w:hAnsi="Calibri" w:cs="Calibri"/>
          <w:color w:val="222222"/>
        </w:rPr>
        <w:t xml:space="preserve"> do número de</w:t>
      </w:r>
      <w:r>
        <w:rPr>
          <w:rFonts w:ascii="Calibri" w:hAnsi="Calibri" w:cs="Calibri"/>
          <w:color w:val="222222"/>
        </w:rPr>
        <w:t xml:space="preserve"> candidatos</w:t>
      </w:r>
      <w:r w:rsidRPr="00C00BA7">
        <w:rPr>
          <w:rFonts w:ascii="Calibri" w:hAnsi="Calibri" w:cs="Calibri"/>
          <w:color w:val="222222"/>
        </w:rPr>
        <w:t xml:space="preserve"> inscritos é de</w:t>
      </w:r>
      <w:r>
        <w:rPr>
          <w:rFonts w:ascii="Calibri" w:hAnsi="Calibri" w:cs="Calibri"/>
          <w:color w:val="222222"/>
        </w:rPr>
        <w:t xml:space="preserve"> aproximadamente</w:t>
      </w:r>
      <w:r w:rsidRPr="00C00BA7">
        <w:rPr>
          <w:rFonts w:ascii="Calibri" w:hAnsi="Calibri" w:cs="Calibri"/>
          <w:color w:val="222222"/>
        </w:rPr>
        <w:t xml:space="preserve"> 10.459 (dez mil quatrocentos e cinquenta e nove)</w:t>
      </w:r>
      <w:r>
        <w:rPr>
          <w:rFonts w:ascii="Calibri" w:hAnsi="Calibri" w:cs="Calibri"/>
          <w:color w:val="222222"/>
        </w:rPr>
        <w:t>, sendo 3.372 inscritos para cargos de nível médio e 7.087 inscritos para cargos de nível superior, conforme tabela</w:t>
      </w:r>
      <w:r w:rsidR="00CB3BA7">
        <w:rPr>
          <w:rFonts w:ascii="Calibri" w:hAnsi="Calibri" w:cs="Calibri"/>
          <w:color w:val="222222"/>
        </w:rPr>
        <w:t xml:space="preserve"> abaixo</w:t>
      </w:r>
      <w:r>
        <w:rPr>
          <w:rFonts w:ascii="Calibri" w:hAnsi="Calibri" w:cs="Calibri"/>
          <w:color w:val="222222"/>
        </w:rPr>
        <w:t>:</w:t>
      </w:r>
    </w:p>
    <w:p w14:paraId="1AD428B6" w14:textId="3A82A57F" w:rsidR="008904B2" w:rsidRDefault="008904B2" w:rsidP="001E45C3">
      <w:pPr>
        <w:pStyle w:val="Default"/>
        <w:spacing w:line="360" w:lineRule="auto"/>
        <w:jc w:val="center"/>
        <w:rPr>
          <w:rFonts w:asciiTheme="minorHAnsi" w:hAnsiTheme="minorHAnsi" w:cstheme="minorHAnsi"/>
          <w:b/>
          <w:bCs/>
          <w:i/>
          <w:iCs/>
          <w:color w:val="auto"/>
        </w:rPr>
      </w:pPr>
      <w:bookmarkStart w:id="6" w:name="_Hlk509933637"/>
    </w:p>
    <w:p w14:paraId="4113DD9E" w14:textId="3229C021" w:rsidR="00CB3BA7" w:rsidRDefault="00CB3BA7" w:rsidP="001E45C3">
      <w:pPr>
        <w:pStyle w:val="Default"/>
        <w:spacing w:line="360" w:lineRule="auto"/>
        <w:jc w:val="center"/>
        <w:rPr>
          <w:rFonts w:asciiTheme="minorHAnsi" w:hAnsiTheme="minorHAnsi" w:cstheme="minorHAnsi"/>
          <w:b/>
          <w:bCs/>
          <w:i/>
          <w:iCs/>
          <w:color w:val="auto"/>
        </w:rPr>
      </w:pPr>
    </w:p>
    <w:p w14:paraId="06BC81A4" w14:textId="08C62748" w:rsidR="00CB3BA7" w:rsidRDefault="00CB3BA7" w:rsidP="001E45C3">
      <w:pPr>
        <w:pStyle w:val="Default"/>
        <w:spacing w:line="360" w:lineRule="auto"/>
        <w:jc w:val="center"/>
        <w:rPr>
          <w:rFonts w:asciiTheme="minorHAnsi" w:hAnsiTheme="minorHAnsi" w:cstheme="minorHAnsi"/>
          <w:b/>
          <w:bCs/>
          <w:i/>
          <w:iCs/>
          <w:color w:val="auto"/>
        </w:rPr>
      </w:pPr>
    </w:p>
    <w:p w14:paraId="34DD9933" w14:textId="344AFB2A" w:rsidR="00CB3BA7" w:rsidRDefault="00CB3BA7" w:rsidP="001E45C3">
      <w:pPr>
        <w:pStyle w:val="Default"/>
        <w:spacing w:line="360" w:lineRule="auto"/>
        <w:jc w:val="center"/>
        <w:rPr>
          <w:rFonts w:asciiTheme="minorHAnsi" w:hAnsiTheme="minorHAnsi" w:cstheme="minorHAnsi"/>
          <w:b/>
          <w:bCs/>
          <w:i/>
          <w:iCs/>
          <w:color w:val="auto"/>
        </w:rPr>
      </w:pPr>
    </w:p>
    <w:p w14:paraId="3B925898" w14:textId="785D8CFE" w:rsidR="00CB3BA7" w:rsidRDefault="00CB3BA7" w:rsidP="001E45C3">
      <w:pPr>
        <w:pStyle w:val="Default"/>
        <w:spacing w:line="360" w:lineRule="auto"/>
        <w:jc w:val="center"/>
        <w:rPr>
          <w:rFonts w:asciiTheme="minorHAnsi" w:hAnsiTheme="minorHAnsi" w:cstheme="minorHAnsi"/>
          <w:b/>
          <w:bCs/>
          <w:i/>
          <w:iCs/>
          <w:color w:val="auto"/>
        </w:rPr>
      </w:pPr>
    </w:p>
    <w:p w14:paraId="37F6DAF1" w14:textId="143A3455" w:rsidR="00CB3BA7" w:rsidRDefault="00CB3BA7" w:rsidP="001E45C3">
      <w:pPr>
        <w:pStyle w:val="Default"/>
        <w:spacing w:line="360" w:lineRule="auto"/>
        <w:jc w:val="center"/>
        <w:rPr>
          <w:rFonts w:asciiTheme="minorHAnsi" w:hAnsiTheme="minorHAnsi" w:cstheme="minorHAnsi"/>
          <w:b/>
          <w:bCs/>
          <w:i/>
          <w:iCs/>
          <w:color w:val="auto"/>
        </w:rPr>
      </w:pPr>
    </w:p>
    <w:p w14:paraId="17F6601F" w14:textId="61D2446D" w:rsidR="00CB3BA7" w:rsidRDefault="00CB3BA7" w:rsidP="001E45C3">
      <w:pPr>
        <w:pStyle w:val="Default"/>
        <w:spacing w:line="360" w:lineRule="auto"/>
        <w:jc w:val="center"/>
        <w:rPr>
          <w:rFonts w:asciiTheme="minorHAnsi" w:hAnsiTheme="minorHAnsi" w:cstheme="minorHAnsi"/>
          <w:b/>
          <w:bCs/>
          <w:i/>
          <w:iCs/>
          <w:color w:val="auto"/>
        </w:rPr>
      </w:pPr>
    </w:p>
    <w:p w14:paraId="5A97E828" w14:textId="10B22937" w:rsidR="00CB3BA7" w:rsidRDefault="00CB3BA7" w:rsidP="001E45C3">
      <w:pPr>
        <w:pStyle w:val="Default"/>
        <w:spacing w:line="360" w:lineRule="auto"/>
        <w:jc w:val="center"/>
        <w:rPr>
          <w:rFonts w:asciiTheme="minorHAnsi" w:hAnsiTheme="minorHAnsi" w:cstheme="minorHAnsi"/>
          <w:b/>
          <w:bCs/>
          <w:i/>
          <w:iCs/>
          <w:color w:val="auto"/>
        </w:rPr>
      </w:pPr>
    </w:p>
    <w:p w14:paraId="1DE3DEED" w14:textId="77777777" w:rsidR="00CB3BA7" w:rsidRDefault="00CB3BA7" w:rsidP="001E45C3">
      <w:pPr>
        <w:pStyle w:val="Default"/>
        <w:spacing w:line="360" w:lineRule="auto"/>
        <w:jc w:val="center"/>
        <w:rPr>
          <w:rFonts w:asciiTheme="minorHAnsi" w:hAnsiTheme="minorHAnsi" w:cstheme="minorHAnsi"/>
          <w:b/>
          <w:bCs/>
          <w:i/>
          <w:iCs/>
          <w:color w:val="auto"/>
        </w:rPr>
      </w:pPr>
    </w:p>
    <w:tbl>
      <w:tblPr>
        <w:tblStyle w:val="Tabelacomgrade"/>
        <w:tblW w:w="10235" w:type="dxa"/>
        <w:jc w:val="center"/>
        <w:tblLayout w:type="fixed"/>
        <w:tblLook w:val="04A0" w:firstRow="1" w:lastRow="0" w:firstColumn="1" w:lastColumn="0" w:noHBand="0" w:noVBand="1"/>
      </w:tblPr>
      <w:tblGrid>
        <w:gridCol w:w="1696"/>
        <w:gridCol w:w="1560"/>
        <w:gridCol w:w="1984"/>
        <w:gridCol w:w="1843"/>
        <w:gridCol w:w="3152"/>
      </w:tblGrid>
      <w:tr w:rsidR="008904B2" w:rsidRPr="00DB5303" w14:paraId="687389E4" w14:textId="77777777" w:rsidTr="003D319E">
        <w:trPr>
          <w:trHeight w:val="566"/>
          <w:jc w:val="center"/>
        </w:trPr>
        <w:tc>
          <w:tcPr>
            <w:tcW w:w="10235" w:type="dxa"/>
            <w:gridSpan w:val="5"/>
            <w:vAlign w:val="center"/>
          </w:tcPr>
          <w:p w14:paraId="666FC208" w14:textId="77777777" w:rsidR="008904B2" w:rsidRPr="008904B2" w:rsidRDefault="008904B2" w:rsidP="003D319E">
            <w:pPr>
              <w:jc w:val="center"/>
              <w:rPr>
                <w:rFonts w:ascii="Arial" w:hAnsi="Arial" w:cs="Arial"/>
                <w:b/>
                <w:bCs/>
                <w:sz w:val="24"/>
                <w:szCs w:val="24"/>
              </w:rPr>
            </w:pPr>
            <w:r w:rsidRPr="008904B2">
              <w:rPr>
                <w:rFonts w:ascii="Arial" w:hAnsi="Arial" w:cs="Arial"/>
                <w:b/>
                <w:bCs/>
                <w:sz w:val="24"/>
                <w:szCs w:val="24"/>
              </w:rPr>
              <w:lastRenderedPageBreak/>
              <w:t>ESTIMATIVA DE INSCRITOS</w:t>
            </w:r>
          </w:p>
        </w:tc>
      </w:tr>
      <w:tr w:rsidR="008904B2" w:rsidRPr="00DB5303" w14:paraId="7FC5BB2A" w14:textId="77777777" w:rsidTr="003D319E">
        <w:trPr>
          <w:jc w:val="center"/>
        </w:trPr>
        <w:tc>
          <w:tcPr>
            <w:tcW w:w="1696" w:type="dxa"/>
            <w:vAlign w:val="center"/>
          </w:tcPr>
          <w:p w14:paraId="337DD9A1" w14:textId="77777777" w:rsidR="008904B2" w:rsidRPr="008904B2" w:rsidRDefault="008904B2" w:rsidP="003D319E">
            <w:pPr>
              <w:jc w:val="center"/>
              <w:rPr>
                <w:rFonts w:ascii="Arial" w:hAnsi="Arial" w:cs="Arial"/>
                <w:b/>
                <w:bCs/>
                <w:sz w:val="24"/>
                <w:szCs w:val="24"/>
              </w:rPr>
            </w:pPr>
            <w:r w:rsidRPr="008904B2">
              <w:rPr>
                <w:rFonts w:ascii="Arial" w:hAnsi="Arial" w:cs="Arial"/>
                <w:b/>
                <w:bCs/>
                <w:sz w:val="24"/>
                <w:szCs w:val="24"/>
              </w:rPr>
              <w:t>CARGO</w:t>
            </w:r>
          </w:p>
        </w:tc>
        <w:tc>
          <w:tcPr>
            <w:tcW w:w="1560" w:type="dxa"/>
            <w:vAlign w:val="center"/>
          </w:tcPr>
          <w:p w14:paraId="7E12BB3E" w14:textId="77777777" w:rsidR="008904B2" w:rsidRPr="008904B2" w:rsidRDefault="008904B2" w:rsidP="003D319E">
            <w:pPr>
              <w:jc w:val="center"/>
              <w:rPr>
                <w:rFonts w:ascii="Arial" w:hAnsi="Arial" w:cs="Arial"/>
                <w:b/>
                <w:bCs/>
                <w:sz w:val="24"/>
                <w:szCs w:val="24"/>
              </w:rPr>
            </w:pPr>
            <w:r w:rsidRPr="008904B2">
              <w:rPr>
                <w:rFonts w:ascii="Arial" w:hAnsi="Arial" w:cs="Arial"/>
                <w:b/>
                <w:bCs/>
                <w:sz w:val="24"/>
                <w:szCs w:val="24"/>
              </w:rPr>
              <w:t>Nº DE INSCRITOS</w:t>
            </w:r>
          </w:p>
        </w:tc>
        <w:tc>
          <w:tcPr>
            <w:tcW w:w="1984" w:type="dxa"/>
            <w:vAlign w:val="center"/>
          </w:tcPr>
          <w:p w14:paraId="2FA63DD9" w14:textId="77777777" w:rsidR="008904B2" w:rsidRPr="008904B2" w:rsidRDefault="008904B2" w:rsidP="003D319E">
            <w:pPr>
              <w:jc w:val="center"/>
              <w:rPr>
                <w:rFonts w:ascii="Arial" w:hAnsi="Arial" w:cs="Arial"/>
                <w:b/>
                <w:bCs/>
                <w:sz w:val="24"/>
                <w:szCs w:val="24"/>
              </w:rPr>
            </w:pPr>
            <w:r w:rsidRPr="008904B2">
              <w:rPr>
                <w:rFonts w:ascii="Arial" w:hAnsi="Arial" w:cs="Arial"/>
                <w:b/>
                <w:bCs/>
                <w:sz w:val="24"/>
                <w:szCs w:val="24"/>
              </w:rPr>
              <w:t>ÓRGÃO</w:t>
            </w:r>
          </w:p>
        </w:tc>
        <w:tc>
          <w:tcPr>
            <w:tcW w:w="1843" w:type="dxa"/>
            <w:vAlign w:val="center"/>
          </w:tcPr>
          <w:p w14:paraId="179F7F48" w14:textId="77777777" w:rsidR="008904B2" w:rsidRPr="008904B2" w:rsidRDefault="008904B2" w:rsidP="003D319E">
            <w:pPr>
              <w:jc w:val="center"/>
              <w:rPr>
                <w:rFonts w:ascii="Arial" w:hAnsi="Arial" w:cs="Arial"/>
                <w:b/>
                <w:bCs/>
                <w:sz w:val="24"/>
                <w:szCs w:val="24"/>
              </w:rPr>
            </w:pPr>
            <w:r w:rsidRPr="008904B2">
              <w:rPr>
                <w:rFonts w:ascii="Arial" w:hAnsi="Arial" w:cs="Arial"/>
                <w:b/>
                <w:bCs/>
                <w:sz w:val="24"/>
                <w:szCs w:val="24"/>
              </w:rPr>
              <w:t>EDITAL</w:t>
            </w:r>
          </w:p>
        </w:tc>
        <w:tc>
          <w:tcPr>
            <w:tcW w:w="3152" w:type="dxa"/>
            <w:vAlign w:val="center"/>
          </w:tcPr>
          <w:p w14:paraId="5CE2B1A4" w14:textId="77777777" w:rsidR="008904B2" w:rsidRPr="008904B2" w:rsidRDefault="008904B2" w:rsidP="003D319E">
            <w:pPr>
              <w:jc w:val="center"/>
              <w:rPr>
                <w:rFonts w:ascii="Arial" w:hAnsi="Arial" w:cs="Arial"/>
                <w:b/>
                <w:bCs/>
                <w:sz w:val="24"/>
                <w:szCs w:val="24"/>
              </w:rPr>
            </w:pPr>
            <w:r w:rsidRPr="008904B2">
              <w:rPr>
                <w:rFonts w:ascii="Arial" w:hAnsi="Arial" w:cs="Arial"/>
                <w:b/>
                <w:bCs/>
                <w:sz w:val="24"/>
                <w:szCs w:val="24"/>
              </w:rPr>
              <w:t>FONTE</w:t>
            </w:r>
          </w:p>
        </w:tc>
      </w:tr>
      <w:tr w:rsidR="008904B2" w:rsidRPr="00DB5303" w14:paraId="39FFAE3D" w14:textId="77777777" w:rsidTr="003D319E">
        <w:trPr>
          <w:trHeight w:val="1141"/>
          <w:jc w:val="center"/>
        </w:trPr>
        <w:tc>
          <w:tcPr>
            <w:tcW w:w="1696" w:type="dxa"/>
            <w:vAlign w:val="center"/>
          </w:tcPr>
          <w:p w14:paraId="5FAA2B40" w14:textId="77777777" w:rsidR="008904B2" w:rsidRPr="008904B2" w:rsidRDefault="008904B2" w:rsidP="003D319E">
            <w:pPr>
              <w:spacing w:line="360" w:lineRule="auto"/>
              <w:jc w:val="center"/>
              <w:rPr>
                <w:rFonts w:ascii="Arial" w:hAnsi="Arial" w:cs="Arial"/>
                <w:b/>
                <w:bCs/>
              </w:rPr>
            </w:pPr>
            <w:r w:rsidRPr="008904B2">
              <w:rPr>
                <w:rFonts w:ascii="Arial" w:hAnsi="Arial" w:cs="Arial"/>
                <w:b/>
                <w:bCs/>
              </w:rPr>
              <w:t>Auxiliar Administrativo</w:t>
            </w:r>
          </w:p>
        </w:tc>
        <w:tc>
          <w:tcPr>
            <w:tcW w:w="1560" w:type="dxa"/>
            <w:vAlign w:val="center"/>
          </w:tcPr>
          <w:p w14:paraId="1E4A0CCB" w14:textId="77777777" w:rsidR="008904B2" w:rsidRPr="008904B2" w:rsidRDefault="008904B2" w:rsidP="003D319E">
            <w:pPr>
              <w:spacing w:line="360" w:lineRule="auto"/>
              <w:jc w:val="center"/>
              <w:rPr>
                <w:rFonts w:ascii="Arial" w:hAnsi="Arial" w:cs="Arial"/>
              </w:rPr>
            </w:pPr>
            <w:r w:rsidRPr="008904B2">
              <w:rPr>
                <w:rFonts w:ascii="Arial" w:hAnsi="Arial" w:cs="Arial"/>
              </w:rPr>
              <w:t>3126</w:t>
            </w:r>
          </w:p>
        </w:tc>
        <w:tc>
          <w:tcPr>
            <w:tcW w:w="1984" w:type="dxa"/>
            <w:vAlign w:val="center"/>
          </w:tcPr>
          <w:p w14:paraId="19D999B8" w14:textId="77777777" w:rsidR="008904B2" w:rsidRPr="008904B2" w:rsidRDefault="008904B2" w:rsidP="003D319E">
            <w:pPr>
              <w:jc w:val="center"/>
              <w:rPr>
                <w:rFonts w:ascii="Arial" w:hAnsi="Arial" w:cs="Arial"/>
                <w:b/>
                <w:bCs/>
              </w:rPr>
            </w:pPr>
            <w:r w:rsidRPr="008904B2">
              <w:rPr>
                <w:rFonts w:ascii="Arial" w:hAnsi="Arial" w:cs="Arial"/>
              </w:rPr>
              <w:t>CRBIO 1ª Região - SP</w:t>
            </w:r>
          </w:p>
        </w:tc>
        <w:tc>
          <w:tcPr>
            <w:tcW w:w="1843" w:type="dxa"/>
            <w:vAlign w:val="center"/>
          </w:tcPr>
          <w:p w14:paraId="4BEAF6BE" w14:textId="77777777" w:rsidR="008904B2" w:rsidRPr="008904B2" w:rsidRDefault="008904B2" w:rsidP="003D319E">
            <w:pPr>
              <w:jc w:val="center"/>
              <w:rPr>
                <w:rFonts w:ascii="Arial" w:hAnsi="Arial" w:cs="Arial"/>
                <w:b/>
                <w:bCs/>
              </w:rPr>
            </w:pPr>
            <w:r w:rsidRPr="008904B2">
              <w:rPr>
                <w:rFonts w:ascii="Arial" w:hAnsi="Arial" w:cs="Arial"/>
              </w:rPr>
              <w:t>Edital n.º 01/2017</w:t>
            </w:r>
          </w:p>
        </w:tc>
        <w:tc>
          <w:tcPr>
            <w:tcW w:w="3152" w:type="dxa"/>
            <w:vAlign w:val="center"/>
          </w:tcPr>
          <w:p w14:paraId="1008BB22" w14:textId="77777777" w:rsidR="008904B2" w:rsidRPr="008904B2" w:rsidRDefault="002D35E5" w:rsidP="003D319E">
            <w:pPr>
              <w:spacing w:line="360" w:lineRule="auto"/>
              <w:jc w:val="both"/>
              <w:rPr>
                <w:rFonts w:ascii="Arial" w:hAnsi="Arial" w:cs="Arial"/>
                <w:u w:val="single"/>
              </w:rPr>
            </w:pPr>
            <w:hyperlink r:id="rId10" w:history="1">
              <w:r w:rsidR="008904B2" w:rsidRPr="008904B2">
                <w:rPr>
                  <w:rStyle w:val="Hyperlink"/>
                  <w:rFonts w:ascii="Arial" w:hAnsi="Arial" w:cs="Arial"/>
                  <w:color w:val="auto"/>
                </w:rPr>
                <w:t>https://documento.vunesp.com.br/documento/stream/NDEzMDU%3d</w:t>
              </w:r>
            </w:hyperlink>
          </w:p>
        </w:tc>
      </w:tr>
      <w:tr w:rsidR="008904B2" w:rsidRPr="00DB5303" w14:paraId="224871B8" w14:textId="77777777" w:rsidTr="003D319E">
        <w:trPr>
          <w:trHeight w:val="1141"/>
          <w:jc w:val="center"/>
        </w:trPr>
        <w:tc>
          <w:tcPr>
            <w:tcW w:w="1696" w:type="dxa"/>
            <w:vAlign w:val="center"/>
          </w:tcPr>
          <w:p w14:paraId="20CC3E6B" w14:textId="77777777" w:rsidR="008904B2" w:rsidRPr="008904B2" w:rsidRDefault="008904B2" w:rsidP="003D319E">
            <w:pPr>
              <w:spacing w:line="360" w:lineRule="auto"/>
              <w:jc w:val="center"/>
              <w:rPr>
                <w:rFonts w:ascii="Arial" w:hAnsi="Arial" w:cs="Arial"/>
                <w:b/>
                <w:bCs/>
              </w:rPr>
            </w:pPr>
            <w:r w:rsidRPr="008904B2">
              <w:rPr>
                <w:rFonts w:ascii="Arial" w:hAnsi="Arial" w:cs="Arial"/>
                <w:b/>
                <w:bCs/>
              </w:rPr>
              <w:t>Agente Fiscal</w:t>
            </w:r>
          </w:p>
        </w:tc>
        <w:tc>
          <w:tcPr>
            <w:tcW w:w="1560" w:type="dxa"/>
            <w:vAlign w:val="center"/>
          </w:tcPr>
          <w:p w14:paraId="568343B2" w14:textId="77777777" w:rsidR="008904B2" w:rsidRPr="008904B2" w:rsidRDefault="008904B2" w:rsidP="003D319E">
            <w:pPr>
              <w:spacing w:line="360" w:lineRule="auto"/>
              <w:jc w:val="center"/>
              <w:rPr>
                <w:rFonts w:ascii="Arial" w:hAnsi="Arial" w:cs="Arial"/>
              </w:rPr>
            </w:pPr>
            <w:r w:rsidRPr="008904B2">
              <w:rPr>
                <w:rFonts w:ascii="Arial" w:hAnsi="Arial" w:cs="Arial"/>
              </w:rPr>
              <w:t>246</w:t>
            </w:r>
          </w:p>
        </w:tc>
        <w:tc>
          <w:tcPr>
            <w:tcW w:w="1984" w:type="dxa"/>
            <w:vAlign w:val="center"/>
          </w:tcPr>
          <w:p w14:paraId="04C8DFAE" w14:textId="77777777" w:rsidR="008904B2" w:rsidRPr="008904B2" w:rsidRDefault="008904B2" w:rsidP="003D319E">
            <w:pPr>
              <w:jc w:val="center"/>
              <w:rPr>
                <w:rFonts w:ascii="Arial" w:hAnsi="Arial" w:cs="Arial"/>
              </w:rPr>
            </w:pPr>
            <w:r w:rsidRPr="008904B2">
              <w:rPr>
                <w:rFonts w:ascii="Arial" w:hAnsi="Arial" w:cs="Arial"/>
              </w:rPr>
              <w:t>CRESS 12º Região – SC</w:t>
            </w:r>
          </w:p>
        </w:tc>
        <w:tc>
          <w:tcPr>
            <w:tcW w:w="1843" w:type="dxa"/>
            <w:vAlign w:val="center"/>
          </w:tcPr>
          <w:p w14:paraId="2939CBC9" w14:textId="77777777" w:rsidR="008904B2" w:rsidRPr="008904B2" w:rsidRDefault="008904B2" w:rsidP="003D319E">
            <w:pPr>
              <w:spacing w:line="360" w:lineRule="auto"/>
              <w:jc w:val="center"/>
              <w:rPr>
                <w:rFonts w:ascii="Arial" w:hAnsi="Arial" w:cs="Arial"/>
              </w:rPr>
            </w:pPr>
            <w:r w:rsidRPr="008904B2">
              <w:rPr>
                <w:rFonts w:ascii="Arial" w:hAnsi="Arial" w:cs="Arial"/>
              </w:rPr>
              <w:t>Edital n.º 01/2018</w:t>
            </w:r>
          </w:p>
          <w:p w14:paraId="294BB2FD" w14:textId="77777777" w:rsidR="008904B2" w:rsidRPr="008904B2" w:rsidRDefault="008904B2" w:rsidP="003D319E">
            <w:pPr>
              <w:jc w:val="center"/>
              <w:rPr>
                <w:rFonts w:ascii="Arial" w:hAnsi="Arial" w:cs="Arial"/>
              </w:rPr>
            </w:pPr>
          </w:p>
        </w:tc>
        <w:tc>
          <w:tcPr>
            <w:tcW w:w="3152" w:type="dxa"/>
            <w:vAlign w:val="center"/>
          </w:tcPr>
          <w:p w14:paraId="581E6D00" w14:textId="77777777" w:rsidR="008904B2" w:rsidRPr="008904B2" w:rsidRDefault="002D35E5" w:rsidP="003D319E">
            <w:pPr>
              <w:spacing w:line="360" w:lineRule="auto"/>
              <w:jc w:val="both"/>
              <w:rPr>
                <w:rFonts w:ascii="Arial" w:hAnsi="Arial" w:cs="Arial"/>
                <w:u w:val="single"/>
              </w:rPr>
            </w:pPr>
            <w:hyperlink r:id="rId11" w:history="1">
              <w:r w:rsidR="008904B2" w:rsidRPr="008904B2">
                <w:rPr>
                  <w:rStyle w:val="Hyperlink"/>
                  <w:rFonts w:ascii="Arial" w:hAnsi="Arial" w:cs="Arial"/>
                  <w:color w:val="auto"/>
                </w:rPr>
                <w:t>http://www.quadrix.org.br/web/visualizar.html?file=http://www.quadrix.org.br/Archives/General/19701/20318/20319/4EA48EFDCF52/1_CRESS-SC_concurso_p%c3%bablico_2018_edital_1.pdf</w:t>
              </w:r>
            </w:hyperlink>
          </w:p>
        </w:tc>
      </w:tr>
      <w:tr w:rsidR="008904B2" w:rsidRPr="00DB5303" w14:paraId="29B0ACED" w14:textId="77777777" w:rsidTr="003D319E">
        <w:trPr>
          <w:trHeight w:val="1141"/>
          <w:jc w:val="center"/>
        </w:trPr>
        <w:tc>
          <w:tcPr>
            <w:tcW w:w="1696" w:type="dxa"/>
            <w:vAlign w:val="center"/>
          </w:tcPr>
          <w:p w14:paraId="503F55B7" w14:textId="77777777" w:rsidR="008904B2" w:rsidRPr="008904B2" w:rsidRDefault="008904B2" w:rsidP="003D319E">
            <w:pPr>
              <w:spacing w:line="360" w:lineRule="auto"/>
              <w:jc w:val="center"/>
              <w:rPr>
                <w:rFonts w:ascii="Arial" w:hAnsi="Arial" w:cs="Arial"/>
                <w:b/>
                <w:bCs/>
              </w:rPr>
            </w:pPr>
            <w:r w:rsidRPr="008904B2">
              <w:rPr>
                <w:rFonts w:ascii="Arial" w:hAnsi="Arial" w:cs="Arial"/>
                <w:b/>
                <w:bCs/>
              </w:rPr>
              <w:t>Fiscal</w:t>
            </w:r>
          </w:p>
        </w:tc>
        <w:tc>
          <w:tcPr>
            <w:tcW w:w="1560" w:type="dxa"/>
            <w:vAlign w:val="center"/>
          </w:tcPr>
          <w:p w14:paraId="28C83E53" w14:textId="77777777" w:rsidR="008904B2" w:rsidRPr="008904B2" w:rsidRDefault="008904B2" w:rsidP="003D319E">
            <w:pPr>
              <w:spacing w:line="360" w:lineRule="auto"/>
              <w:jc w:val="center"/>
              <w:rPr>
                <w:rFonts w:ascii="Arial" w:hAnsi="Arial" w:cs="Arial"/>
              </w:rPr>
            </w:pPr>
            <w:r w:rsidRPr="008904B2">
              <w:rPr>
                <w:rFonts w:ascii="Arial" w:hAnsi="Arial" w:cs="Arial"/>
              </w:rPr>
              <w:t>581</w:t>
            </w:r>
          </w:p>
        </w:tc>
        <w:tc>
          <w:tcPr>
            <w:tcW w:w="1984" w:type="dxa"/>
            <w:vAlign w:val="center"/>
          </w:tcPr>
          <w:p w14:paraId="250BBEC3" w14:textId="77777777" w:rsidR="008904B2" w:rsidRPr="008904B2" w:rsidRDefault="008904B2" w:rsidP="003D319E">
            <w:pPr>
              <w:jc w:val="center"/>
              <w:rPr>
                <w:rFonts w:ascii="Arial" w:hAnsi="Arial" w:cs="Arial"/>
              </w:rPr>
            </w:pPr>
            <w:r w:rsidRPr="008904B2">
              <w:rPr>
                <w:rFonts w:ascii="Arial" w:hAnsi="Arial" w:cs="Arial"/>
              </w:rPr>
              <w:t>CRO - GO</w:t>
            </w:r>
          </w:p>
        </w:tc>
        <w:tc>
          <w:tcPr>
            <w:tcW w:w="1843" w:type="dxa"/>
            <w:vAlign w:val="center"/>
          </w:tcPr>
          <w:p w14:paraId="4EA1F2B1" w14:textId="77777777" w:rsidR="008904B2" w:rsidRPr="008904B2" w:rsidRDefault="008904B2" w:rsidP="003D319E">
            <w:pPr>
              <w:spacing w:line="360" w:lineRule="auto"/>
              <w:jc w:val="center"/>
              <w:rPr>
                <w:rFonts w:ascii="Arial" w:hAnsi="Arial" w:cs="Arial"/>
              </w:rPr>
            </w:pPr>
            <w:r w:rsidRPr="008904B2">
              <w:rPr>
                <w:rFonts w:ascii="Arial" w:hAnsi="Arial" w:cs="Arial"/>
              </w:rPr>
              <w:t>Edital n.º 01/2019</w:t>
            </w:r>
          </w:p>
        </w:tc>
        <w:tc>
          <w:tcPr>
            <w:tcW w:w="3152" w:type="dxa"/>
            <w:vAlign w:val="center"/>
          </w:tcPr>
          <w:p w14:paraId="35E83E74" w14:textId="77777777" w:rsidR="008904B2" w:rsidRPr="008904B2" w:rsidRDefault="002D35E5" w:rsidP="003D319E">
            <w:pPr>
              <w:spacing w:line="360" w:lineRule="auto"/>
              <w:jc w:val="both"/>
              <w:rPr>
                <w:rFonts w:ascii="Arial" w:hAnsi="Arial" w:cs="Arial"/>
                <w:u w:val="single"/>
              </w:rPr>
            </w:pPr>
            <w:hyperlink r:id="rId12" w:history="1">
              <w:r w:rsidR="008904B2" w:rsidRPr="008904B2">
                <w:rPr>
                  <w:rStyle w:val="Hyperlink"/>
                  <w:rFonts w:ascii="Arial" w:hAnsi="Arial" w:cs="Arial"/>
                  <w:color w:val="auto"/>
                </w:rPr>
                <w:t>http://www.quadrix.org.br/web/visualizar.html?file=http://www.quadrix.org.br/Archives/General/20436/21185/21478/C4C5CD3E240A/1_CRO-GO_concurso_publico_2019_inscri%c3%a7%c3%b5es_homologadas.pdf</w:t>
              </w:r>
            </w:hyperlink>
          </w:p>
        </w:tc>
      </w:tr>
      <w:tr w:rsidR="008904B2" w:rsidRPr="00DB5303" w14:paraId="0D51FE5C" w14:textId="77777777" w:rsidTr="003D319E">
        <w:trPr>
          <w:trHeight w:val="1141"/>
          <w:jc w:val="center"/>
        </w:trPr>
        <w:tc>
          <w:tcPr>
            <w:tcW w:w="1696" w:type="dxa"/>
            <w:vAlign w:val="center"/>
          </w:tcPr>
          <w:p w14:paraId="79E6D031" w14:textId="77777777" w:rsidR="008904B2" w:rsidRPr="008904B2" w:rsidRDefault="008904B2" w:rsidP="003D319E">
            <w:pPr>
              <w:spacing w:line="360" w:lineRule="auto"/>
              <w:jc w:val="center"/>
              <w:rPr>
                <w:rFonts w:ascii="Arial" w:hAnsi="Arial" w:cs="Arial"/>
                <w:b/>
                <w:bCs/>
              </w:rPr>
            </w:pPr>
            <w:r w:rsidRPr="008904B2">
              <w:rPr>
                <w:rFonts w:ascii="Arial" w:hAnsi="Arial" w:cs="Arial"/>
                <w:b/>
                <w:bCs/>
              </w:rPr>
              <w:t>Analista de Desenvolvimento de Sistemas de Informação</w:t>
            </w:r>
          </w:p>
        </w:tc>
        <w:tc>
          <w:tcPr>
            <w:tcW w:w="1560" w:type="dxa"/>
            <w:vAlign w:val="center"/>
          </w:tcPr>
          <w:p w14:paraId="26CDEEAC" w14:textId="77777777" w:rsidR="008904B2" w:rsidRPr="008904B2" w:rsidRDefault="008904B2" w:rsidP="003D319E">
            <w:pPr>
              <w:spacing w:line="360" w:lineRule="auto"/>
              <w:jc w:val="center"/>
              <w:rPr>
                <w:rFonts w:ascii="Arial" w:hAnsi="Arial" w:cs="Arial"/>
              </w:rPr>
            </w:pPr>
            <w:r w:rsidRPr="008904B2">
              <w:rPr>
                <w:rFonts w:ascii="Arial" w:hAnsi="Arial" w:cs="Arial"/>
              </w:rPr>
              <w:t>271</w:t>
            </w:r>
          </w:p>
        </w:tc>
        <w:tc>
          <w:tcPr>
            <w:tcW w:w="1984" w:type="dxa"/>
            <w:vAlign w:val="center"/>
          </w:tcPr>
          <w:p w14:paraId="454A1486" w14:textId="77777777" w:rsidR="008904B2" w:rsidRPr="008904B2" w:rsidRDefault="008904B2" w:rsidP="003D319E">
            <w:pPr>
              <w:jc w:val="center"/>
              <w:rPr>
                <w:rFonts w:ascii="Arial" w:hAnsi="Arial" w:cs="Arial"/>
              </w:rPr>
            </w:pPr>
            <w:r w:rsidRPr="008904B2">
              <w:rPr>
                <w:rFonts w:ascii="Arial" w:hAnsi="Arial" w:cs="Arial"/>
              </w:rPr>
              <w:t>CFO</w:t>
            </w:r>
          </w:p>
        </w:tc>
        <w:tc>
          <w:tcPr>
            <w:tcW w:w="1843" w:type="dxa"/>
            <w:vAlign w:val="center"/>
          </w:tcPr>
          <w:p w14:paraId="460242EE" w14:textId="77777777" w:rsidR="008904B2" w:rsidRPr="008904B2" w:rsidRDefault="008904B2" w:rsidP="003D319E">
            <w:pPr>
              <w:spacing w:line="360" w:lineRule="auto"/>
              <w:jc w:val="center"/>
              <w:rPr>
                <w:rFonts w:ascii="Arial" w:hAnsi="Arial" w:cs="Arial"/>
              </w:rPr>
            </w:pPr>
            <w:r w:rsidRPr="008904B2">
              <w:rPr>
                <w:rFonts w:ascii="Arial" w:hAnsi="Arial" w:cs="Arial"/>
              </w:rPr>
              <w:t>Edital n.º 01/2017</w:t>
            </w:r>
          </w:p>
        </w:tc>
        <w:tc>
          <w:tcPr>
            <w:tcW w:w="3152" w:type="dxa"/>
            <w:vAlign w:val="center"/>
          </w:tcPr>
          <w:p w14:paraId="5FCE6DAA" w14:textId="77777777" w:rsidR="008904B2" w:rsidRPr="008904B2" w:rsidRDefault="008904B2" w:rsidP="003D319E">
            <w:pPr>
              <w:spacing w:line="360" w:lineRule="auto"/>
              <w:jc w:val="both"/>
              <w:rPr>
                <w:rFonts w:ascii="Arial" w:hAnsi="Arial" w:cs="Arial"/>
                <w:u w:val="single"/>
              </w:rPr>
            </w:pPr>
            <w:r w:rsidRPr="008904B2">
              <w:rPr>
                <w:rFonts w:ascii="Arial" w:hAnsi="Arial" w:cs="Arial"/>
                <w:u w:val="single"/>
              </w:rPr>
              <w:t>cfo.org.br/website/primeiro-concurso-publico-do-cfo-provas-para-cargos-de-nivel-superior-acontecem-no-domingo/</w:t>
            </w:r>
          </w:p>
        </w:tc>
      </w:tr>
      <w:tr w:rsidR="008904B2" w:rsidRPr="00DB5303" w14:paraId="52C257CB" w14:textId="77777777" w:rsidTr="003D319E">
        <w:trPr>
          <w:trHeight w:val="1141"/>
          <w:jc w:val="center"/>
        </w:trPr>
        <w:tc>
          <w:tcPr>
            <w:tcW w:w="1696" w:type="dxa"/>
            <w:vAlign w:val="center"/>
          </w:tcPr>
          <w:p w14:paraId="1D97BC9B" w14:textId="77777777" w:rsidR="008904B2" w:rsidRPr="008904B2" w:rsidRDefault="008904B2" w:rsidP="003D319E">
            <w:pPr>
              <w:spacing w:line="360" w:lineRule="auto"/>
              <w:jc w:val="center"/>
              <w:rPr>
                <w:rFonts w:ascii="Arial" w:hAnsi="Arial" w:cs="Arial"/>
                <w:b/>
                <w:bCs/>
              </w:rPr>
            </w:pPr>
            <w:r w:rsidRPr="008904B2">
              <w:rPr>
                <w:rFonts w:ascii="Arial" w:hAnsi="Arial" w:cs="Arial"/>
                <w:b/>
                <w:bCs/>
              </w:rPr>
              <w:t xml:space="preserve">Analista de </w:t>
            </w:r>
            <w:proofErr w:type="spellStart"/>
            <w:r w:rsidRPr="008904B2">
              <w:rPr>
                <w:rFonts w:ascii="Arial" w:hAnsi="Arial" w:cs="Arial"/>
                <w:b/>
                <w:bCs/>
              </w:rPr>
              <w:t>Infra-Estrutura</w:t>
            </w:r>
            <w:proofErr w:type="spellEnd"/>
            <w:r w:rsidRPr="008904B2">
              <w:rPr>
                <w:rFonts w:ascii="Arial" w:hAnsi="Arial" w:cs="Arial"/>
                <w:b/>
                <w:bCs/>
              </w:rPr>
              <w:t xml:space="preserve"> de Tecnologia de Informação</w:t>
            </w:r>
          </w:p>
        </w:tc>
        <w:tc>
          <w:tcPr>
            <w:tcW w:w="1560" w:type="dxa"/>
            <w:vAlign w:val="center"/>
          </w:tcPr>
          <w:p w14:paraId="612B4E17" w14:textId="77777777" w:rsidR="008904B2" w:rsidRPr="008904B2" w:rsidRDefault="008904B2" w:rsidP="003D319E">
            <w:pPr>
              <w:spacing w:line="360" w:lineRule="auto"/>
              <w:jc w:val="center"/>
              <w:rPr>
                <w:rFonts w:ascii="Arial" w:hAnsi="Arial" w:cs="Arial"/>
              </w:rPr>
            </w:pPr>
            <w:r w:rsidRPr="008904B2">
              <w:rPr>
                <w:rFonts w:ascii="Arial" w:hAnsi="Arial" w:cs="Arial"/>
              </w:rPr>
              <w:t>83</w:t>
            </w:r>
          </w:p>
        </w:tc>
        <w:tc>
          <w:tcPr>
            <w:tcW w:w="1984" w:type="dxa"/>
            <w:vAlign w:val="center"/>
          </w:tcPr>
          <w:p w14:paraId="555FA2A5" w14:textId="77777777" w:rsidR="008904B2" w:rsidRPr="008904B2" w:rsidRDefault="008904B2" w:rsidP="003D319E">
            <w:pPr>
              <w:jc w:val="center"/>
              <w:rPr>
                <w:rFonts w:ascii="Arial" w:hAnsi="Arial" w:cs="Arial"/>
              </w:rPr>
            </w:pPr>
            <w:r w:rsidRPr="008904B2">
              <w:rPr>
                <w:rFonts w:ascii="Arial" w:hAnsi="Arial" w:cs="Arial"/>
              </w:rPr>
              <w:t>CREF4 – SP</w:t>
            </w:r>
          </w:p>
        </w:tc>
        <w:tc>
          <w:tcPr>
            <w:tcW w:w="1843" w:type="dxa"/>
            <w:vAlign w:val="center"/>
          </w:tcPr>
          <w:p w14:paraId="50EF690F" w14:textId="77777777" w:rsidR="008904B2" w:rsidRPr="008904B2" w:rsidRDefault="008904B2" w:rsidP="003D319E">
            <w:pPr>
              <w:spacing w:line="360" w:lineRule="auto"/>
              <w:jc w:val="center"/>
              <w:rPr>
                <w:rFonts w:ascii="Arial" w:hAnsi="Arial" w:cs="Arial"/>
              </w:rPr>
            </w:pPr>
            <w:r w:rsidRPr="008904B2">
              <w:rPr>
                <w:rFonts w:ascii="Arial" w:hAnsi="Arial" w:cs="Arial"/>
              </w:rPr>
              <w:t>Edital n.º 01/2019</w:t>
            </w:r>
          </w:p>
        </w:tc>
        <w:tc>
          <w:tcPr>
            <w:tcW w:w="3152" w:type="dxa"/>
            <w:vAlign w:val="center"/>
          </w:tcPr>
          <w:p w14:paraId="0B9E4B7B" w14:textId="77777777" w:rsidR="008904B2" w:rsidRPr="008904B2" w:rsidRDefault="002D35E5" w:rsidP="003D319E">
            <w:pPr>
              <w:spacing w:line="360" w:lineRule="auto"/>
              <w:jc w:val="both"/>
              <w:rPr>
                <w:rFonts w:ascii="Arial" w:hAnsi="Arial" w:cs="Arial"/>
                <w:u w:val="single"/>
              </w:rPr>
            </w:pPr>
            <w:hyperlink r:id="rId13" w:history="1">
              <w:r w:rsidR="008904B2" w:rsidRPr="008904B2">
                <w:rPr>
                  <w:rStyle w:val="Hyperlink"/>
                  <w:rFonts w:ascii="Arial" w:hAnsi="Arial" w:cs="Arial"/>
                  <w:color w:val="auto"/>
                </w:rPr>
                <w:t>https://www.institutomais.org.br/ckfinder/userfiles/files/COMUNICADO%20DE%20HOMOLOGA%c3%87%c3%83O%20DAS%20INSCRI%c3%87%c3%95ES(1).pdf</w:t>
              </w:r>
            </w:hyperlink>
          </w:p>
        </w:tc>
      </w:tr>
      <w:tr w:rsidR="008904B2" w:rsidRPr="00DB5303" w14:paraId="3CEB01F1" w14:textId="77777777" w:rsidTr="003D319E">
        <w:tblPrEx>
          <w:jc w:val="left"/>
        </w:tblPrEx>
        <w:trPr>
          <w:trHeight w:val="1546"/>
        </w:trPr>
        <w:tc>
          <w:tcPr>
            <w:tcW w:w="1696" w:type="dxa"/>
            <w:vAlign w:val="center"/>
          </w:tcPr>
          <w:p w14:paraId="04AEE3BC" w14:textId="77777777" w:rsidR="008904B2" w:rsidRPr="008904B2" w:rsidRDefault="008904B2" w:rsidP="003D319E">
            <w:pPr>
              <w:spacing w:line="360" w:lineRule="auto"/>
              <w:jc w:val="center"/>
              <w:rPr>
                <w:rFonts w:ascii="Arial" w:hAnsi="Arial" w:cs="Arial"/>
                <w:b/>
                <w:bCs/>
              </w:rPr>
            </w:pPr>
            <w:r w:rsidRPr="008904B2">
              <w:rPr>
                <w:rFonts w:ascii="Arial" w:hAnsi="Arial" w:cs="Arial"/>
                <w:b/>
                <w:bCs/>
              </w:rPr>
              <w:t>Analista de Suporte de Tecnologia de Informação</w:t>
            </w:r>
          </w:p>
        </w:tc>
        <w:tc>
          <w:tcPr>
            <w:tcW w:w="1560" w:type="dxa"/>
            <w:vAlign w:val="center"/>
          </w:tcPr>
          <w:p w14:paraId="446366BB" w14:textId="77777777" w:rsidR="008904B2" w:rsidRPr="008904B2" w:rsidRDefault="008904B2" w:rsidP="003D319E">
            <w:pPr>
              <w:spacing w:line="360" w:lineRule="auto"/>
              <w:jc w:val="center"/>
              <w:rPr>
                <w:rFonts w:ascii="Arial" w:hAnsi="Arial" w:cs="Arial"/>
              </w:rPr>
            </w:pPr>
            <w:r w:rsidRPr="008904B2">
              <w:rPr>
                <w:rFonts w:ascii="Arial" w:hAnsi="Arial" w:cs="Arial"/>
              </w:rPr>
              <w:t>430</w:t>
            </w:r>
          </w:p>
        </w:tc>
        <w:tc>
          <w:tcPr>
            <w:tcW w:w="1984" w:type="dxa"/>
            <w:vAlign w:val="center"/>
          </w:tcPr>
          <w:p w14:paraId="3469000E" w14:textId="77777777" w:rsidR="008904B2" w:rsidRPr="008904B2" w:rsidRDefault="008904B2" w:rsidP="003D319E">
            <w:pPr>
              <w:jc w:val="center"/>
              <w:rPr>
                <w:rFonts w:ascii="Arial" w:hAnsi="Arial" w:cs="Arial"/>
              </w:rPr>
            </w:pPr>
            <w:r w:rsidRPr="008904B2">
              <w:rPr>
                <w:rFonts w:ascii="Arial" w:hAnsi="Arial" w:cs="Arial"/>
              </w:rPr>
              <w:t>CFO</w:t>
            </w:r>
          </w:p>
        </w:tc>
        <w:tc>
          <w:tcPr>
            <w:tcW w:w="1843" w:type="dxa"/>
            <w:vAlign w:val="center"/>
          </w:tcPr>
          <w:p w14:paraId="3B33F70C" w14:textId="77777777" w:rsidR="008904B2" w:rsidRPr="008904B2" w:rsidRDefault="008904B2" w:rsidP="003D319E">
            <w:pPr>
              <w:spacing w:line="360" w:lineRule="auto"/>
              <w:jc w:val="center"/>
              <w:rPr>
                <w:rFonts w:ascii="Arial" w:hAnsi="Arial" w:cs="Arial"/>
              </w:rPr>
            </w:pPr>
            <w:r w:rsidRPr="008904B2">
              <w:rPr>
                <w:rFonts w:ascii="Arial" w:hAnsi="Arial" w:cs="Arial"/>
              </w:rPr>
              <w:t>Edital n.º 01/2017</w:t>
            </w:r>
          </w:p>
        </w:tc>
        <w:tc>
          <w:tcPr>
            <w:tcW w:w="3152" w:type="dxa"/>
            <w:vAlign w:val="center"/>
          </w:tcPr>
          <w:p w14:paraId="539958A8" w14:textId="77777777" w:rsidR="008904B2" w:rsidRPr="008904B2" w:rsidRDefault="008904B2" w:rsidP="003D319E">
            <w:pPr>
              <w:spacing w:line="360" w:lineRule="auto"/>
              <w:jc w:val="both"/>
              <w:rPr>
                <w:rFonts w:ascii="Arial" w:hAnsi="Arial" w:cs="Arial"/>
                <w:u w:val="single"/>
              </w:rPr>
            </w:pPr>
            <w:r w:rsidRPr="008904B2">
              <w:rPr>
                <w:rFonts w:ascii="Arial" w:hAnsi="Arial" w:cs="Arial"/>
                <w:u w:val="single"/>
              </w:rPr>
              <w:t>cfo.org.br/website/primeiro-concurso-publico-do-cfo-provas-para-cargos-de-nivel-superior-acontecem-no-domingo/</w:t>
            </w:r>
          </w:p>
        </w:tc>
      </w:tr>
      <w:tr w:rsidR="008904B2" w:rsidRPr="00DB5303" w14:paraId="6208E25B" w14:textId="77777777" w:rsidTr="003D319E">
        <w:tblPrEx>
          <w:jc w:val="left"/>
        </w:tblPrEx>
        <w:trPr>
          <w:trHeight w:val="1141"/>
        </w:trPr>
        <w:tc>
          <w:tcPr>
            <w:tcW w:w="1696" w:type="dxa"/>
            <w:vAlign w:val="center"/>
          </w:tcPr>
          <w:p w14:paraId="1EB65D62" w14:textId="77777777" w:rsidR="008904B2" w:rsidRPr="008904B2" w:rsidRDefault="008904B2" w:rsidP="003D319E">
            <w:pPr>
              <w:spacing w:line="360" w:lineRule="auto"/>
              <w:jc w:val="center"/>
              <w:rPr>
                <w:rFonts w:ascii="Arial" w:hAnsi="Arial" w:cs="Arial"/>
                <w:b/>
                <w:bCs/>
              </w:rPr>
            </w:pPr>
            <w:r w:rsidRPr="008904B2">
              <w:rPr>
                <w:rFonts w:ascii="Arial" w:hAnsi="Arial" w:cs="Arial"/>
                <w:b/>
                <w:bCs/>
              </w:rPr>
              <w:t>Analista de Recursos Humanos</w:t>
            </w:r>
          </w:p>
        </w:tc>
        <w:tc>
          <w:tcPr>
            <w:tcW w:w="1560" w:type="dxa"/>
            <w:vAlign w:val="center"/>
          </w:tcPr>
          <w:p w14:paraId="5529427B" w14:textId="77777777" w:rsidR="008904B2" w:rsidRPr="008904B2" w:rsidRDefault="008904B2" w:rsidP="003D319E">
            <w:pPr>
              <w:spacing w:line="360" w:lineRule="auto"/>
              <w:jc w:val="center"/>
              <w:rPr>
                <w:rFonts w:ascii="Arial" w:hAnsi="Arial" w:cs="Arial"/>
              </w:rPr>
            </w:pPr>
            <w:r w:rsidRPr="008904B2">
              <w:rPr>
                <w:rFonts w:ascii="Arial" w:hAnsi="Arial" w:cs="Arial"/>
              </w:rPr>
              <w:t>518</w:t>
            </w:r>
          </w:p>
        </w:tc>
        <w:tc>
          <w:tcPr>
            <w:tcW w:w="1984" w:type="dxa"/>
            <w:vAlign w:val="center"/>
          </w:tcPr>
          <w:p w14:paraId="2AE84645" w14:textId="77777777" w:rsidR="008904B2" w:rsidRPr="008904B2" w:rsidRDefault="008904B2" w:rsidP="003D319E">
            <w:pPr>
              <w:jc w:val="center"/>
              <w:rPr>
                <w:rFonts w:ascii="Arial" w:hAnsi="Arial" w:cs="Arial"/>
              </w:rPr>
            </w:pPr>
            <w:r w:rsidRPr="008904B2">
              <w:rPr>
                <w:rFonts w:ascii="Arial" w:hAnsi="Arial" w:cs="Arial"/>
              </w:rPr>
              <w:t>CFO</w:t>
            </w:r>
          </w:p>
        </w:tc>
        <w:tc>
          <w:tcPr>
            <w:tcW w:w="1843" w:type="dxa"/>
            <w:vAlign w:val="center"/>
          </w:tcPr>
          <w:p w14:paraId="2BDC99E3" w14:textId="77777777" w:rsidR="008904B2" w:rsidRPr="008904B2" w:rsidRDefault="008904B2" w:rsidP="003D319E">
            <w:pPr>
              <w:spacing w:line="360" w:lineRule="auto"/>
              <w:jc w:val="center"/>
              <w:rPr>
                <w:rFonts w:ascii="Arial" w:hAnsi="Arial" w:cs="Arial"/>
              </w:rPr>
            </w:pPr>
            <w:r w:rsidRPr="008904B2">
              <w:rPr>
                <w:rFonts w:ascii="Arial" w:hAnsi="Arial" w:cs="Arial"/>
              </w:rPr>
              <w:t>Edital n.º 01/2017</w:t>
            </w:r>
          </w:p>
        </w:tc>
        <w:tc>
          <w:tcPr>
            <w:tcW w:w="3152" w:type="dxa"/>
            <w:vAlign w:val="center"/>
          </w:tcPr>
          <w:p w14:paraId="4908649E" w14:textId="77777777" w:rsidR="008904B2" w:rsidRPr="008904B2" w:rsidRDefault="008904B2" w:rsidP="003D319E">
            <w:pPr>
              <w:spacing w:line="360" w:lineRule="auto"/>
              <w:jc w:val="both"/>
              <w:rPr>
                <w:rFonts w:ascii="Arial" w:hAnsi="Arial" w:cs="Arial"/>
                <w:u w:val="single"/>
              </w:rPr>
            </w:pPr>
            <w:r w:rsidRPr="008904B2">
              <w:rPr>
                <w:rFonts w:ascii="Arial" w:hAnsi="Arial" w:cs="Arial"/>
                <w:u w:val="single"/>
              </w:rPr>
              <w:t>cfo.org.br/website/primeiro-concurso-publico-do-cfo-provas-para-cargos-de-nivel-superior-acontecem-no-domingo/</w:t>
            </w:r>
          </w:p>
        </w:tc>
      </w:tr>
      <w:tr w:rsidR="008904B2" w:rsidRPr="00DB5303" w14:paraId="203C0FB2" w14:textId="77777777" w:rsidTr="003D319E">
        <w:tblPrEx>
          <w:jc w:val="left"/>
        </w:tblPrEx>
        <w:trPr>
          <w:trHeight w:val="1141"/>
        </w:trPr>
        <w:tc>
          <w:tcPr>
            <w:tcW w:w="1696" w:type="dxa"/>
            <w:vAlign w:val="center"/>
          </w:tcPr>
          <w:p w14:paraId="09E0988D" w14:textId="77777777" w:rsidR="008904B2" w:rsidRPr="008904B2" w:rsidRDefault="008904B2" w:rsidP="003D319E">
            <w:pPr>
              <w:spacing w:line="360" w:lineRule="auto"/>
              <w:jc w:val="center"/>
              <w:rPr>
                <w:rFonts w:ascii="Arial" w:hAnsi="Arial" w:cs="Arial"/>
                <w:b/>
                <w:bCs/>
              </w:rPr>
            </w:pPr>
            <w:r w:rsidRPr="008904B2">
              <w:rPr>
                <w:rFonts w:ascii="Arial" w:hAnsi="Arial" w:cs="Arial"/>
                <w:b/>
                <w:bCs/>
              </w:rPr>
              <w:lastRenderedPageBreak/>
              <w:t>Advogado/ Procurador Jurídico</w:t>
            </w:r>
          </w:p>
        </w:tc>
        <w:tc>
          <w:tcPr>
            <w:tcW w:w="1560" w:type="dxa"/>
            <w:vAlign w:val="center"/>
          </w:tcPr>
          <w:p w14:paraId="08490463" w14:textId="77777777" w:rsidR="008904B2" w:rsidRPr="008904B2" w:rsidRDefault="008904B2" w:rsidP="003D319E">
            <w:pPr>
              <w:spacing w:line="360" w:lineRule="auto"/>
              <w:jc w:val="center"/>
              <w:rPr>
                <w:rFonts w:ascii="Arial" w:hAnsi="Arial" w:cs="Arial"/>
              </w:rPr>
            </w:pPr>
            <w:r w:rsidRPr="008904B2">
              <w:rPr>
                <w:rFonts w:ascii="Arial" w:hAnsi="Arial" w:cs="Arial"/>
              </w:rPr>
              <w:t>786</w:t>
            </w:r>
          </w:p>
        </w:tc>
        <w:tc>
          <w:tcPr>
            <w:tcW w:w="1984" w:type="dxa"/>
            <w:vAlign w:val="center"/>
          </w:tcPr>
          <w:p w14:paraId="7439EF0D" w14:textId="77777777" w:rsidR="008904B2" w:rsidRPr="008904B2" w:rsidRDefault="008904B2" w:rsidP="003D319E">
            <w:pPr>
              <w:jc w:val="center"/>
              <w:rPr>
                <w:rFonts w:ascii="Arial" w:hAnsi="Arial" w:cs="Arial"/>
              </w:rPr>
            </w:pPr>
            <w:r w:rsidRPr="008904B2">
              <w:rPr>
                <w:rFonts w:ascii="Arial" w:hAnsi="Arial" w:cs="Arial"/>
              </w:rPr>
              <w:t>CREMESP</w:t>
            </w:r>
          </w:p>
        </w:tc>
        <w:tc>
          <w:tcPr>
            <w:tcW w:w="1843" w:type="dxa"/>
            <w:vAlign w:val="center"/>
          </w:tcPr>
          <w:p w14:paraId="6D94C28D" w14:textId="77777777" w:rsidR="008904B2" w:rsidRPr="008904B2" w:rsidRDefault="008904B2" w:rsidP="003D319E">
            <w:pPr>
              <w:spacing w:line="360" w:lineRule="auto"/>
              <w:jc w:val="center"/>
              <w:rPr>
                <w:rFonts w:ascii="Arial" w:hAnsi="Arial" w:cs="Arial"/>
              </w:rPr>
            </w:pPr>
            <w:r w:rsidRPr="008904B2">
              <w:rPr>
                <w:rFonts w:ascii="Arial" w:hAnsi="Arial" w:cs="Arial"/>
              </w:rPr>
              <w:t>Edital n.º 01/2016</w:t>
            </w:r>
          </w:p>
        </w:tc>
        <w:tc>
          <w:tcPr>
            <w:tcW w:w="3152" w:type="dxa"/>
            <w:vAlign w:val="center"/>
          </w:tcPr>
          <w:p w14:paraId="7EF88CBC" w14:textId="77777777" w:rsidR="008904B2" w:rsidRPr="008904B2" w:rsidRDefault="002D35E5" w:rsidP="003D319E">
            <w:pPr>
              <w:spacing w:line="360" w:lineRule="auto"/>
              <w:jc w:val="both"/>
              <w:rPr>
                <w:rFonts w:ascii="Arial" w:hAnsi="Arial" w:cs="Arial"/>
                <w:u w:val="single"/>
              </w:rPr>
            </w:pPr>
            <w:hyperlink r:id="rId14" w:history="1">
              <w:r w:rsidR="008904B2" w:rsidRPr="008904B2">
                <w:rPr>
                  <w:rStyle w:val="Hyperlink"/>
                  <w:rFonts w:ascii="Arial" w:hAnsi="Arial" w:cs="Arial"/>
                  <w:color w:val="auto"/>
                </w:rPr>
                <w:t>https://www.concursosfcc.com.br/concursos/crmsp116/estatistica_geral_site.pdf</w:t>
              </w:r>
            </w:hyperlink>
          </w:p>
        </w:tc>
      </w:tr>
      <w:tr w:rsidR="008904B2" w:rsidRPr="00DB5303" w14:paraId="73462E7A" w14:textId="77777777" w:rsidTr="003D319E">
        <w:tblPrEx>
          <w:jc w:val="left"/>
        </w:tblPrEx>
        <w:trPr>
          <w:trHeight w:val="1141"/>
        </w:trPr>
        <w:tc>
          <w:tcPr>
            <w:tcW w:w="1696" w:type="dxa"/>
            <w:vAlign w:val="center"/>
          </w:tcPr>
          <w:p w14:paraId="3B32DBD5" w14:textId="77777777" w:rsidR="008904B2" w:rsidRPr="008904B2" w:rsidRDefault="008904B2" w:rsidP="003D319E">
            <w:pPr>
              <w:spacing w:line="360" w:lineRule="auto"/>
              <w:jc w:val="center"/>
              <w:rPr>
                <w:rFonts w:ascii="Arial" w:hAnsi="Arial" w:cs="Arial"/>
                <w:b/>
                <w:bCs/>
              </w:rPr>
            </w:pPr>
            <w:r w:rsidRPr="008904B2">
              <w:rPr>
                <w:rFonts w:ascii="Arial" w:hAnsi="Arial" w:cs="Arial"/>
                <w:b/>
                <w:bCs/>
              </w:rPr>
              <w:t>Analista Jurídico</w:t>
            </w:r>
          </w:p>
        </w:tc>
        <w:tc>
          <w:tcPr>
            <w:tcW w:w="1560" w:type="dxa"/>
            <w:vAlign w:val="center"/>
          </w:tcPr>
          <w:p w14:paraId="29284EC0" w14:textId="77777777" w:rsidR="008904B2" w:rsidRPr="008904B2" w:rsidRDefault="008904B2" w:rsidP="003D319E">
            <w:pPr>
              <w:spacing w:line="360" w:lineRule="auto"/>
              <w:jc w:val="center"/>
              <w:rPr>
                <w:rFonts w:ascii="Arial" w:hAnsi="Arial" w:cs="Arial"/>
              </w:rPr>
            </w:pPr>
            <w:r w:rsidRPr="008904B2">
              <w:rPr>
                <w:rFonts w:ascii="Arial" w:hAnsi="Arial" w:cs="Arial"/>
              </w:rPr>
              <w:t>1094</w:t>
            </w:r>
          </w:p>
        </w:tc>
        <w:tc>
          <w:tcPr>
            <w:tcW w:w="1984" w:type="dxa"/>
            <w:vAlign w:val="center"/>
          </w:tcPr>
          <w:p w14:paraId="0A61E376" w14:textId="77777777" w:rsidR="008904B2" w:rsidRPr="008904B2" w:rsidRDefault="008904B2" w:rsidP="003D319E">
            <w:pPr>
              <w:jc w:val="center"/>
              <w:rPr>
                <w:rFonts w:ascii="Arial" w:hAnsi="Arial" w:cs="Arial"/>
              </w:rPr>
            </w:pPr>
            <w:r w:rsidRPr="008904B2">
              <w:rPr>
                <w:rFonts w:ascii="Arial" w:hAnsi="Arial" w:cs="Arial"/>
              </w:rPr>
              <w:t>CAU - RJ</w:t>
            </w:r>
          </w:p>
        </w:tc>
        <w:tc>
          <w:tcPr>
            <w:tcW w:w="1843" w:type="dxa"/>
            <w:vAlign w:val="center"/>
          </w:tcPr>
          <w:p w14:paraId="685FD2D2" w14:textId="77777777" w:rsidR="008904B2" w:rsidRPr="008904B2" w:rsidRDefault="008904B2" w:rsidP="003D319E">
            <w:pPr>
              <w:spacing w:line="360" w:lineRule="auto"/>
              <w:jc w:val="center"/>
              <w:rPr>
                <w:rFonts w:ascii="Arial" w:hAnsi="Arial" w:cs="Arial"/>
              </w:rPr>
            </w:pPr>
            <w:r w:rsidRPr="008904B2">
              <w:rPr>
                <w:rFonts w:ascii="Arial" w:hAnsi="Arial" w:cs="Arial"/>
              </w:rPr>
              <w:t>Edital n.º 01/2014</w:t>
            </w:r>
          </w:p>
        </w:tc>
        <w:tc>
          <w:tcPr>
            <w:tcW w:w="3152" w:type="dxa"/>
            <w:vAlign w:val="center"/>
          </w:tcPr>
          <w:p w14:paraId="3F27C1E4" w14:textId="77777777" w:rsidR="008904B2" w:rsidRPr="008904B2" w:rsidRDefault="002D35E5" w:rsidP="003D319E">
            <w:pPr>
              <w:spacing w:line="360" w:lineRule="auto"/>
              <w:jc w:val="both"/>
              <w:rPr>
                <w:rFonts w:ascii="Arial" w:hAnsi="Arial" w:cs="Arial"/>
                <w:u w:val="single"/>
              </w:rPr>
            </w:pPr>
            <w:hyperlink r:id="rId15" w:history="1">
              <w:r w:rsidR="008904B2" w:rsidRPr="008904B2">
                <w:rPr>
                  <w:rStyle w:val="Hyperlink"/>
                  <w:rFonts w:ascii="Arial" w:hAnsi="Arial" w:cs="Arial"/>
                  <w:color w:val="auto"/>
                </w:rPr>
                <w:t>https://www.iades.com.br/inscricao/upload/97/20140403142540773.pdf</w:t>
              </w:r>
            </w:hyperlink>
          </w:p>
        </w:tc>
      </w:tr>
      <w:tr w:rsidR="008904B2" w:rsidRPr="00DB5303" w14:paraId="685B73B9" w14:textId="77777777" w:rsidTr="003D319E">
        <w:tblPrEx>
          <w:jc w:val="left"/>
        </w:tblPrEx>
        <w:trPr>
          <w:trHeight w:val="1141"/>
        </w:trPr>
        <w:tc>
          <w:tcPr>
            <w:tcW w:w="1696" w:type="dxa"/>
            <w:vAlign w:val="center"/>
          </w:tcPr>
          <w:p w14:paraId="6671F8AD" w14:textId="77777777" w:rsidR="008904B2" w:rsidRPr="008904B2" w:rsidRDefault="008904B2" w:rsidP="003D319E">
            <w:pPr>
              <w:spacing w:line="360" w:lineRule="auto"/>
              <w:jc w:val="center"/>
              <w:rPr>
                <w:rFonts w:ascii="Arial" w:hAnsi="Arial" w:cs="Arial"/>
                <w:b/>
                <w:bCs/>
              </w:rPr>
            </w:pPr>
            <w:r w:rsidRPr="008904B2">
              <w:rPr>
                <w:rFonts w:ascii="Arial" w:hAnsi="Arial" w:cs="Arial"/>
                <w:b/>
                <w:bCs/>
              </w:rPr>
              <w:t>Assistente de Comunicação</w:t>
            </w:r>
          </w:p>
        </w:tc>
        <w:tc>
          <w:tcPr>
            <w:tcW w:w="1560" w:type="dxa"/>
            <w:vAlign w:val="center"/>
          </w:tcPr>
          <w:p w14:paraId="3D5DF684" w14:textId="77777777" w:rsidR="008904B2" w:rsidRPr="008904B2" w:rsidRDefault="008904B2" w:rsidP="003D319E">
            <w:pPr>
              <w:spacing w:line="360" w:lineRule="auto"/>
              <w:jc w:val="center"/>
              <w:rPr>
                <w:rFonts w:ascii="Arial" w:hAnsi="Arial" w:cs="Arial"/>
              </w:rPr>
            </w:pPr>
            <w:r w:rsidRPr="008904B2">
              <w:rPr>
                <w:rFonts w:ascii="Arial" w:hAnsi="Arial" w:cs="Arial"/>
              </w:rPr>
              <w:t>231</w:t>
            </w:r>
          </w:p>
        </w:tc>
        <w:tc>
          <w:tcPr>
            <w:tcW w:w="1984" w:type="dxa"/>
            <w:vAlign w:val="center"/>
          </w:tcPr>
          <w:p w14:paraId="58C6EE7C" w14:textId="77777777" w:rsidR="008904B2" w:rsidRPr="008904B2" w:rsidRDefault="008904B2" w:rsidP="003D319E">
            <w:pPr>
              <w:jc w:val="center"/>
              <w:rPr>
                <w:rFonts w:ascii="Arial" w:hAnsi="Arial" w:cs="Arial"/>
              </w:rPr>
            </w:pPr>
            <w:r w:rsidRPr="008904B2">
              <w:rPr>
                <w:rFonts w:ascii="Arial" w:hAnsi="Arial" w:cs="Arial"/>
              </w:rPr>
              <w:t>COREN - SP</w:t>
            </w:r>
          </w:p>
        </w:tc>
        <w:tc>
          <w:tcPr>
            <w:tcW w:w="1843" w:type="dxa"/>
            <w:vAlign w:val="center"/>
          </w:tcPr>
          <w:p w14:paraId="62B7DE4A" w14:textId="77777777" w:rsidR="008904B2" w:rsidRPr="008904B2" w:rsidRDefault="008904B2" w:rsidP="003D319E">
            <w:pPr>
              <w:spacing w:line="360" w:lineRule="auto"/>
              <w:jc w:val="center"/>
              <w:rPr>
                <w:rFonts w:ascii="Arial" w:hAnsi="Arial" w:cs="Arial"/>
              </w:rPr>
            </w:pPr>
            <w:r w:rsidRPr="008904B2">
              <w:rPr>
                <w:rFonts w:ascii="Arial" w:hAnsi="Arial" w:cs="Arial"/>
              </w:rPr>
              <w:t>Concurso Público n.º 02/2013</w:t>
            </w:r>
          </w:p>
        </w:tc>
        <w:tc>
          <w:tcPr>
            <w:tcW w:w="3152" w:type="dxa"/>
            <w:vAlign w:val="center"/>
          </w:tcPr>
          <w:p w14:paraId="42D7B584" w14:textId="77777777" w:rsidR="008904B2" w:rsidRPr="008904B2" w:rsidRDefault="002D35E5" w:rsidP="003D319E">
            <w:pPr>
              <w:spacing w:line="360" w:lineRule="auto"/>
              <w:jc w:val="both"/>
              <w:rPr>
                <w:rFonts w:ascii="Arial" w:hAnsi="Arial" w:cs="Arial"/>
                <w:u w:val="single"/>
              </w:rPr>
            </w:pPr>
            <w:hyperlink r:id="rId16" w:history="1">
              <w:r w:rsidR="008904B2" w:rsidRPr="008904B2">
                <w:rPr>
                  <w:rStyle w:val="Hyperlink"/>
                  <w:rFonts w:ascii="Arial" w:hAnsi="Arial" w:cs="Arial"/>
                  <w:color w:val="auto"/>
                </w:rPr>
                <w:t>https://documento.vunesp.com.br/documento/stream/MTYzMw%3d%3d</w:t>
              </w:r>
            </w:hyperlink>
          </w:p>
        </w:tc>
      </w:tr>
      <w:tr w:rsidR="008904B2" w:rsidRPr="00DB5303" w14:paraId="5CCD40FA" w14:textId="77777777" w:rsidTr="003D319E">
        <w:tblPrEx>
          <w:jc w:val="left"/>
        </w:tblPrEx>
        <w:trPr>
          <w:trHeight w:val="1141"/>
        </w:trPr>
        <w:tc>
          <w:tcPr>
            <w:tcW w:w="1696" w:type="dxa"/>
            <w:vAlign w:val="center"/>
          </w:tcPr>
          <w:p w14:paraId="17737A31" w14:textId="77777777" w:rsidR="008904B2" w:rsidRPr="008904B2" w:rsidRDefault="008904B2" w:rsidP="003D319E">
            <w:pPr>
              <w:spacing w:line="360" w:lineRule="auto"/>
              <w:jc w:val="center"/>
              <w:rPr>
                <w:rFonts w:ascii="Arial" w:hAnsi="Arial" w:cs="Arial"/>
                <w:b/>
                <w:bCs/>
              </w:rPr>
            </w:pPr>
            <w:r w:rsidRPr="008904B2">
              <w:rPr>
                <w:rFonts w:ascii="Arial" w:hAnsi="Arial" w:cs="Arial"/>
                <w:b/>
                <w:bCs/>
              </w:rPr>
              <w:t>Assistente de Eventos</w:t>
            </w:r>
          </w:p>
        </w:tc>
        <w:tc>
          <w:tcPr>
            <w:tcW w:w="1560" w:type="dxa"/>
            <w:vAlign w:val="center"/>
          </w:tcPr>
          <w:p w14:paraId="4423788D" w14:textId="77777777" w:rsidR="008904B2" w:rsidRPr="008904B2" w:rsidRDefault="008904B2" w:rsidP="003D319E">
            <w:pPr>
              <w:spacing w:line="360" w:lineRule="auto"/>
              <w:jc w:val="center"/>
              <w:rPr>
                <w:rFonts w:ascii="Arial" w:hAnsi="Arial" w:cs="Arial"/>
              </w:rPr>
            </w:pPr>
            <w:r w:rsidRPr="008904B2">
              <w:rPr>
                <w:rFonts w:ascii="Arial" w:hAnsi="Arial" w:cs="Arial"/>
              </w:rPr>
              <w:t>326</w:t>
            </w:r>
          </w:p>
        </w:tc>
        <w:tc>
          <w:tcPr>
            <w:tcW w:w="1984" w:type="dxa"/>
            <w:vAlign w:val="center"/>
          </w:tcPr>
          <w:p w14:paraId="1FD48F64" w14:textId="77777777" w:rsidR="008904B2" w:rsidRPr="008904B2" w:rsidRDefault="008904B2" w:rsidP="003D319E">
            <w:pPr>
              <w:jc w:val="center"/>
              <w:rPr>
                <w:rFonts w:ascii="Arial" w:hAnsi="Arial" w:cs="Arial"/>
              </w:rPr>
            </w:pPr>
            <w:r w:rsidRPr="008904B2">
              <w:rPr>
                <w:rFonts w:ascii="Arial" w:hAnsi="Arial" w:cs="Arial"/>
              </w:rPr>
              <w:t>MPMG</w:t>
            </w:r>
          </w:p>
        </w:tc>
        <w:tc>
          <w:tcPr>
            <w:tcW w:w="1843" w:type="dxa"/>
            <w:vAlign w:val="center"/>
          </w:tcPr>
          <w:p w14:paraId="388DC4D2" w14:textId="77777777" w:rsidR="008904B2" w:rsidRPr="008904B2" w:rsidRDefault="008904B2" w:rsidP="003D319E">
            <w:pPr>
              <w:spacing w:line="360" w:lineRule="auto"/>
              <w:jc w:val="center"/>
              <w:rPr>
                <w:rFonts w:ascii="Arial" w:hAnsi="Arial" w:cs="Arial"/>
              </w:rPr>
            </w:pPr>
            <w:r w:rsidRPr="008904B2">
              <w:rPr>
                <w:rFonts w:ascii="Arial" w:hAnsi="Arial" w:cs="Arial"/>
              </w:rPr>
              <w:t>Edital n.º 01/2012</w:t>
            </w:r>
          </w:p>
        </w:tc>
        <w:tc>
          <w:tcPr>
            <w:tcW w:w="3152" w:type="dxa"/>
            <w:vAlign w:val="center"/>
          </w:tcPr>
          <w:p w14:paraId="31C48FCC" w14:textId="77777777" w:rsidR="008904B2" w:rsidRPr="008904B2" w:rsidRDefault="002D35E5" w:rsidP="003D319E">
            <w:pPr>
              <w:spacing w:line="360" w:lineRule="auto"/>
              <w:jc w:val="both"/>
              <w:rPr>
                <w:rFonts w:ascii="Arial" w:hAnsi="Arial" w:cs="Arial"/>
                <w:u w:val="single"/>
              </w:rPr>
            </w:pPr>
            <w:hyperlink r:id="rId17" w:history="1">
              <w:r w:rsidR="008904B2" w:rsidRPr="008904B2">
                <w:rPr>
                  <w:rStyle w:val="Hyperlink"/>
                  <w:rFonts w:ascii="Arial" w:hAnsi="Arial" w:cs="Arial"/>
                  <w:color w:val="auto"/>
                </w:rPr>
                <w:t>https://www.mpmg.mp.br/acesso-a-informacao/concursos/servidores/2012/apresentacao.htm</w:t>
              </w:r>
            </w:hyperlink>
          </w:p>
        </w:tc>
      </w:tr>
      <w:tr w:rsidR="008904B2" w:rsidRPr="00DB5303" w14:paraId="4D077B3D" w14:textId="77777777" w:rsidTr="003D319E">
        <w:tblPrEx>
          <w:jc w:val="left"/>
        </w:tblPrEx>
        <w:trPr>
          <w:trHeight w:val="1141"/>
        </w:trPr>
        <w:tc>
          <w:tcPr>
            <w:tcW w:w="1696" w:type="dxa"/>
            <w:vAlign w:val="center"/>
          </w:tcPr>
          <w:p w14:paraId="494295AE" w14:textId="77777777" w:rsidR="008904B2" w:rsidRPr="008904B2" w:rsidRDefault="008904B2" w:rsidP="003D319E">
            <w:pPr>
              <w:spacing w:line="360" w:lineRule="auto"/>
              <w:jc w:val="center"/>
              <w:rPr>
                <w:rFonts w:ascii="Arial" w:hAnsi="Arial" w:cs="Arial"/>
                <w:b/>
                <w:bCs/>
              </w:rPr>
            </w:pPr>
            <w:r w:rsidRPr="008904B2">
              <w:rPr>
                <w:rFonts w:ascii="Arial" w:hAnsi="Arial" w:cs="Arial"/>
                <w:b/>
                <w:bCs/>
              </w:rPr>
              <w:t>Assistente Administrativo</w:t>
            </w:r>
          </w:p>
        </w:tc>
        <w:tc>
          <w:tcPr>
            <w:tcW w:w="1560" w:type="dxa"/>
            <w:vAlign w:val="center"/>
          </w:tcPr>
          <w:p w14:paraId="1A750C67" w14:textId="77777777" w:rsidR="008904B2" w:rsidRPr="008904B2" w:rsidRDefault="008904B2" w:rsidP="003D319E">
            <w:pPr>
              <w:spacing w:line="360" w:lineRule="auto"/>
              <w:jc w:val="center"/>
              <w:rPr>
                <w:rFonts w:ascii="Arial" w:hAnsi="Arial" w:cs="Arial"/>
              </w:rPr>
            </w:pPr>
            <w:r w:rsidRPr="008904B2">
              <w:rPr>
                <w:rFonts w:ascii="Arial" w:hAnsi="Arial" w:cs="Arial"/>
              </w:rPr>
              <w:t>1467</w:t>
            </w:r>
          </w:p>
        </w:tc>
        <w:tc>
          <w:tcPr>
            <w:tcW w:w="1984" w:type="dxa"/>
            <w:vAlign w:val="center"/>
          </w:tcPr>
          <w:p w14:paraId="17699D3E" w14:textId="77777777" w:rsidR="008904B2" w:rsidRPr="008904B2" w:rsidRDefault="008904B2" w:rsidP="003D319E">
            <w:pPr>
              <w:jc w:val="center"/>
              <w:rPr>
                <w:rFonts w:ascii="Arial" w:hAnsi="Arial" w:cs="Arial"/>
              </w:rPr>
            </w:pPr>
            <w:r w:rsidRPr="008904B2">
              <w:rPr>
                <w:rFonts w:ascii="Arial" w:hAnsi="Arial" w:cs="Arial"/>
              </w:rPr>
              <w:t>CONRERP-2/SP-PR</w:t>
            </w:r>
          </w:p>
          <w:p w14:paraId="49C2147C" w14:textId="77777777" w:rsidR="008904B2" w:rsidRPr="008904B2" w:rsidRDefault="008904B2" w:rsidP="003D319E">
            <w:pPr>
              <w:jc w:val="center"/>
              <w:rPr>
                <w:rFonts w:ascii="Arial" w:hAnsi="Arial" w:cs="Arial"/>
              </w:rPr>
            </w:pPr>
          </w:p>
          <w:p w14:paraId="3598C565" w14:textId="77777777" w:rsidR="008904B2" w:rsidRPr="008904B2" w:rsidRDefault="008904B2" w:rsidP="003D319E">
            <w:pPr>
              <w:jc w:val="center"/>
              <w:rPr>
                <w:rFonts w:ascii="Arial" w:hAnsi="Arial" w:cs="Arial"/>
              </w:rPr>
            </w:pPr>
          </w:p>
        </w:tc>
        <w:tc>
          <w:tcPr>
            <w:tcW w:w="1843" w:type="dxa"/>
            <w:vAlign w:val="center"/>
          </w:tcPr>
          <w:p w14:paraId="40D98032" w14:textId="77777777" w:rsidR="008904B2" w:rsidRPr="008904B2" w:rsidRDefault="008904B2" w:rsidP="003D319E">
            <w:pPr>
              <w:spacing w:line="360" w:lineRule="auto"/>
              <w:jc w:val="center"/>
              <w:rPr>
                <w:rFonts w:ascii="Arial" w:hAnsi="Arial" w:cs="Arial"/>
              </w:rPr>
            </w:pPr>
            <w:r w:rsidRPr="008904B2">
              <w:rPr>
                <w:rFonts w:ascii="Arial" w:hAnsi="Arial" w:cs="Arial"/>
              </w:rPr>
              <w:t>Edital n.º 01/2019</w:t>
            </w:r>
          </w:p>
          <w:p w14:paraId="7317C318" w14:textId="77777777" w:rsidR="008904B2" w:rsidRPr="008904B2" w:rsidRDefault="008904B2" w:rsidP="003D319E">
            <w:pPr>
              <w:spacing w:line="360" w:lineRule="auto"/>
              <w:jc w:val="center"/>
              <w:rPr>
                <w:rFonts w:ascii="Arial" w:hAnsi="Arial" w:cs="Arial"/>
              </w:rPr>
            </w:pPr>
          </w:p>
        </w:tc>
        <w:tc>
          <w:tcPr>
            <w:tcW w:w="3152" w:type="dxa"/>
            <w:vAlign w:val="center"/>
          </w:tcPr>
          <w:p w14:paraId="71A4741D" w14:textId="77777777" w:rsidR="008904B2" w:rsidRPr="008904B2" w:rsidRDefault="002D35E5" w:rsidP="003D319E">
            <w:pPr>
              <w:spacing w:line="360" w:lineRule="auto"/>
              <w:jc w:val="both"/>
              <w:rPr>
                <w:rFonts w:ascii="Arial" w:hAnsi="Arial" w:cs="Arial"/>
                <w:u w:val="single"/>
              </w:rPr>
            </w:pPr>
            <w:hyperlink r:id="rId18" w:history="1">
              <w:r w:rsidR="008904B2" w:rsidRPr="008904B2">
                <w:rPr>
                  <w:rStyle w:val="Hyperlink"/>
                  <w:rFonts w:ascii="Arial" w:hAnsi="Arial" w:cs="Arial"/>
                  <w:color w:val="auto"/>
                </w:rPr>
                <w:t>http://www.quadrix.org.br/web/visualizar.html?file=http://www.quadrix.org.br/Archives/General/20542/20585/20852/1A192CC4B02D/1_CONRERP-2_concurso_p%c3%bablico_2019_inscri%c3%a7%c3%b5es_homologadas.pdf</w:t>
              </w:r>
            </w:hyperlink>
          </w:p>
        </w:tc>
      </w:tr>
      <w:tr w:rsidR="008904B2" w:rsidRPr="00DB5303" w14:paraId="4A267069" w14:textId="77777777" w:rsidTr="003D319E">
        <w:tblPrEx>
          <w:jc w:val="left"/>
        </w:tblPrEx>
        <w:trPr>
          <w:trHeight w:val="1141"/>
        </w:trPr>
        <w:tc>
          <w:tcPr>
            <w:tcW w:w="1696" w:type="dxa"/>
            <w:vAlign w:val="center"/>
          </w:tcPr>
          <w:p w14:paraId="330FB2FF" w14:textId="77777777" w:rsidR="008904B2" w:rsidRPr="008904B2" w:rsidRDefault="008904B2" w:rsidP="003D319E">
            <w:pPr>
              <w:spacing w:line="360" w:lineRule="auto"/>
              <w:jc w:val="center"/>
              <w:rPr>
                <w:rFonts w:ascii="Arial" w:hAnsi="Arial" w:cs="Arial"/>
                <w:b/>
                <w:bCs/>
              </w:rPr>
            </w:pPr>
            <w:r w:rsidRPr="008904B2">
              <w:rPr>
                <w:rFonts w:ascii="Arial" w:hAnsi="Arial" w:cs="Arial"/>
                <w:b/>
                <w:bCs/>
              </w:rPr>
              <w:t>Assistente Contábil</w:t>
            </w:r>
          </w:p>
        </w:tc>
        <w:tc>
          <w:tcPr>
            <w:tcW w:w="1560" w:type="dxa"/>
            <w:vAlign w:val="center"/>
          </w:tcPr>
          <w:p w14:paraId="7C52A053" w14:textId="77777777" w:rsidR="008904B2" w:rsidRPr="008904B2" w:rsidRDefault="008904B2" w:rsidP="003D319E">
            <w:pPr>
              <w:spacing w:line="360" w:lineRule="auto"/>
              <w:jc w:val="center"/>
              <w:rPr>
                <w:rFonts w:ascii="Arial" w:hAnsi="Arial" w:cs="Arial"/>
              </w:rPr>
            </w:pPr>
            <w:r w:rsidRPr="008904B2">
              <w:rPr>
                <w:rFonts w:ascii="Arial" w:hAnsi="Arial" w:cs="Arial"/>
              </w:rPr>
              <w:t>408</w:t>
            </w:r>
          </w:p>
        </w:tc>
        <w:tc>
          <w:tcPr>
            <w:tcW w:w="1984" w:type="dxa"/>
            <w:vAlign w:val="center"/>
          </w:tcPr>
          <w:p w14:paraId="08DD7921" w14:textId="77777777" w:rsidR="008904B2" w:rsidRPr="008904B2" w:rsidRDefault="008904B2" w:rsidP="003D319E">
            <w:pPr>
              <w:jc w:val="center"/>
              <w:rPr>
                <w:rFonts w:ascii="Arial" w:hAnsi="Arial" w:cs="Arial"/>
              </w:rPr>
            </w:pPr>
            <w:r w:rsidRPr="008904B2">
              <w:rPr>
                <w:rFonts w:ascii="Arial" w:hAnsi="Arial" w:cs="Arial"/>
              </w:rPr>
              <w:t>CFO</w:t>
            </w:r>
          </w:p>
        </w:tc>
        <w:tc>
          <w:tcPr>
            <w:tcW w:w="1843" w:type="dxa"/>
            <w:vAlign w:val="center"/>
          </w:tcPr>
          <w:p w14:paraId="337CACE6" w14:textId="77777777" w:rsidR="008904B2" w:rsidRPr="008904B2" w:rsidRDefault="008904B2" w:rsidP="003D319E">
            <w:pPr>
              <w:spacing w:line="360" w:lineRule="auto"/>
              <w:jc w:val="center"/>
              <w:rPr>
                <w:rFonts w:ascii="Arial" w:hAnsi="Arial" w:cs="Arial"/>
              </w:rPr>
            </w:pPr>
            <w:r w:rsidRPr="008904B2">
              <w:rPr>
                <w:rFonts w:ascii="Arial" w:hAnsi="Arial" w:cs="Arial"/>
              </w:rPr>
              <w:t>Edital n.º 01/2017</w:t>
            </w:r>
          </w:p>
        </w:tc>
        <w:tc>
          <w:tcPr>
            <w:tcW w:w="3152" w:type="dxa"/>
            <w:vAlign w:val="center"/>
          </w:tcPr>
          <w:p w14:paraId="5101B916" w14:textId="77777777" w:rsidR="008904B2" w:rsidRPr="008904B2" w:rsidRDefault="008904B2" w:rsidP="003D319E">
            <w:pPr>
              <w:spacing w:line="360" w:lineRule="auto"/>
              <w:jc w:val="both"/>
              <w:rPr>
                <w:rFonts w:ascii="Arial" w:hAnsi="Arial" w:cs="Arial"/>
                <w:u w:val="single"/>
              </w:rPr>
            </w:pPr>
            <w:r w:rsidRPr="008904B2">
              <w:rPr>
                <w:rFonts w:ascii="Arial" w:hAnsi="Arial" w:cs="Arial"/>
                <w:u w:val="single"/>
              </w:rPr>
              <w:t>cfo.org.br/website/primeiro-concurso-publico-do-cfo-provas-para-cargos-de-nivel-superior-acontecem-no-domingo/</w:t>
            </w:r>
          </w:p>
        </w:tc>
      </w:tr>
      <w:tr w:rsidR="008904B2" w:rsidRPr="00DB5303" w14:paraId="77602387" w14:textId="77777777" w:rsidTr="003D319E">
        <w:tblPrEx>
          <w:jc w:val="left"/>
        </w:tblPrEx>
        <w:trPr>
          <w:trHeight w:val="1141"/>
        </w:trPr>
        <w:tc>
          <w:tcPr>
            <w:tcW w:w="1696" w:type="dxa"/>
            <w:vAlign w:val="center"/>
          </w:tcPr>
          <w:p w14:paraId="3FB349CE" w14:textId="77777777" w:rsidR="008904B2" w:rsidRPr="008904B2" w:rsidRDefault="008904B2" w:rsidP="003D319E">
            <w:pPr>
              <w:spacing w:line="360" w:lineRule="auto"/>
              <w:jc w:val="center"/>
              <w:rPr>
                <w:rFonts w:ascii="Arial" w:hAnsi="Arial" w:cs="Arial"/>
                <w:b/>
                <w:bCs/>
              </w:rPr>
            </w:pPr>
            <w:r w:rsidRPr="008904B2">
              <w:rPr>
                <w:rFonts w:ascii="Arial" w:hAnsi="Arial" w:cs="Arial"/>
                <w:b/>
                <w:bCs/>
              </w:rPr>
              <w:t>Analista de Licitações e Compras</w:t>
            </w:r>
          </w:p>
        </w:tc>
        <w:tc>
          <w:tcPr>
            <w:tcW w:w="1560" w:type="dxa"/>
            <w:vAlign w:val="center"/>
          </w:tcPr>
          <w:p w14:paraId="5C233F9F" w14:textId="77777777" w:rsidR="008904B2" w:rsidRPr="008904B2" w:rsidRDefault="008904B2" w:rsidP="003D319E">
            <w:pPr>
              <w:spacing w:line="360" w:lineRule="auto"/>
              <w:jc w:val="center"/>
              <w:rPr>
                <w:rFonts w:ascii="Arial" w:hAnsi="Arial" w:cs="Arial"/>
              </w:rPr>
            </w:pPr>
            <w:r w:rsidRPr="008904B2">
              <w:rPr>
                <w:rFonts w:ascii="Arial" w:hAnsi="Arial" w:cs="Arial"/>
              </w:rPr>
              <w:t>679</w:t>
            </w:r>
          </w:p>
        </w:tc>
        <w:tc>
          <w:tcPr>
            <w:tcW w:w="1984" w:type="dxa"/>
            <w:vAlign w:val="center"/>
          </w:tcPr>
          <w:p w14:paraId="4F4CA428" w14:textId="77777777" w:rsidR="008904B2" w:rsidRPr="008904B2" w:rsidRDefault="008904B2" w:rsidP="003D319E">
            <w:pPr>
              <w:jc w:val="center"/>
              <w:rPr>
                <w:rFonts w:ascii="Arial" w:hAnsi="Arial" w:cs="Arial"/>
              </w:rPr>
            </w:pPr>
            <w:r w:rsidRPr="008904B2">
              <w:rPr>
                <w:rFonts w:ascii="Arial" w:hAnsi="Arial" w:cs="Arial"/>
              </w:rPr>
              <w:t>CFO</w:t>
            </w:r>
          </w:p>
        </w:tc>
        <w:tc>
          <w:tcPr>
            <w:tcW w:w="1843" w:type="dxa"/>
            <w:vAlign w:val="center"/>
          </w:tcPr>
          <w:p w14:paraId="4A4273DD" w14:textId="77777777" w:rsidR="008904B2" w:rsidRPr="008904B2" w:rsidRDefault="008904B2" w:rsidP="003D319E">
            <w:pPr>
              <w:spacing w:line="360" w:lineRule="auto"/>
              <w:jc w:val="center"/>
              <w:rPr>
                <w:rFonts w:ascii="Arial" w:hAnsi="Arial" w:cs="Arial"/>
              </w:rPr>
            </w:pPr>
            <w:r w:rsidRPr="008904B2">
              <w:rPr>
                <w:rFonts w:ascii="Arial" w:hAnsi="Arial" w:cs="Arial"/>
              </w:rPr>
              <w:t>Edital n.º 01/2017</w:t>
            </w:r>
          </w:p>
        </w:tc>
        <w:tc>
          <w:tcPr>
            <w:tcW w:w="3152" w:type="dxa"/>
            <w:vAlign w:val="center"/>
          </w:tcPr>
          <w:p w14:paraId="7263BD40" w14:textId="77777777" w:rsidR="008904B2" w:rsidRPr="008904B2" w:rsidRDefault="008904B2" w:rsidP="003D319E">
            <w:pPr>
              <w:spacing w:line="360" w:lineRule="auto"/>
              <w:jc w:val="both"/>
              <w:rPr>
                <w:rFonts w:ascii="Arial" w:hAnsi="Arial" w:cs="Arial"/>
                <w:u w:val="single"/>
              </w:rPr>
            </w:pPr>
            <w:r w:rsidRPr="008904B2">
              <w:rPr>
                <w:rFonts w:ascii="Arial" w:hAnsi="Arial" w:cs="Arial"/>
                <w:u w:val="single"/>
              </w:rPr>
              <w:t>cfo.org.br/website/primeiro-concurso-publico-do-cfo-provas-para-cargos-de-nivel-superior-acontecem-no-domingo/</w:t>
            </w:r>
          </w:p>
        </w:tc>
      </w:tr>
      <w:tr w:rsidR="008904B2" w:rsidRPr="00DB5303" w14:paraId="2E98F261" w14:textId="77777777" w:rsidTr="003D319E">
        <w:tblPrEx>
          <w:jc w:val="left"/>
        </w:tblPrEx>
        <w:trPr>
          <w:trHeight w:val="1141"/>
        </w:trPr>
        <w:tc>
          <w:tcPr>
            <w:tcW w:w="1696" w:type="dxa"/>
            <w:vAlign w:val="center"/>
          </w:tcPr>
          <w:p w14:paraId="3E3FE5CF" w14:textId="77777777" w:rsidR="008904B2" w:rsidRPr="008904B2" w:rsidRDefault="008904B2" w:rsidP="003D319E">
            <w:pPr>
              <w:spacing w:line="360" w:lineRule="auto"/>
              <w:jc w:val="center"/>
              <w:rPr>
                <w:rFonts w:ascii="Arial" w:hAnsi="Arial" w:cs="Arial"/>
                <w:b/>
                <w:bCs/>
              </w:rPr>
            </w:pPr>
            <w:r w:rsidRPr="008904B2">
              <w:rPr>
                <w:rFonts w:ascii="Arial" w:hAnsi="Arial" w:cs="Arial"/>
                <w:b/>
                <w:bCs/>
              </w:rPr>
              <w:t>Analista de Controle Interno</w:t>
            </w:r>
          </w:p>
        </w:tc>
        <w:tc>
          <w:tcPr>
            <w:tcW w:w="1560" w:type="dxa"/>
            <w:vAlign w:val="center"/>
          </w:tcPr>
          <w:p w14:paraId="3460021A" w14:textId="77777777" w:rsidR="008904B2" w:rsidRPr="008904B2" w:rsidRDefault="008904B2" w:rsidP="003D319E">
            <w:pPr>
              <w:spacing w:line="360" w:lineRule="auto"/>
              <w:jc w:val="center"/>
              <w:rPr>
                <w:rFonts w:ascii="Arial" w:hAnsi="Arial" w:cs="Arial"/>
              </w:rPr>
            </w:pPr>
            <w:r w:rsidRPr="008904B2">
              <w:rPr>
                <w:rFonts w:ascii="Arial" w:hAnsi="Arial" w:cs="Arial"/>
              </w:rPr>
              <w:t>213</w:t>
            </w:r>
          </w:p>
        </w:tc>
        <w:tc>
          <w:tcPr>
            <w:tcW w:w="1984" w:type="dxa"/>
            <w:vAlign w:val="center"/>
          </w:tcPr>
          <w:p w14:paraId="623D795C" w14:textId="77777777" w:rsidR="008904B2" w:rsidRPr="008904B2" w:rsidRDefault="008904B2" w:rsidP="003D319E">
            <w:pPr>
              <w:jc w:val="center"/>
              <w:rPr>
                <w:rFonts w:ascii="Arial" w:hAnsi="Arial" w:cs="Arial"/>
              </w:rPr>
            </w:pPr>
            <w:r w:rsidRPr="008904B2">
              <w:rPr>
                <w:rFonts w:ascii="Arial" w:hAnsi="Arial" w:cs="Arial"/>
              </w:rPr>
              <w:t>CREF4 – SP</w:t>
            </w:r>
          </w:p>
        </w:tc>
        <w:tc>
          <w:tcPr>
            <w:tcW w:w="1843" w:type="dxa"/>
            <w:vAlign w:val="center"/>
          </w:tcPr>
          <w:p w14:paraId="6B65970F" w14:textId="77777777" w:rsidR="008904B2" w:rsidRPr="008904B2" w:rsidRDefault="008904B2" w:rsidP="003D319E">
            <w:pPr>
              <w:spacing w:line="360" w:lineRule="auto"/>
              <w:jc w:val="center"/>
              <w:rPr>
                <w:rFonts w:ascii="Arial" w:hAnsi="Arial" w:cs="Arial"/>
              </w:rPr>
            </w:pPr>
            <w:r w:rsidRPr="008904B2">
              <w:rPr>
                <w:rFonts w:ascii="Arial" w:hAnsi="Arial" w:cs="Arial"/>
              </w:rPr>
              <w:t>Edital n.º 01/2019</w:t>
            </w:r>
          </w:p>
        </w:tc>
        <w:tc>
          <w:tcPr>
            <w:tcW w:w="3152" w:type="dxa"/>
            <w:vAlign w:val="center"/>
          </w:tcPr>
          <w:p w14:paraId="33611615" w14:textId="77777777" w:rsidR="008904B2" w:rsidRPr="008904B2" w:rsidRDefault="002D35E5" w:rsidP="003D319E">
            <w:pPr>
              <w:spacing w:line="360" w:lineRule="auto"/>
              <w:jc w:val="both"/>
              <w:rPr>
                <w:rFonts w:ascii="Arial" w:hAnsi="Arial" w:cs="Arial"/>
                <w:u w:val="single"/>
              </w:rPr>
            </w:pPr>
            <w:hyperlink r:id="rId19" w:history="1">
              <w:r w:rsidR="008904B2" w:rsidRPr="008904B2">
                <w:rPr>
                  <w:rStyle w:val="Hyperlink"/>
                  <w:rFonts w:ascii="Arial" w:hAnsi="Arial" w:cs="Arial"/>
                  <w:color w:val="auto"/>
                </w:rPr>
                <w:t>https://www.institutomais.org.br/ckfinder/userfiles/files/COMUNICADO%20DE%20HOMOLOGA%c3%87%c3%83O%20DAS%20INSCRI%c3%87%c3%95ES(1).pdf</w:t>
              </w:r>
            </w:hyperlink>
          </w:p>
        </w:tc>
      </w:tr>
    </w:tbl>
    <w:p w14:paraId="3C974968" w14:textId="77777777" w:rsidR="008904B2" w:rsidRDefault="008904B2" w:rsidP="008904B2">
      <w:pPr>
        <w:ind w:left="-851"/>
      </w:pPr>
    </w:p>
    <w:p w14:paraId="66F990EF" w14:textId="632292D0" w:rsidR="008904B2" w:rsidRDefault="008904B2" w:rsidP="008904B2">
      <w:pPr>
        <w:ind w:left="-142"/>
        <w:rPr>
          <w:rFonts w:ascii="Arial" w:hAnsi="Arial" w:cs="Arial"/>
          <w:sz w:val="24"/>
          <w:szCs w:val="24"/>
        </w:rPr>
      </w:pPr>
      <w:r w:rsidRPr="008904B2">
        <w:rPr>
          <w:rFonts w:ascii="Arial" w:hAnsi="Arial" w:cs="Arial"/>
          <w:sz w:val="24"/>
          <w:szCs w:val="24"/>
        </w:rPr>
        <w:t>TOTAL DE CARGOS: 15</w:t>
      </w:r>
    </w:p>
    <w:p w14:paraId="406721FC" w14:textId="77777777" w:rsidR="008904B2" w:rsidRPr="008904B2" w:rsidRDefault="008904B2" w:rsidP="008904B2">
      <w:pPr>
        <w:ind w:left="-142"/>
        <w:rPr>
          <w:rFonts w:ascii="Arial" w:hAnsi="Arial" w:cs="Arial"/>
          <w:sz w:val="24"/>
          <w:szCs w:val="24"/>
        </w:rPr>
      </w:pPr>
    </w:p>
    <w:p w14:paraId="3F940EF2" w14:textId="4F8F9404" w:rsidR="008904B2" w:rsidRPr="008904B2" w:rsidRDefault="008904B2" w:rsidP="008904B2">
      <w:pPr>
        <w:ind w:left="-142"/>
        <w:rPr>
          <w:rFonts w:ascii="Arial" w:hAnsi="Arial" w:cs="Arial"/>
          <w:b/>
          <w:bCs/>
          <w:sz w:val="24"/>
          <w:szCs w:val="24"/>
        </w:rPr>
      </w:pPr>
      <w:r w:rsidRPr="008904B2">
        <w:rPr>
          <w:rFonts w:ascii="Arial" w:hAnsi="Arial" w:cs="Arial"/>
          <w:b/>
          <w:bCs/>
          <w:sz w:val="24"/>
          <w:szCs w:val="24"/>
        </w:rPr>
        <w:t xml:space="preserve">ESTIMATIVA TOTAL DE INSCRITOS: 10.459 </w:t>
      </w:r>
      <w:r w:rsidRPr="008904B2">
        <w:rPr>
          <w:rFonts w:ascii="Arial" w:hAnsi="Arial" w:cs="Arial"/>
          <w:sz w:val="24"/>
          <w:szCs w:val="24"/>
        </w:rPr>
        <w:t>(sendo 3.372 para nível médio e 7.087 para nível superior)</w:t>
      </w:r>
      <w:r>
        <w:rPr>
          <w:rFonts w:ascii="Arial" w:hAnsi="Arial" w:cs="Arial"/>
          <w:sz w:val="24"/>
          <w:szCs w:val="24"/>
        </w:rPr>
        <w:t>.</w:t>
      </w:r>
      <w:r w:rsidRPr="008904B2">
        <w:rPr>
          <w:rFonts w:ascii="Arial" w:hAnsi="Arial" w:cs="Arial"/>
          <w:sz w:val="24"/>
          <w:szCs w:val="24"/>
        </w:rPr>
        <w:t xml:space="preserve"> </w:t>
      </w:r>
    </w:p>
    <w:p w14:paraId="7366C29E" w14:textId="259650C1" w:rsidR="008904B2" w:rsidRPr="001D185B" w:rsidRDefault="008904B2" w:rsidP="008904B2">
      <w:pPr>
        <w:pStyle w:val="Default"/>
        <w:spacing w:line="360" w:lineRule="auto"/>
        <w:rPr>
          <w:rFonts w:asciiTheme="minorHAnsi" w:hAnsiTheme="minorHAnsi" w:cstheme="minorHAnsi"/>
          <w:b/>
          <w:bCs/>
          <w:caps/>
          <w:color w:val="auto"/>
        </w:rPr>
      </w:pPr>
      <w:r w:rsidRPr="001D185B">
        <w:rPr>
          <w:rFonts w:asciiTheme="minorHAnsi" w:hAnsiTheme="minorHAnsi" w:cstheme="minorHAnsi"/>
          <w:b/>
          <w:bCs/>
          <w:caps/>
          <w:color w:val="auto"/>
        </w:rPr>
        <w:lastRenderedPageBreak/>
        <w:t xml:space="preserve">23 </w:t>
      </w:r>
      <w:proofErr w:type="gramStart"/>
      <w:r w:rsidR="001D185B" w:rsidRPr="001D185B">
        <w:rPr>
          <w:rFonts w:asciiTheme="minorHAnsi" w:hAnsiTheme="minorHAnsi" w:cstheme="minorHAnsi"/>
          <w:b/>
          <w:bCs/>
          <w:caps/>
          <w:color w:val="auto"/>
        </w:rPr>
        <w:t xml:space="preserve">– </w:t>
      </w:r>
      <w:r w:rsidRPr="001D185B">
        <w:rPr>
          <w:rFonts w:asciiTheme="minorHAnsi" w:hAnsiTheme="minorHAnsi" w:cstheme="minorHAnsi"/>
          <w:b/>
          <w:bCs/>
          <w:caps/>
          <w:color w:val="auto"/>
        </w:rPr>
        <w:t xml:space="preserve"> </w:t>
      </w:r>
      <w:r w:rsidR="001D185B" w:rsidRPr="001D185B">
        <w:rPr>
          <w:rFonts w:asciiTheme="minorHAnsi" w:hAnsiTheme="minorHAnsi" w:cstheme="minorHAnsi"/>
          <w:b/>
          <w:bCs/>
          <w:caps/>
          <w:color w:val="auto"/>
        </w:rPr>
        <w:t>Dos</w:t>
      </w:r>
      <w:proofErr w:type="gramEnd"/>
      <w:r w:rsidR="001D185B" w:rsidRPr="001D185B">
        <w:rPr>
          <w:rFonts w:asciiTheme="minorHAnsi" w:hAnsiTheme="minorHAnsi" w:cstheme="minorHAnsi"/>
          <w:b/>
          <w:bCs/>
          <w:caps/>
          <w:color w:val="auto"/>
        </w:rPr>
        <w:t xml:space="preserve"> Cargos e Quantidade de Vagas</w:t>
      </w:r>
    </w:p>
    <w:p w14:paraId="267E7421" w14:textId="61001B82" w:rsidR="001D185B" w:rsidRPr="001D185B" w:rsidRDefault="001D185B" w:rsidP="001D185B">
      <w:pPr>
        <w:pStyle w:val="Default"/>
        <w:spacing w:line="360" w:lineRule="auto"/>
        <w:rPr>
          <w:sz w:val="20"/>
          <w:szCs w:val="20"/>
        </w:rPr>
      </w:pPr>
      <w:proofErr w:type="gramStart"/>
      <w:r w:rsidRPr="001D185B">
        <w:rPr>
          <w:rFonts w:asciiTheme="minorHAnsi" w:hAnsiTheme="minorHAnsi" w:cstheme="minorHAnsi"/>
          <w:color w:val="auto"/>
        </w:rPr>
        <w:t>23.1 .</w:t>
      </w:r>
      <w:proofErr w:type="gramEnd"/>
      <w:r w:rsidRPr="001D185B">
        <w:rPr>
          <w:rFonts w:asciiTheme="minorHAnsi" w:hAnsiTheme="minorHAnsi" w:cstheme="minorHAnsi"/>
          <w:color w:val="auto"/>
        </w:rPr>
        <w:t xml:space="preserve"> Os cargos e quantidade de vagas estão relacionados conforme tabelas em anexo:</w:t>
      </w:r>
    </w:p>
    <w:p w14:paraId="5C39E0EA" w14:textId="45E6086F" w:rsidR="001D185B" w:rsidRDefault="001D185B" w:rsidP="001D185B">
      <w:pPr>
        <w:jc w:val="both"/>
        <w:rPr>
          <w:rFonts w:ascii="Arial" w:hAnsi="Arial" w:cs="Arial"/>
        </w:rPr>
      </w:pPr>
    </w:p>
    <w:p w14:paraId="24DE59AD" w14:textId="77777777" w:rsidR="00CB3BA7" w:rsidRDefault="00CB3BA7" w:rsidP="001D185B">
      <w:pPr>
        <w:jc w:val="both"/>
        <w:rPr>
          <w:rFonts w:ascii="Arial" w:hAnsi="Arial" w:cs="Arial"/>
        </w:rPr>
      </w:pPr>
    </w:p>
    <w:p w14:paraId="3376636D" w14:textId="77777777" w:rsidR="001D185B" w:rsidRPr="00720F81" w:rsidRDefault="001D185B" w:rsidP="001D185B">
      <w:pPr>
        <w:jc w:val="both"/>
        <w:rPr>
          <w:rFonts w:ascii="Arial" w:hAnsi="Arial" w:cs="Arial"/>
        </w:rPr>
      </w:pPr>
    </w:p>
    <w:p w14:paraId="5FD10E15" w14:textId="77777777" w:rsidR="001D185B" w:rsidRDefault="001D185B" w:rsidP="001D185B">
      <w:pPr>
        <w:jc w:val="both"/>
        <w:rPr>
          <w:rFonts w:ascii="Arial" w:hAnsi="Arial" w:cs="Arial"/>
          <w:b/>
          <w:bCs/>
        </w:rPr>
      </w:pPr>
    </w:p>
    <w:p w14:paraId="72163263" w14:textId="77777777" w:rsidR="001D185B" w:rsidRPr="00720F81" w:rsidRDefault="001D185B" w:rsidP="001D185B">
      <w:pPr>
        <w:jc w:val="both"/>
        <w:rPr>
          <w:rFonts w:ascii="Arial" w:hAnsi="Arial" w:cs="Arial"/>
          <w:b/>
          <w:bCs/>
        </w:rPr>
      </w:pPr>
      <w:r w:rsidRPr="00720F81">
        <w:rPr>
          <w:rFonts w:ascii="Arial" w:hAnsi="Arial" w:cs="Arial"/>
          <w:b/>
          <w:bCs/>
        </w:rPr>
        <w:t>QUADRO PARA A CONTRATAÇÃO IMEDIATA E FORMAÇÃO DE CADASTRO RESERVA – CROSP/2019 – NÍVEL MÉDIO</w:t>
      </w:r>
    </w:p>
    <w:p w14:paraId="5897FC58" w14:textId="77777777" w:rsidR="001D185B" w:rsidRPr="00720F81" w:rsidRDefault="001D185B" w:rsidP="001D185B">
      <w:pPr>
        <w:jc w:val="both"/>
        <w:rPr>
          <w:rFonts w:ascii="Arial" w:hAnsi="Arial" w:cs="Arial"/>
        </w:rPr>
      </w:pPr>
    </w:p>
    <w:tbl>
      <w:tblPr>
        <w:tblStyle w:val="Tabelacomgrade"/>
        <w:tblW w:w="9781" w:type="dxa"/>
        <w:tblInd w:w="-5" w:type="dxa"/>
        <w:tblLook w:val="04A0" w:firstRow="1" w:lastRow="0" w:firstColumn="1" w:lastColumn="0" w:noHBand="0" w:noVBand="1"/>
      </w:tblPr>
      <w:tblGrid>
        <w:gridCol w:w="3261"/>
        <w:gridCol w:w="2268"/>
        <w:gridCol w:w="2126"/>
        <w:gridCol w:w="2126"/>
      </w:tblGrid>
      <w:tr w:rsidR="001D185B" w:rsidRPr="00720F81" w14:paraId="2802B4A5" w14:textId="77777777" w:rsidTr="00246341">
        <w:tc>
          <w:tcPr>
            <w:tcW w:w="3261" w:type="dxa"/>
          </w:tcPr>
          <w:p w14:paraId="59B8A9E3" w14:textId="77777777" w:rsidR="001D185B" w:rsidRPr="00720F81" w:rsidRDefault="001D185B" w:rsidP="003D319E">
            <w:pPr>
              <w:jc w:val="center"/>
              <w:rPr>
                <w:rFonts w:ascii="Arial" w:hAnsi="Arial" w:cs="Arial"/>
              </w:rPr>
            </w:pPr>
            <w:r w:rsidRPr="00720F81">
              <w:rPr>
                <w:rFonts w:ascii="Arial" w:hAnsi="Arial" w:cs="Arial"/>
              </w:rPr>
              <w:t>CARGO/OCUPAÇÃO</w:t>
            </w:r>
          </w:p>
        </w:tc>
        <w:tc>
          <w:tcPr>
            <w:tcW w:w="2268" w:type="dxa"/>
          </w:tcPr>
          <w:p w14:paraId="1C5A5537" w14:textId="77777777" w:rsidR="001D185B" w:rsidRPr="00720F81" w:rsidRDefault="001D185B" w:rsidP="003D319E">
            <w:pPr>
              <w:jc w:val="center"/>
              <w:rPr>
                <w:rFonts w:ascii="Arial" w:hAnsi="Arial" w:cs="Arial"/>
              </w:rPr>
            </w:pPr>
            <w:r w:rsidRPr="00720F81">
              <w:rPr>
                <w:rFonts w:ascii="Arial" w:hAnsi="Arial" w:cs="Arial"/>
              </w:rPr>
              <w:t>ADMISSÃO IMEDIATA</w:t>
            </w:r>
          </w:p>
        </w:tc>
        <w:tc>
          <w:tcPr>
            <w:tcW w:w="2126" w:type="dxa"/>
          </w:tcPr>
          <w:p w14:paraId="5083DA19" w14:textId="77777777" w:rsidR="001D185B" w:rsidRPr="00720F81" w:rsidRDefault="001D185B" w:rsidP="003D319E">
            <w:pPr>
              <w:jc w:val="center"/>
              <w:rPr>
                <w:rFonts w:ascii="Arial" w:hAnsi="Arial" w:cs="Arial"/>
              </w:rPr>
            </w:pPr>
            <w:r w:rsidRPr="00720F81">
              <w:rPr>
                <w:rFonts w:ascii="Arial" w:hAnsi="Arial" w:cs="Arial"/>
              </w:rPr>
              <w:t>CADASTRO RESERVA</w:t>
            </w:r>
          </w:p>
        </w:tc>
        <w:tc>
          <w:tcPr>
            <w:tcW w:w="2126" w:type="dxa"/>
          </w:tcPr>
          <w:p w14:paraId="6D52D6FB" w14:textId="77777777" w:rsidR="001D185B" w:rsidRPr="00720F81" w:rsidRDefault="001D185B" w:rsidP="003D319E">
            <w:pPr>
              <w:jc w:val="center"/>
              <w:rPr>
                <w:rFonts w:ascii="Arial" w:hAnsi="Arial" w:cs="Arial"/>
              </w:rPr>
            </w:pPr>
            <w:r w:rsidRPr="00720F81">
              <w:rPr>
                <w:rFonts w:ascii="Arial" w:hAnsi="Arial" w:cs="Arial"/>
              </w:rPr>
              <w:t>SUB-TOTAL</w:t>
            </w:r>
          </w:p>
        </w:tc>
      </w:tr>
      <w:tr w:rsidR="001D185B" w:rsidRPr="00720F81" w14:paraId="77E0C873" w14:textId="77777777" w:rsidTr="00246341">
        <w:tc>
          <w:tcPr>
            <w:tcW w:w="3261" w:type="dxa"/>
          </w:tcPr>
          <w:p w14:paraId="0AD8E2BB" w14:textId="77777777" w:rsidR="001D185B" w:rsidRPr="00720F81" w:rsidRDefault="001D185B" w:rsidP="003D319E">
            <w:pPr>
              <w:jc w:val="both"/>
              <w:rPr>
                <w:rFonts w:ascii="Arial" w:hAnsi="Arial" w:cs="Arial"/>
              </w:rPr>
            </w:pPr>
            <w:r w:rsidRPr="00720F81">
              <w:rPr>
                <w:rFonts w:ascii="Arial" w:hAnsi="Arial" w:cs="Arial"/>
              </w:rPr>
              <w:t>Auxiliar Administrativo</w:t>
            </w:r>
          </w:p>
        </w:tc>
        <w:tc>
          <w:tcPr>
            <w:tcW w:w="2268" w:type="dxa"/>
          </w:tcPr>
          <w:p w14:paraId="3D7EC9AB" w14:textId="77777777" w:rsidR="001D185B" w:rsidRPr="00720F81" w:rsidRDefault="001D185B" w:rsidP="003D319E">
            <w:pPr>
              <w:jc w:val="center"/>
              <w:rPr>
                <w:rFonts w:ascii="Arial" w:hAnsi="Arial" w:cs="Arial"/>
              </w:rPr>
            </w:pPr>
            <w:r w:rsidRPr="00720F81">
              <w:rPr>
                <w:rFonts w:ascii="Arial" w:hAnsi="Arial" w:cs="Arial"/>
              </w:rPr>
              <w:t>21</w:t>
            </w:r>
          </w:p>
        </w:tc>
        <w:tc>
          <w:tcPr>
            <w:tcW w:w="2126" w:type="dxa"/>
          </w:tcPr>
          <w:p w14:paraId="440B85A1" w14:textId="77777777" w:rsidR="001D185B" w:rsidRPr="00720F81" w:rsidRDefault="001D185B" w:rsidP="003D319E">
            <w:pPr>
              <w:jc w:val="center"/>
              <w:rPr>
                <w:rFonts w:ascii="Arial" w:hAnsi="Arial" w:cs="Arial"/>
              </w:rPr>
            </w:pPr>
            <w:r w:rsidRPr="00720F81">
              <w:rPr>
                <w:rFonts w:ascii="Arial" w:hAnsi="Arial" w:cs="Arial"/>
              </w:rPr>
              <w:t>105</w:t>
            </w:r>
          </w:p>
        </w:tc>
        <w:tc>
          <w:tcPr>
            <w:tcW w:w="2126" w:type="dxa"/>
          </w:tcPr>
          <w:p w14:paraId="09124988" w14:textId="77777777" w:rsidR="001D185B" w:rsidRPr="00720F81" w:rsidRDefault="001D185B" w:rsidP="003D319E">
            <w:pPr>
              <w:jc w:val="center"/>
              <w:rPr>
                <w:rFonts w:ascii="Arial" w:hAnsi="Arial" w:cs="Arial"/>
              </w:rPr>
            </w:pPr>
            <w:r w:rsidRPr="00720F81">
              <w:rPr>
                <w:rFonts w:ascii="Arial" w:hAnsi="Arial" w:cs="Arial"/>
              </w:rPr>
              <w:t>126</w:t>
            </w:r>
          </w:p>
        </w:tc>
      </w:tr>
      <w:tr w:rsidR="001D185B" w:rsidRPr="00720F81" w14:paraId="259C590D" w14:textId="77777777" w:rsidTr="00246341">
        <w:tc>
          <w:tcPr>
            <w:tcW w:w="3261" w:type="dxa"/>
          </w:tcPr>
          <w:p w14:paraId="0576CF61" w14:textId="77777777" w:rsidR="001D185B" w:rsidRPr="00720F81" w:rsidRDefault="001D185B" w:rsidP="003D319E">
            <w:pPr>
              <w:jc w:val="both"/>
              <w:rPr>
                <w:rFonts w:ascii="Arial" w:hAnsi="Arial" w:cs="Arial"/>
              </w:rPr>
            </w:pPr>
            <w:r w:rsidRPr="00720F81">
              <w:rPr>
                <w:rFonts w:ascii="Arial" w:hAnsi="Arial" w:cs="Arial"/>
              </w:rPr>
              <w:t>Agente fiscal</w:t>
            </w:r>
          </w:p>
        </w:tc>
        <w:tc>
          <w:tcPr>
            <w:tcW w:w="2268" w:type="dxa"/>
          </w:tcPr>
          <w:p w14:paraId="39FE696C" w14:textId="77777777" w:rsidR="001D185B" w:rsidRPr="00720F81" w:rsidRDefault="001D185B" w:rsidP="003D319E">
            <w:pPr>
              <w:jc w:val="center"/>
              <w:rPr>
                <w:rFonts w:ascii="Arial" w:hAnsi="Arial" w:cs="Arial"/>
              </w:rPr>
            </w:pPr>
            <w:r w:rsidRPr="00720F81">
              <w:rPr>
                <w:rFonts w:ascii="Arial" w:hAnsi="Arial" w:cs="Arial"/>
              </w:rPr>
              <w:t>6</w:t>
            </w:r>
          </w:p>
        </w:tc>
        <w:tc>
          <w:tcPr>
            <w:tcW w:w="2126" w:type="dxa"/>
          </w:tcPr>
          <w:p w14:paraId="701F1C03" w14:textId="77777777" w:rsidR="001D185B" w:rsidRPr="00720F81" w:rsidRDefault="001D185B" w:rsidP="003D319E">
            <w:pPr>
              <w:jc w:val="center"/>
              <w:rPr>
                <w:rFonts w:ascii="Arial" w:hAnsi="Arial" w:cs="Arial"/>
              </w:rPr>
            </w:pPr>
            <w:r w:rsidRPr="00720F81">
              <w:rPr>
                <w:rFonts w:ascii="Arial" w:hAnsi="Arial" w:cs="Arial"/>
              </w:rPr>
              <w:t>30</w:t>
            </w:r>
          </w:p>
        </w:tc>
        <w:tc>
          <w:tcPr>
            <w:tcW w:w="2126" w:type="dxa"/>
          </w:tcPr>
          <w:p w14:paraId="74829FBD" w14:textId="77777777" w:rsidR="001D185B" w:rsidRPr="00720F81" w:rsidRDefault="001D185B" w:rsidP="003D319E">
            <w:pPr>
              <w:jc w:val="center"/>
              <w:rPr>
                <w:rFonts w:ascii="Arial" w:hAnsi="Arial" w:cs="Arial"/>
              </w:rPr>
            </w:pPr>
            <w:r w:rsidRPr="00720F81">
              <w:rPr>
                <w:rFonts w:ascii="Arial" w:hAnsi="Arial" w:cs="Arial"/>
              </w:rPr>
              <w:t>36</w:t>
            </w:r>
          </w:p>
        </w:tc>
      </w:tr>
      <w:tr w:rsidR="001D185B" w:rsidRPr="00B92A2A" w14:paraId="2A8FC48D" w14:textId="77777777" w:rsidTr="00246341">
        <w:tc>
          <w:tcPr>
            <w:tcW w:w="3261" w:type="dxa"/>
          </w:tcPr>
          <w:p w14:paraId="7A111B0A" w14:textId="77777777" w:rsidR="001D185B" w:rsidRPr="00B92A2A" w:rsidRDefault="001D185B" w:rsidP="003D319E">
            <w:pPr>
              <w:jc w:val="both"/>
              <w:rPr>
                <w:rFonts w:ascii="Arial" w:hAnsi="Arial" w:cs="Arial"/>
              </w:rPr>
            </w:pPr>
            <w:r w:rsidRPr="00B92A2A">
              <w:rPr>
                <w:rFonts w:ascii="Arial" w:hAnsi="Arial" w:cs="Arial"/>
              </w:rPr>
              <w:t>TOTAL DE VAGAS</w:t>
            </w:r>
          </w:p>
        </w:tc>
        <w:tc>
          <w:tcPr>
            <w:tcW w:w="2268" w:type="dxa"/>
          </w:tcPr>
          <w:p w14:paraId="7D474E3B" w14:textId="77777777" w:rsidR="001D185B" w:rsidRPr="00B92A2A" w:rsidRDefault="001D185B" w:rsidP="003D319E">
            <w:pPr>
              <w:jc w:val="center"/>
              <w:rPr>
                <w:rFonts w:ascii="Arial" w:hAnsi="Arial" w:cs="Arial"/>
              </w:rPr>
            </w:pPr>
            <w:r w:rsidRPr="00B92A2A">
              <w:rPr>
                <w:rFonts w:ascii="Arial" w:hAnsi="Arial" w:cs="Arial"/>
              </w:rPr>
              <w:t>27</w:t>
            </w:r>
          </w:p>
        </w:tc>
        <w:tc>
          <w:tcPr>
            <w:tcW w:w="2126" w:type="dxa"/>
          </w:tcPr>
          <w:p w14:paraId="33913A86" w14:textId="77777777" w:rsidR="001D185B" w:rsidRPr="00B92A2A" w:rsidRDefault="001D185B" w:rsidP="003D319E">
            <w:pPr>
              <w:jc w:val="center"/>
              <w:rPr>
                <w:rFonts w:ascii="Arial" w:hAnsi="Arial" w:cs="Arial"/>
              </w:rPr>
            </w:pPr>
            <w:r w:rsidRPr="00B92A2A">
              <w:rPr>
                <w:rFonts w:ascii="Arial" w:hAnsi="Arial" w:cs="Arial"/>
              </w:rPr>
              <w:t>135</w:t>
            </w:r>
          </w:p>
        </w:tc>
        <w:tc>
          <w:tcPr>
            <w:tcW w:w="2126" w:type="dxa"/>
          </w:tcPr>
          <w:p w14:paraId="657F01B7" w14:textId="77777777" w:rsidR="001D185B" w:rsidRPr="00B92A2A" w:rsidRDefault="001D185B" w:rsidP="003D319E">
            <w:pPr>
              <w:jc w:val="center"/>
              <w:rPr>
                <w:rFonts w:ascii="Arial" w:hAnsi="Arial" w:cs="Arial"/>
              </w:rPr>
            </w:pPr>
            <w:r w:rsidRPr="00B92A2A">
              <w:rPr>
                <w:rFonts w:ascii="Arial" w:hAnsi="Arial" w:cs="Arial"/>
              </w:rPr>
              <w:t>162</w:t>
            </w:r>
          </w:p>
        </w:tc>
      </w:tr>
    </w:tbl>
    <w:p w14:paraId="68742971" w14:textId="77777777" w:rsidR="001D185B" w:rsidRDefault="001D185B" w:rsidP="001D185B">
      <w:pPr>
        <w:jc w:val="both"/>
        <w:rPr>
          <w:rFonts w:ascii="Arial" w:hAnsi="Arial" w:cs="Arial"/>
        </w:rPr>
      </w:pPr>
    </w:p>
    <w:p w14:paraId="4B66B42F" w14:textId="77777777" w:rsidR="001D185B" w:rsidRDefault="001D185B" w:rsidP="001D185B"/>
    <w:p w14:paraId="3E1B4AA3" w14:textId="77777777" w:rsidR="001D185B" w:rsidRDefault="001D185B" w:rsidP="001D185B"/>
    <w:p w14:paraId="380B27B5" w14:textId="77777777" w:rsidR="001D185B" w:rsidRDefault="001D185B" w:rsidP="001D185B"/>
    <w:p w14:paraId="1EFF1217" w14:textId="77777777" w:rsidR="001D185B" w:rsidRDefault="001D185B" w:rsidP="001D185B">
      <w:pPr>
        <w:jc w:val="both"/>
        <w:rPr>
          <w:rFonts w:ascii="Arial" w:hAnsi="Arial" w:cs="Arial"/>
          <w:b/>
          <w:bCs/>
        </w:rPr>
      </w:pPr>
      <w:r w:rsidRPr="00720F81">
        <w:rPr>
          <w:rFonts w:ascii="Arial" w:hAnsi="Arial" w:cs="Arial"/>
          <w:b/>
          <w:bCs/>
        </w:rPr>
        <w:t>QUADRO PARA A CONTRATAÇÃO IMEDIATA E FORMAÇÃO DE CADASTRO RESERVA – CROSP/2019 – NÍVEL SUPERIOR</w:t>
      </w:r>
    </w:p>
    <w:p w14:paraId="3A65ACD6" w14:textId="77777777" w:rsidR="001D185B" w:rsidRPr="00720F81" w:rsidRDefault="001D185B" w:rsidP="001D185B">
      <w:pPr>
        <w:jc w:val="both"/>
        <w:rPr>
          <w:rFonts w:ascii="Arial" w:hAnsi="Arial" w:cs="Arial"/>
        </w:rPr>
      </w:pPr>
    </w:p>
    <w:tbl>
      <w:tblPr>
        <w:tblStyle w:val="Tabelacomgrade"/>
        <w:tblW w:w="9776" w:type="dxa"/>
        <w:tblLook w:val="04A0" w:firstRow="1" w:lastRow="0" w:firstColumn="1" w:lastColumn="0" w:noHBand="0" w:noVBand="1"/>
      </w:tblPr>
      <w:tblGrid>
        <w:gridCol w:w="3256"/>
        <w:gridCol w:w="2268"/>
        <w:gridCol w:w="2126"/>
        <w:gridCol w:w="2126"/>
      </w:tblGrid>
      <w:tr w:rsidR="001D185B" w:rsidRPr="00720F81" w14:paraId="59093DDE" w14:textId="77777777" w:rsidTr="001D185B">
        <w:tc>
          <w:tcPr>
            <w:tcW w:w="3256" w:type="dxa"/>
          </w:tcPr>
          <w:p w14:paraId="69A45539" w14:textId="77777777" w:rsidR="001D185B" w:rsidRPr="00720F81" w:rsidRDefault="001D185B" w:rsidP="003D319E">
            <w:pPr>
              <w:jc w:val="center"/>
              <w:rPr>
                <w:rFonts w:ascii="Arial" w:hAnsi="Arial" w:cs="Arial"/>
              </w:rPr>
            </w:pPr>
            <w:r w:rsidRPr="00720F81">
              <w:rPr>
                <w:rFonts w:ascii="Arial" w:hAnsi="Arial" w:cs="Arial"/>
              </w:rPr>
              <w:t>CARGO/OCUPAÇÃO</w:t>
            </w:r>
          </w:p>
        </w:tc>
        <w:tc>
          <w:tcPr>
            <w:tcW w:w="2268" w:type="dxa"/>
          </w:tcPr>
          <w:p w14:paraId="6066507C" w14:textId="77777777" w:rsidR="001D185B" w:rsidRPr="00720F81" w:rsidRDefault="001D185B" w:rsidP="003D319E">
            <w:pPr>
              <w:jc w:val="center"/>
              <w:rPr>
                <w:rFonts w:ascii="Arial" w:hAnsi="Arial" w:cs="Arial"/>
              </w:rPr>
            </w:pPr>
            <w:r w:rsidRPr="00720F81">
              <w:rPr>
                <w:rFonts w:ascii="Arial" w:hAnsi="Arial" w:cs="Arial"/>
              </w:rPr>
              <w:t>ADMISSÃO IMEDIATA</w:t>
            </w:r>
          </w:p>
        </w:tc>
        <w:tc>
          <w:tcPr>
            <w:tcW w:w="2126" w:type="dxa"/>
          </w:tcPr>
          <w:p w14:paraId="502A8AA6" w14:textId="77777777" w:rsidR="001D185B" w:rsidRPr="00720F81" w:rsidRDefault="001D185B" w:rsidP="003D319E">
            <w:pPr>
              <w:jc w:val="center"/>
              <w:rPr>
                <w:rFonts w:ascii="Arial" w:hAnsi="Arial" w:cs="Arial"/>
              </w:rPr>
            </w:pPr>
            <w:r w:rsidRPr="00720F81">
              <w:rPr>
                <w:rFonts w:ascii="Arial" w:hAnsi="Arial" w:cs="Arial"/>
              </w:rPr>
              <w:t>CADASTRO RESERVA</w:t>
            </w:r>
          </w:p>
        </w:tc>
        <w:tc>
          <w:tcPr>
            <w:tcW w:w="2126" w:type="dxa"/>
          </w:tcPr>
          <w:p w14:paraId="0B15E7D6" w14:textId="77777777" w:rsidR="001D185B" w:rsidRPr="00720F81" w:rsidRDefault="001D185B" w:rsidP="003D319E">
            <w:pPr>
              <w:jc w:val="center"/>
              <w:rPr>
                <w:rFonts w:ascii="Arial" w:hAnsi="Arial" w:cs="Arial"/>
              </w:rPr>
            </w:pPr>
            <w:r w:rsidRPr="00720F81">
              <w:rPr>
                <w:rFonts w:ascii="Arial" w:hAnsi="Arial" w:cs="Arial"/>
              </w:rPr>
              <w:t>SUB-TOTAL</w:t>
            </w:r>
          </w:p>
        </w:tc>
      </w:tr>
      <w:tr w:rsidR="001D185B" w:rsidRPr="00720F81" w14:paraId="35027828" w14:textId="77777777" w:rsidTr="001D185B">
        <w:tc>
          <w:tcPr>
            <w:tcW w:w="3256" w:type="dxa"/>
          </w:tcPr>
          <w:p w14:paraId="52974FF4" w14:textId="77777777" w:rsidR="001D185B" w:rsidRPr="00720F81" w:rsidRDefault="001D185B" w:rsidP="003D319E">
            <w:pPr>
              <w:jc w:val="both"/>
              <w:rPr>
                <w:rFonts w:ascii="Arial" w:hAnsi="Arial" w:cs="Arial"/>
              </w:rPr>
            </w:pPr>
            <w:r w:rsidRPr="00720F81">
              <w:rPr>
                <w:rFonts w:ascii="Arial" w:hAnsi="Arial" w:cs="Arial"/>
              </w:rPr>
              <w:t>Fiscal</w:t>
            </w:r>
          </w:p>
        </w:tc>
        <w:tc>
          <w:tcPr>
            <w:tcW w:w="2268" w:type="dxa"/>
          </w:tcPr>
          <w:p w14:paraId="11E32979" w14:textId="77777777" w:rsidR="001D185B" w:rsidRPr="00720F81" w:rsidRDefault="001D185B" w:rsidP="003D319E">
            <w:pPr>
              <w:jc w:val="center"/>
              <w:rPr>
                <w:rFonts w:ascii="Arial" w:hAnsi="Arial" w:cs="Arial"/>
              </w:rPr>
            </w:pPr>
            <w:r w:rsidRPr="00720F81">
              <w:rPr>
                <w:rFonts w:ascii="Arial" w:hAnsi="Arial" w:cs="Arial"/>
              </w:rPr>
              <w:t>8</w:t>
            </w:r>
          </w:p>
        </w:tc>
        <w:tc>
          <w:tcPr>
            <w:tcW w:w="2126" w:type="dxa"/>
          </w:tcPr>
          <w:p w14:paraId="52BAB4AA" w14:textId="77777777" w:rsidR="001D185B" w:rsidRPr="00720F81" w:rsidRDefault="001D185B" w:rsidP="003D319E">
            <w:pPr>
              <w:jc w:val="center"/>
              <w:rPr>
                <w:rFonts w:ascii="Arial" w:hAnsi="Arial" w:cs="Arial"/>
              </w:rPr>
            </w:pPr>
            <w:r w:rsidRPr="00720F81">
              <w:rPr>
                <w:rFonts w:ascii="Arial" w:hAnsi="Arial" w:cs="Arial"/>
              </w:rPr>
              <w:t>40</w:t>
            </w:r>
          </w:p>
        </w:tc>
        <w:tc>
          <w:tcPr>
            <w:tcW w:w="2126" w:type="dxa"/>
          </w:tcPr>
          <w:p w14:paraId="5FB1AFF4" w14:textId="77777777" w:rsidR="001D185B" w:rsidRPr="00720F81" w:rsidRDefault="001D185B" w:rsidP="003D319E">
            <w:pPr>
              <w:jc w:val="center"/>
              <w:rPr>
                <w:rFonts w:ascii="Arial" w:hAnsi="Arial" w:cs="Arial"/>
              </w:rPr>
            </w:pPr>
            <w:r w:rsidRPr="00720F81">
              <w:rPr>
                <w:rFonts w:ascii="Arial" w:hAnsi="Arial" w:cs="Arial"/>
              </w:rPr>
              <w:t>48</w:t>
            </w:r>
          </w:p>
        </w:tc>
      </w:tr>
      <w:tr w:rsidR="001D185B" w:rsidRPr="00720F81" w14:paraId="35E5C445" w14:textId="77777777" w:rsidTr="001D185B">
        <w:tc>
          <w:tcPr>
            <w:tcW w:w="3256" w:type="dxa"/>
          </w:tcPr>
          <w:p w14:paraId="3AC864E8" w14:textId="77777777" w:rsidR="001D185B" w:rsidRPr="00720F81" w:rsidRDefault="001D185B" w:rsidP="003D319E">
            <w:pPr>
              <w:jc w:val="both"/>
              <w:rPr>
                <w:rFonts w:ascii="Arial" w:hAnsi="Arial" w:cs="Arial"/>
              </w:rPr>
            </w:pPr>
            <w:r w:rsidRPr="00720F81">
              <w:rPr>
                <w:rFonts w:ascii="Arial" w:hAnsi="Arial" w:cs="Arial"/>
                <w:bCs/>
              </w:rPr>
              <w:t>Analista de desenvolvimento de sistemas de informação</w:t>
            </w:r>
          </w:p>
        </w:tc>
        <w:tc>
          <w:tcPr>
            <w:tcW w:w="2268" w:type="dxa"/>
          </w:tcPr>
          <w:p w14:paraId="34D3F1F9" w14:textId="77777777" w:rsidR="001D185B" w:rsidRPr="00720F81" w:rsidRDefault="001D185B" w:rsidP="003D319E">
            <w:pPr>
              <w:jc w:val="center"/>
              <w:rPr>
                <w:rFonts w:ascii="Arial" w:hAnsi="Arial" w:cs="Arial"/>
              </w:rPr>
            </w:pPr>
            <w:r w:rsidRPr="00720F81">
              <w:rPr>
                <w:rFonts w:ascii="Arial" w:hAnsi="Arial" w:cs="Arial"/>
              </w:rPr>
              <w:t>1</w:t>
            </w:r>
          </w:p>
        </w:tc>
        <w:tc>
          <w:tcPr>
            <w:tcW w:w="2126" w:type="dxa"/>
          </w:tcPr>
          <w:p w14:paraId="41F6A131" w14:textId="77777777" w:rsidR="001D185B" w:rsidRPr="00720F81" w:rsidRDefault="001D185B" w:rsidP="003D319E">
            <w:pPr>
              <w:jc w:val="center"/>
              <w:rPr>
                <w:rFonts w:ascii="Arial" w:hAnsi="Arial" w:cs="Arial"/>
              </w:rPr>
            </w:pPr>
            <w:r w:rsidRPr="00720F81">
              <w:rPr>
                <w:rFonts w:ascii="Arial" w:hAnsi="Arial" w:cs="Arial"/>
              </w:rPr>
              <w:t>5</w:t>
            </w:r>
          </w:p>
        </w:tc>
        <w:tc>
          <w:tcPr>
            <w:tcW w:w="2126" w:type="dxa"/>
          </w:tcPr>
          <w:p w14:paraId="2D92B66F" w14:textId="77777777" w:rsidR="001D185B" w:rsidRPr="00720F81" w:rsidRDefault="001D185B" w:rsidP="003D319E">
            <w:pPr>
              <w:jc w:val="center"/>
              <w:rPr>
                <w:rFonts w:ascii="Arial" w:hAnsi="Arial" w:cs="Arial"/>
              </w:rPr>
            </w:pPr>
            <w:r w:rsidRPr="00720F81">
              <w:rPr>
                <w:rFonts w:ascii="Arial" w:hAnsi="Arial" w:cs="Arial"/>
              </w:rPr>
              <w:t>6</w:t>
            </w:r>
          </w:p>
        </w:tc>
      </w:tr>
      <w:tr w:rsidR="001D185B" w:rsidRPr="00720F81" w14:paraId="1BD25730" w14:textId="77777777" w:rsidTr="001D185B">
        <w:tc>
          <w:tcPr>
            <w:tcW w:w="3256" w:type="dxa"/>
          </w:tcPr>
          <w:p w14:paraId="4AA759F7" w14:textId="77777777" w:rsidR="001D185B" w:rsidRPr="00720F81" w:rsidRDefault="001D185B" w:rsidP="003D319E">
            <w:pPr>
              <w:jc w:val="both"/>
              <w:rPr>
                <w:rFonts w:ascii="Arial" w:hAnsi="Arial" w:cs="Arial"/>
              </w:rPr>
            </w:pPr>
            <w:r w:rsidRPr="00720F81">
              <w:rPr>
                <w:rFonts w:ascii="Arial" w:hAnsi="Arial" w:cs="Arial"/>
              </w:rPr>
              <w:t xml:space="preserve">Analista de </w:t>
            </w:r>
            <w:proofErr w:type="spellStart"/>
            <w:r w:rsidRPr="00720F81">
              <w:rPr>
                <w:rFonts w:ascii="Arial" w:hAnsi="Arial" w:cs="Arial"/>
              </w:rPr>
              <w:t>Infra-estrutura</w:t>
            </w:r>
            <w:proofErr w:type="spellEnd"/>
            <w:r w:rsidRPr="00720F81">
              <w:rPr>
                <w:rFonts w:ascii="Arial" w:hAnsi="Arial" w:cs="Arial"/>
              </w:rPr>
              <w:t xml:space="preserve"> de Tecnologia de Informação </w:t>
            </w:r>
          </w:p>
        </w:tc>
        <w:tc>
          <w:tcPr>
            <w:tcW w:w="2268" w:type="dxa"/>
          </w:tcPr>
          <w:p w14:paraId="11333CD6" w14:textId="77777777" w:rsidR="001D185B" w:rsidRPr="00720F81" w:rsidRDefault="001D185B" w:rsidP="003D319E">
            <w:pPr>
              <w:jc w:val="center"/>
              <w:rPr>
                <w:rFonts w:ascii="Arial" w:hAnsi="Arial" w:cs="Arial"/>
              </w:rPr>
            </w:pPr>
            <w:r w:rsidRPr="00720F81">
              <w:rPr>
                <w:rFonts w:ascii="Arial" w:hAnsi="Arial" w:cs="Arial"/>
              </w:rPr>
              <w:t>1</w:t>
            </w:r>
          </w:p>
        </w:tc>
        <w:tc>
          <w:tcPr>
            <w:tcW w:w="2126" w:type="dxa"/>
          </w:tcPr>
          <w:p w14:paraId="75B1AAFE" w14:textId="77777777" w:rsidR="001D185B" w:rsidRPr="00720F81" w:rsidRDefault="001D185B" w:rsidP="003D319E">
            <w:pPr>
              <w:jc w:val="center"/>
              <w:rPr>
                <w:rFonts w:ascii="Arial" w:hAnsi="Arial" w:cs="Arial"/>
              </w:rPr>
            </w:pPr>
            <w:r w:rsidRPr="00720F81">
              <w:rPr>
                <w:rFonts w:ascii="Arial" w:hAnsi="Arial" w:cs="Arial"/>
              </w:rPr>
              <w:t>5</w:t>
            </w:r>
          </w:p>
        </w:tc>
        <w:tc>
          <w:tcPr>
            <w:tcW w:w="2126" w:type="dxa"/>
          </w:tcPr>
          <w:p w14:paraId="3BF9B687" w14:textId="77777777" w:rsidR="001D185B" w:rsidRPr="00720F81" w:rsidRDefault="001D185B" w:rsidP="003D319E">
            <w:pPr>
              <w:jc w:val="center"/>
              <w:rPr>
                <w:rFonts w:ascii="Arial" w:hAnsi="Arial" w:cs="Arial"/>
              </w:rPr>
            </w:pPr>
            <w:r w:rsidRPr="00720F81">
              <w:rPr>
                <w:rFonts w:ascii="Arial" w:hAnsi="Arial" w:cs="Arial"/>
              </w:rPr>
              <w:t>6</w:t>
            </w:r>
          </w:p>
        </w:tc>
      </w:tr>
      <w:tr w:rsidR="001D185B" w:rsidRPr="00720F81" w14:paraId="7E992A83" w14:textId="77777777" w:rsidTr="001D185B">
        <w:tc>
          <w:tcPr>
            <w:tcW w:w="3256" w:type="dxa"/>
          </w:tcPr>
          <w:p w14:paraId="6F67A048" w14:textId="77777777" w:rsidR="001D185B" w:rsidRPr="00720F81" w:rsidRDefault="001D185B" w:rsidP="003D319E">
            <w:pPr>
              <w:jc w:val="both"/>
              <w:rPr>
                <w:rFonts w:ascii="Arial" w:hAnsi="Arial" w:cs="Arial"/>
              </w:rPr>
            </w:pPr>
            <w:r w:rsidRPr="00720F81">
              <w:rPr>
                <w:rFonts w:ascii="Arial" w:hAnsi="Arial" w:cs="Arial"/>
              </w:rPr>
              <w:t>Analista de Suporte de Tecnologia de Informação</w:t>
            </w:r>
          </w:p>
        </w:tc>
        <w:tc>
          <w:tcPr>
            <w:tcW w:w="2268" w:type="dxa"/>
          </w:tcPr>
          <w:p w14:paraId="757CCDCF" w14:textId="77777777" w:rsidR="001D185B" w:rsidRPr="00720F81" w:rsidRDefault="001D185B" w:rsidP="003D319E">
            <w:pPr>
              <w:jc w:val="center"/>
              <w:rPr>
                <w:rFonts w:ascii="Arial" w:hAnsi="Arial" w:cs="Arial"/>
              </w:rPr>
            </w:pPr>
            <w:r w:rsidRPr="00720F81">
              <w:rPr>
                <w:rFonts w:ascii="Arial" w:hAnsi="Arial" w:cs="Arial"/>
              </w:rPr>
              <w:t>1</w:t>
            </w:r>
          </w:p>
        </w:tc>
        <w:tc>
          <w:tcPr>
            <w:tcW w:w="2126" w:type="dxa"/>
          </w:tcPr>
          <w:p w14:paraId="4FF06E84" w14:textId="77777777" w:rsidR="001D185B" w:rsidRPr="00720F81" w:rsidRDefault="001D185B" w:rsidP="003D319E">
            <w:pPr>
              <w:jc w:val="center"/>
              <w:rPr>
                <w:rFonts w:ascii="Arial" w:hAnsi="Arial" w:cs="Arial"/>
              </w:rPr>
            </w:pPr>
            <w:r w:rsidRPr="00720F81">
              <w:rPr>
                <w:rFonts w:ascii="Arial" w:hAnsi="Arial" w:cs="Arial"/>
              </w:rPr>
              <w:t>5</w:t>
            </w:r>
          </w:p>
        </w:tc>
        <w:tc>
          <w:tcPr>
            <w:tcW w:w="2126" w:type="dxa"/>
          </w:tcPr>
          <w:p w14:paraId="55CCA295" w14:textId="77777777" w:rsidR="001D185B" w:rsidRPr="00720F81" w:rsidRDefault="001D185B" w:rsidP="003D319E">
            <w:pPr>
              <w:jc w:val="center"/>
              <w:rPr>
                <w:rFonts w:ascii="Arial" w:hAnsi="Arial" w:cs="Arial"/>
              </w:rPr>
            </w:pPr>
            <w:r w:rsidRPr="00720F81">
              <w:rPr>
                <w:rFonts w:ascii="Arial" w:hAnsi="Arial" w:cs="Arial"/>
              </w:rPr>
              <w:t>6</w:t>
            </w:r>
          </w:p>
        </w:tc>
      </w:tr>
      <w:tr w:rsidR="001D185B" w:rsidRPr="00720F81" w14:paraId="12A0A5DA" w14:textId="77777777" w:rsidTr="001D185B">
        <w:tc>
          <w:tcPr>
            <w:tcW w:w="3256" w:type="dxa"/>
          </w:tcPr>
          <w:p w14:paraId="5500E7C3" w14:textId="77777777" w:rsidR="001D185B" w:rsidRPr="00720F81" w:rsidRDefault="001D185B" w:rsidP="003D319E">
            <w:pPr>
              <w:jc w:val="both"/>
              <w:rPr>
                <w:rFonts w:ascii="Arial" w:hAnsi="Arial" w:cs="Arial"/>
              </w:rPr>
            </w:pPr>
            <w:r w:rsidRPr="00720F81">
              <w:rPr>
                <w:rFonts w:ascii="Arial" w:hAnsi="Arial" w:cs="Arial"/>
              </w:rPr>
              <w:t>Analista de Recursos Humanos</w:t>
            </w:r>
          </w:p>
        </w:tc>
        <w:tc>
          <w:tcPr>
            <w:tcW w:w="2268" w:type="dxa"/>
          </w:tcPr>
          <w:p w14:paraId="1EC80D91" w14:textId="77777777" w:rsidR="001D185B" w:rsidRPr="00720F81" w:rsidRDefault="001D185B" w:rsidP="003D319E">
            <w:pPr>
              <w:jc w:val="center"/>
              <w:rPr>
                <w:rFonts w:ascii="Arial" w:hAnsi="Arial" w:cs="Arial"/>
              </w:rPr>
            </w:pPr>
            <w:r w:rsidRPr="00720F81">
              <w:rPr>
                <w:rFonts w:ascii="Arial" w:hAnsi="Arial" w:cs="Arial"/>
              </w:rPr>
              <w:t>1</w:t>
            </w:r>
          </w:p>
        </w:tc>
        <w:tc>
          <w:tcPr>
            <w:tcW w:w="2126" w:type="dxa"/>
          </w:tcPr>
          <w:p w14:paraId="7BBD3276" w14:textId="77777777" w:rsidR="001D185B" w:rsidRPr="00720F81" w:rsidRDefault="001D185B" w:rsidP="003D319E">
            <w:pPr>
              <w:jc w:val="center"/>
              <w:rPr>
                <w:rFonts w:ascii="Arial" w:hAnsi="Arial" w:cs="Arial"/>
              </w:rPr>
            </w:pPr>
            <w:r w:rsidRPr="00720F81">
              <w:rPr>
                <w:rFonts w:ascii="Arial" w:hAnsi="Arial" w:cs="Arial"/>
              </w:rPr>
              <w:t>5</w:t>
            </w:r>
          </w:p>
        </w:tc>
        <w:tc>
          <w:tcPr>
            <w:tcW w:w="2126" w:type="dxa"/>
          </w:tcPr>
          <w:p w14:paraId="2445E150" w14:textId="77777777" w:rsidR="001D185B" w:rsidRPr="00720F81" w:rsidRDefault="001D185B" w:rsidP="003D319E">
            <w:pPr>
              <w:jc w:val="center"/>
              <w:rPr>
                <w:rFonts w:ascii="Arial" w:hAnsi="Arial" w:cs="Arial"/>
              </w:rPr>
            </w:pPr>
            <w:r w:rsidRPr="00720F81">
              <w:rPr>
                <w:rFonts w:ascii="Arial" w:hAnsi="Arial" w:cs="Arial"/>
              </w:rPr>
              <w:t>6</w:t>
            </w:r>
          </w:p>
        </w:tc>
      </w:tr>
      <w:tr w:rsidR="001D185B" w:rsidRPr="00720F81" w14:paraId="155BE36F" w14:textId="77777777" w:rsidTr="001D185B">
        <w:tc>
          <w:tcPr>
            <w:tcW w:w="3256" w:type="dxa"/>
          </w:tcPr>
          <w:p w14:paraId="38076926" w14:textId="77777777" w:rsidR="001D185B" w:rsidRPr="00720F81" w:rsidRDefault="001D185B" w:rsidP="003D319E">
            <w:pPr>
              <w:jc w:val="both"/>
              <w:rPr>
                <w:rFonts w:ascii="Arial" w:hAnsi="Arial" w:cs="Arial"/>
              </w:rPr>
            </w:pPr>
            <w:r w:rsidRPr="00720F81">
              <w:rPr>
                <w:rFonts w:ascii="Arial" w:hAnsi="Arial" w:cs="Arial"/>
              </w:rPr>
              <w:t>Advogado/Procurador Jurídico</w:t>
            </w:r>
          </w:p>
        </w:tc>
        <w:tc>
          <w:tcPr>
            <w:tcW w:w="2268" w:type="dxa"/>
          </w:tcPr>
          <w:p w14:paraId="0F599F30" w14:textId="77777777" w:rsidR="001D185B" w:rsidRPr="00720F81" w:rsidRDefault="001D185B" w:rsidP="003D319E">
            <w:pPr>
              <w:jc w:val="center"/>
              <w:rPr>
                <w:rFonts w:ascii="Arial" w:hAnsi="Arial" w:cs="Arial"/>
              </w:rPr>
            </w:pPr>
            <w:r w:rsidRPr="00720F81">
              <w:rPr>
                <w:rFonts w:ascii="Arial" w:hAnsi="Arial" w:cs="Arial"/>
              </w:rPr>
              <w:t>5</w:t>
            </w:r>
          </w:p>
        </w:tc>
        <w:tc>
          <w:tcPr>
            <w:tcW w:w="2126" w:type="dxa"/>
          </w:tcPr>
          <w:p w14:paraId="7C3CB9BE" w14:textId="77777777" w:rsidR="001D185B" w:rsidRPr="00720F81" w:rsidRDefault="001D185B" w:rsidP="003D319E">
            <w:pPr>
              <w:jc w:val="center"/>
              <w:rPr>
                <w:rFonts w:ascii="Arial" w:hAnsi="Arial" w:cs="Arial"/>
              </w:rPr>
            </w:pPr>
            <w:r w:rsidRPr="00720F81">
              <w:rPr>
                <w:rFonts w:ascii="Arial" w:hAnsi="Arial" w:cs="Arial"/>
              </w:rPr>
              <w:t>25</w:t>
            </w:r>
          </w:p>
        </w:tc>
        <w:tc>
          <w:tcPr>
            <w:tcW w:w="2126" w:type="dxa"/>
          </w:tcPr>
          <w:p w14:paraId="40AEAEE6" w14:textId="77777777" w:rsidR="001D185B" w:rsidRPr="00720F81" w:rsidRDefault="001D185B" w:rsidP="003D319E">
            <w:pPr>
              <w:jc w:val="center"/>
              <w:rPr>
                <w:rFonts w:ascii="Arial" w:hAnsi="Arial" w:cs="Arial"/>
              </w:rPr>
            </w:pPr>
            <w:r w:rsidRPr="00720F81">
              <w:rPr>
                <w:rFonts w:ascii="Arial" w:hAnsi="Arial" w:cs="Arial"/>
              </w:rPr>
              <w:t>30</w:t>
            </w:r>
          </w:p>
        </w:tc>
      </w:tr>
      <w:tr w:rsidR="001D185B" w:rsidRPr="00720F81" w14:paraId="5A6AA480" w14:textId="77777777" w:rsidTr="001D185B">
        <w:tc>
          <w:tcPr>
            <w:tcW w:w="3256" w:type="dxa"/>
          </w:tcPr>
          <w:p w14:paraId="0130C490" w14:textId="77777777" w:rsidR="001D185B" w:rsidRPr="00720F81" w:rsidRDefault="001D185B" w:rsidP="003D319E">
            <w:pPr>
              <w:jc w:val="both"/>
              <w:rPr>
                <w:rFonts w:ascii="Arial" w:hAnsi="Arial" w:cs="Arial"/>
              </w:rPr>
            </w:pPr>
            <w:r w:rsidRPr="00720F81">
              <w:rPr>
                <w:rFonts w:ascii="Arial" w:hAnsi="Arial" w:cs="Arial"/>
              </w:rPr>
              <w:t>Analista Jurídico</w:t>
            </w:r>
          </w:p>
        </w:tc>
        <w:tc>
          <w:tcPr>
            <w:tcW w:w="2268" w:type="dxa"/>
          </w:tcPr>
          <w:p w14:paraId="46F1745F" w14:textId="77777777" w:rsidR="001D185B" w:rsidRPr="00720F81" w:rsidRDefault="001D185B" w:rsidP="003D319E">
            <w:pPr>
              <w:jc w:val="center"/>
              <w:rPr>
                <w:rFonts w:ascii="Arial" w:hAnsi="Arial" w:cs="Arial"/>
              </w:rPr>
            </w:pPr>
            <w:r w:rsidRPr="00720F81">
              <w:rPr>
                <w:rFonts w:ascii="Arial" w:hAnsi="Arial" w:cs="Arial"/>
              </w:rPr>
              <w:t>10</w:t>
            </w:r>
          </w:p>
        </w:tc>
        <w:tc>
          <w:tcPr>
            <w:tcW w:w="2126" w:type="dxa"/>
          </w:tcPr>
          <w:p w14:paraId="380A32DC" w14:textId="77777777" w:rsidR="001D185B" w:rsidRPr="00720F81" w:rsidRDefault="001D185B" w:rsidP="003D319E">
            <w:pPr>
              <w:jc w:val="center"/>
              <w:rPr>
                <w:rFonts w:ascii="Arial" w:hAnsi="Arial" w:cs="Arial"/>
              </w:rPr>
            </w:pPr>
            <w:r w:rsidRPr="00720F81">
              <w:rPr>
                <w:rFonts w:ascii="Arial" w:hAnsi="Arial" w:cs="Arial"/>
              </w:rPr>
              <w:t>50</w:t>
            </w:r>
          </w:p>
        </w:tc>
        <w:tc>
          <w:tcPr>
            <w:tcW w:w="2126" w:type="dxa"/>
          </w:tcPr>
          <w:p w14:paraId="7A4DF8C3" w14:textId="77777777" w:rsidR="001D185B" w:rsidRPr="00720F81" w:rsidRDefault="001D185B" w:rsidP="003D319E">
            <w:pPr>
              <w:jc w:val="center"/>
              <w:rPr>
                <w:rFonts w:ascii="Arial" w:hAnsi="Arial" w:cs="Arial"/>
              </w:rPr>
            </w:pPr>
            <w:r w:rsidRPr="00720F81">
              <w:rPr>
                <w:rFonts w:ascii="Arial" w:hAnsi="Arial" w:cs="Arial"/>
              </w:rPr>
              <w:t>60</w:t>
            </w:r>
          </w:p>
        </w:tc>
      </w:tr>
      <w:tr w:rsidR="001D185B" w:rsidRPr="00720F81" w14:paraId="70F33A9B" w14:textId="77777777" w:rsidTr="001D185B">
        <w:tc>
          <w:tcPr>
            <w:tcW w:w="3256" w:type="dxa"/>
          </w:tcPr>
          <w:p w14:paraId="4835B60A" w14:textId="77777777" w:rsidR="001D185B" w:rsidRPr="00720F81" w:rsidRDefault="001D185B" w:rsidP="003D319E">
            <w:pPr>
              <w:jc w:val="both"/>
              <w:rPr>
                <w:rFonts w:ascii="Arial" w:hAnsi="Arial" w:cs="Arial"/>
              </w:rPr>
            </w:pPr>
            <w:r w:rsidRPr="00720F81">
              <w:rPr>
                <w:rFonts w:ascii="Arial" w:hAnsi="Arial" w:cs="Arial"/>
              </w:rPr>
              <w:t>Assistente de Comunicação</w:t>
            </w:r>
          </w:p>
        </w:tc>
        <w:tc>
          <w:tcPr>
            <w:tcW w:w="2268" w:type="dxa"/>
          </w:tcPr>
          <w:p w14:paraId="4F957AEB" w14:textId="77777777" w:rsidR="001D185B" w:rsidRPr="00720F81" w:rsidRDefault="001D185B" w:rsidP="003D319E">
            <w:pPr>
              <w:jc w:val="center"/>
              <w:rPr>
                <w:rFonts w:ascii="Arial" w:hAnsi="Arial" w:cs="Arial"/>
              </w:rPr>
            </w:pPr>
            <w:r w:rsidRPr="00720F81">
              <w:rPr>
                <w:rFonts w:ascii="Arial" w:hAnsi="Arial" w:cs="Arial"/>
              </w:rPr>
              <w:t>1</w:t>
            </w:r>
          </w:p>
        </w:tc>
        <w:tc>
          <w:tcPr>
            <w:tcW w:w="2126" w:type="dxa"/>
          </w:tcPr>
          <w:p w14:paraId="349968AE" w14:textId="77777777" w:rsidR="001D185B" w:rsidRPr="00720F81" w:rsidRDefault="001D185B" w:rsidP="003D319E">
            <w:pPr>
              <w:jc w:val="center"/>
              <w:rPr>
                <w:rFonts w:ascii="Arial" w:hAnsi="Arial" w:cs="Arial"/>
              </w:rPr>
            </w:pPr>
            <w:r w:rsidRPr="00720F81">
              <w:rPr>
                <w:rFonts w:ascii="Arial" w:hAnsi="Arial" w:cs="Arial"/>
              </w:rPr>
              <w:t>5</w:t>
            </w:r>
          </w:p>
        </w:tc>
        <w:tc>
          <w:tcPr>
            <w:tcW w:w="2126" w:type="dxa"/>
          </w:tcPr>
          <w:p w14:paraId="7C51B6D8" w14:textId="77777777" w:rsidR="001D185B" w:rsidRPr="00720F81" w:rsidRDefault="001D185B" w:rsidP="003D319E">
            <w:pPr>
              <w:jc w:val="center"/>
              <w:rPr>
                <w:rFonts w:ascii="Arial" w:hAnsi="Arial" w:cs="Arial"/>
              </w:rPr>
            </w:pPr>
            <w:r w:rsidRPr="00720F81">
              <w:rPr>
                <w:rFonts w:ascii="Arial" w:hAnsi="Arial" w:cs="Arial"/>
              </w:rPr>
              <w:t>6</w:t>
            </w:r>
          </w:p>
        </w:tc>
      </w:tr>
      <w:tr w:rsidR="001D185B" w:rsidRPr="00720F81" w14:paraId="5ED653CB" w14:textId="77777777" w:rsidTr="001D185B">
        <w:tc>
          <w:tcPr>
            <w:tcW w:w="3256" w:type="dxa"/>
          </w:tcPr>
          <w:p w14:paraId="3E1C3176" w14:textId="77777777" w:rsidR="001D185B" w:rsidRPr="00720F81" w:rsidRDefault="001D185B" w:rsidP="003D319E">
            <w:pPr>
              <w:jc w:val="both"/>
              <w:rPr>
                <w:rFonts w:ascii="Arial" w:hAnsi="Arial" w:cs="Arial"/>
              </w:rPr>
            </w:pPr>
            <w:r w:rsidRPr="00720F81">
              <w:rPr>
                <w:rFonts w:ascii="Arial" w:hAnsi="Arial" w:cs="Arial"/>
              </w:rPr>
              <w:t>Assistente para eventos</w:t>
            </w:r>
          </w:p>
        </w:tc>
        <w:tc>
          <w:tcPr>
            <w:tcW w:w="2268" w:type="dxa"/>
          </w:tcPr>
          <w:p w14:paraId="5AA25E19" w14:textId="77777777" w:rsidR="001D185B" w:rsidRPr="00720F81" w:rsidRDefault="001D185B" w:rsidP="003D319E">
            <w:pPr>
              <w:jc w:val="center"/>
              <w:rPr>
                <w:rFonts w:ascii="Arial" w:hAnsi="Arial" w:cs="Arial"/>
              </w:rPr>
            </w:pPr>
            <w:r w:rsidRPr="00720F81">
              <w:rPr>
                <w:rFonts w:ascii="Arial" w:hAnsi="Arial" w:cs="Arial"/>
              </w:rPr>
              <w:t>1</w:t>
            </w:r>
          </w:p>
        </w:tc>
        <w:tc>
          <w:tcPr>
            <w:tcW w:w="2126" w:type="dxa"/>
          </w:tcPr>
          <w:p w14:paraId="2200C3F2" w14:textId="77777777" w:rsidR="001D185B" w:rsidRPr="00720F81" w:rsidRDefault="001D185B" w:rsidP="003D319E">
            <w:pPr>
              <w:jc w:val="center"/>
              <w:rPr>
                <w:rFonts w:ascii="Arial" w:hAnsi="Arial" w:cs="Arial"/>
              </w:rPr>
            </w:pPr>
            <w:r w:rsidRPr="00720F81">
              <w:rPr>
                <w:rFonts w:ascii="Arial" w:hAnsi="Arial" w:cs="Arial"/>
              </w:rPr>
              <w:t>5</w:t>
            </w:r>
          </w:p>
        </w:tc>
        <w:tc>
          <w:tcPr>
            <w:tcW w:w="2126" w:type="dxa"/>
          </w:tcPr>
          <w:p w14:paraId="1269CCBF" w14:textId="77777777" w:rsidR="001D185B" w:rsidRPr="00720F81" w:rsidRDefault="001D185B" w:rsidP="003D319E">
            <w:pPr>
              <w:jc w:val="center"/>
              <w:rPr>
                <w:rFonts w:ascii="Arial" w:hAnsi="Arial" w:cs="Arial"/>
              </w:rPr>
            </w:pPr>
            <w:r w:rsidRPr="00720F81">
              <w:rPr>
                <w:rFonts w:ascii="Arial" w:hAnsi="Arial" w:cs="Arial"/>
              </w:rPr>
              <w:t>6</w:t>
            </w:r>
          </w:p>
        </w:tc>
      </w:tr>
      <w:tr w:rsidR="001D185B" w:rsidRPr="00720F81" w14:paraId="55E874AB" w14:textId="77777777" w:rsidTr="001D185B">
        <w:tc>
          <w:tcPr>
            <w:tcW w:w="3256" w:type="dxa"/>
          </w:tcPr>
          <w:p w14:paraId="5F597F2A" w14:textId="77777777" w:rsidR="001D185B" w:rsidRPr="00720F81" w:rsidRDefault="001D185B" w:rsidP="003D319E">
            <w:pPr>
              <w:jc w:val="both"/>
              <w:rPr>
                <w:rFonts w:ascii="Arial" w:hAnsi="Arial" w:cs="Arial"/>
              </w:rPr>
            </w:pPr>
            <w:r w:rsidRPr="00720F81">
              <w:rPr>
                <w:rFonts w:ascii="Arial" w:hAnsi="Arial" w:cs="Arial"/>
              </w:rPr>
              <w:t>Assistente administrativo</w:t>
            </w:r>
          </w:p>
        </w:tc>
        <w:tc>
          <w:tcPr>
            <w:tcW w:w="2268" w:type="dxa"/>
          </w:tcPr>
          <w:p w14:paraId="07706818" w14:textId="77777777" w:rsidR="001D185B" w:rsidRPr="00720F81" w:rsidRDefault="001D185B" w:rsidP="003D319E">
            <w:pPr>
              <w:jc w:val="center"/>
              <w:rPr>
                <w:rFonts w:ascii="Arial" w:hAnsi="Arial" w:cs="Arial"/>
              </w:rPr>
            </w:pPr>
            <w:r w:rsidRPr="00720F81">
              <w:rPr>
                <w:rFonts w:ascii="Arial" w:hAnsi="Arial" w:cs="Arial"/>
              </w:rPr>
              <w:t>10</w:t>
            </w:r>
          </w:p>
        </w:tc>
        <w:tc>
          <w:tcPr>
            <w:tcW w:w="2126" w:type="dxa"/>
          </w:tcPr>
          <w:p w14:paraId="7E562187" w14:textId="77777777" w:rsidR="001D185B" w:rsidRPr="00720F81" w:rsidRDefault="001D185B" w:rsidP="003D319E">
            <w:pPr>
              <w:jc w:val="center"/>
              <w:rPr>
                <w:rFonts w:ascii="Arial" w:hAnsi="Arial" w:cs="Arial"/>
              </w:rPr>
            </w:pPr>
            <w:r w:rsidRPr="00720F81">
              <w:rPr>
                <w:rFonts w:ascii="Arial" w:hAnsi="Arial" w:cs="Arial"/>
              </w:rPr>
              <w:t>50</w:t>
            </w:r>
          </w:p>
        </w:tc>
        <w:tc>
          <w:tcPr>
            <w:tcW w:w="2126" w:type="dxa"/>
          </w:tcPr>
          <w:p w14:paraId="49513CD1" w14:textId="77777777" w:rsidR="001D185B" w:rsidRPr="00720F81" w:rsidRDefault="001D185B" w:rsidP="003D319E">
            <w:pPr>
              <w:jc w:val="center"/>
              <w:rPr>
                <w:rFonts w:ascii="Arial" w:hAnsi="Arial" w:cs="Arial"/>
              </w:rPr>
            </w:pPr>
            <w:r w:rsidRPr="00720F81">
              <w:rPr>
                <w:rFonts w:ascii="Arial" w:hAnsi="Arial" w:cs="Arial"/>
              </w:rPr>
              <w:t>60</w:t>
            </w:r>
          </w:p>
        </w:tc>
      </w:tr>
      <w:tr w:rsidR="001D185B" w:rsidRPr="00720F81" w14:paraId="0E9E0DB7" w14:textId="77777777" w:rsidTr="001D185B">
        <w:tc>
          <w:tcPr>
            <w:tcW w:w="3256" w:type="dxa"/>
          </w:tcPr>
          <w:p w14:paraId="51D0A933" w14:textId="77777777" w:rsidR="001D185B" w:rsidRPr="00720F81" w:rsidRDefault="001D185B" w:rsidP="003D319E">
            <w:pPr>
              <w:jc w:val="both"/>
              <w:rPr>
                <w:rFonts w:ascii="Arial" w:hAnsi="Arial" w:cs="Arial"/>
              </w:rPr>
            </w:pPr>
            <w:r w:rsidRPr="00720F81">
              <w:rPr>
                <w:rFonts w:ascii="Arial" w:hAnsi="Arial" w:cs="Arial"/>
              </w:rPr>
              <w:t>Assistente Contábil</w:t>
            </w:r>
          </w:p>
        </w:tc>
        <w:tc>
          <w:tcPr>
            <w:tcW w:w="2268" w:type="dxa"/>
          </w:tcPr>
          <w:p w14:paraId="4CF7E4A4" w14:textId="77777777" w:rsidR="001D185B" w:rsidRPr="00720F81" w:rsidRDefault="001D185B" w:rsidP="003D319E">
            <w:pPr>
              <w:jc w:val="center"/>
              <w:rPr>
                <w:rFonts w:ascii="Arial" w:hAnsi="Arial" w:cs="Arial"/>
              </w:rPr>
            </w:pPr>
            <w:r w:rsidRPr="00720F81">
              <w:rPr>
                <w:rFonts w:ascii="Arial" w:hAnsi="Arial" w:cs="Arial"/>
              </w:rPr>
              <w:t>1</w:t>
            </w:r>
          </w:p>
        </w:tc>
        <w:tc>
          <w:tcPr>
            <w:tcW w:w="2126" w:type="dxa"/>
          </w:tcPr>
          <w:p w14:paraId="5D0B3C9F" w14:textId="77777777" w:rsidR="001D185B" w:rsidRPr="00720F81" w:rsidRDefault="001D185B" w:rsidP="003D319E">
            <w:pPr>
              <w:jc w:val="center"/>
              <w:rPr>
                <w:rFonts w:ascii="Arial" w:hAnsi="Arial" w:cs="Arial"/>
              </w:rPr>
            </w:pPr>
            <w:r w:rsidRPr="00720F81">
              <w:rPr>
                <w:rFonts w:ascii="Arial" w:hAnsi="Arial" w:cs="Arial"/>
              </w:rPr>
              <w:t>5</w:t>
            </w:r>
          </w:p>
        </w:tc>
        <w:tc>
          <w:tcPr>
            <w:tcW w:w="2126" w:type="dxa"/>
          </w:tcPr>
          <w:p w14:paraId="13217FD3" w14:textId="77777777" w:rsidR="001D185B" w:rsidRPr="00720F81" w:rsidRDefault="001D185B" w:rsidP="003D319E">
            <w:pPr>
              <w:jc w:val="center"/>
              <w:rPr>
                <w:rFonts w:ascii="Arial" w:hAnsi="Arial" w:cs="Arial"/>
              </w:rPr>
            </w:pPr>
            <w:r w:rsidRPr="00720F81">
              <w:rPr>
                <w:rFonts w:ascii="Arial" w:hAnsi="Arial" w:cs="Arial"/>
              </w:rPr>
              <w:t>6</w:t>
            </w:r>
          </w:p>
        </w:tc>
      </w:tr>
      <w:tr w:rsidR="001D185B" w:rsidRPr="00720F81" w14:paraId="075AAF80" w14:textId="77777777" w:rsidTr="001D185B">
        <w:tc>
          <w:tcPr>
            <w:tcW w:w="3256" w:type="dxa"/>
          </w:tcPr>
          <w:p w14:paraId="6080EC70" w14:textId="77777777" w:rsidR="001D185B" w:rsidRPr="00720F81" w:rsidRDefault="001D185B" w:rsidP="003D319E">
            <w:pPr>
              <w:jc w:val="both"/>
              <w:rPr>
                <w:rFonts w:ascii="Arial" w:hAnsi="Arial" w:cs="Arial"/>
              </w:rPr>
            </w:pPr>
            <w:r w:rsidRPr="00720F81">
              <w:rPr>
                <w:rFonts w:ascii="Arial" w:hAnsi="Arial" w:cs="Arial"/>
              </w:rPr>
              <w:t>Analista de Licitações e Compras</w:t>
            </w:r>
          </w:p>
        </w:tc>
        <w:tc>
          <w:tcPr>
            <w:tcW w:w="2268" w:type="dxa"/>
          </w:tcPr>
          <w:p w14:paraId="4CFB5F0D" w14:textId="77777777" w:rsidR="001D185B" w:rsidRPr="00720F81" w:rsidRDefault="001D185B" w:rsidP="003D319E">
            <w:pPr>
              <w:jc w:val="center"/>
              <w:rPr>
                <w:rFonts w:ascii="Arial" w:hAnsi="Arial" w:cs="Arial"/>
              </w:rPr>
            </w:pPr>
            <w:r w:rsidRPr="00720F81">
              <w:rPr>
                <w:rFonts w:ascii="Arial" w:hAnsi="Arial" w:cs="Arial"/>
              </w:rPr>
              <w:t>2</w:t>
            </w:r>
          </w:p>
        </w:tc>
        <w:tc>
          <w:tcPr>
            <w:tcW w:w="2126" w:type="dxa"/>
          </w:tcPr>
          <w:p w14:paraId="627A51CF" w14:textId="77777777" w:rsidR="001D185B" w:rsidRPr="00720F81" w:rsidRDefault="001D185B" w:rsidP="003D319E">
            <w:pPr>
              <w:jc w:val="center"/>
              <w:rPr>
                <w:rFonts w:ascii="Arial" w:hAnsi="Arial" w:cs="Arial"/>
              </w:rPr>
            </w:pPr>
            <w:r w:rsidRPr="00720F81">
              <w:rPr>
                <w:rFonts w:ascii="Arial" w:hAnsi="Arial" w:cs="Arial"/>
              </w:rPr>
              <w:t>10</w:t>
            </w:r>
          </w:p>
        </w:tc>
        <w:tc>
          <w:tcPr>
            <w:tcW w:w="2126" w:type="dxa"/>
          </w:tcPr>
          <w:p w14:paraId="09A1551C" w14:textId="77777777" w:rsidR="001D185B" w:rsidRPr="00720F81" w:rsidRDefault="001D185B" w:rsidP="003D319E">
            <w:pPr>
              <w:jc w:val="center"/>
              <w:rPr>
                <w:rFonts w:ascii="Arial" w:hAnsi="Arial" w:cs="Arial"/>
              </w:rPr>
            </w:pPr>
            <w:r w:rsidRPr="00720F81">
              <w:rPr>
                <w:rFonts w:ascii="Arial" w:hAnsi="Arial" w:cs="Arial"/>
              </w:rPr>
              <w:t>12</w:t>
            </w:r>
          </w:p>
        </w:tc>
      </w:tr>
      <w:tr w:rsidR="001D185B" w:rsidRPr="00720F81" w14:paraId="2C4D0E25" w14:textId="77777777" w:rsidTr="001D185B">
        <w:tc>
          <w:tcPr>
            <w:tcW w:w="3256" w:type="dxa"/>
          </w:tcPr>
          <w:p w14:paraId="3D0B7055" w14:textId="77777777" w:rsidR="001D185B" w:rsidRPr="00720F81" w:rsidRDefault="001D185B" w:rsidP="003D319E">
            <w:pPr>
              <w:jc w:val="both"/>
              <w:rPr>
                <w:rFonts w:ascii="Arial" w:hAnsi="Arial" w:cs="Arial"/>
              </w:rPr>
            </w:pPr>
            <w:r w:rsidRPr="00720F81">
              <w:rPr>
                <w:rFonts w:ascii="Arial" w:hAnsi="Arial" w:cs="Arial"/>
              </w:rPr>
              <w:t>Analista de Controle Interno</w:t>
            </w:r>
          </w:p>
        </w:tc>
        <w:tc>
          <w:tcPr>
            <w:tcW w:w="2268" w:type="dxa"/>
          </w:tcPr>
          <w:p w14:paraId="7AE13482" w14:textId="77777777" w:rsidR="001D185B" w:rsidRPr="00720F81" w:rsidRDefault="001D185B" w:rsidP="003D319E">
            <w:pPr>
              <w:jc w:val="center"/>
              <w:rPr>
                <w:rFonts w:ascii="Arial" w:hAnsi="Arial" w:cs="Arial"/>
              </w:rPr>
            </w:pPr>
            <w:r w:rsidRPr="00720F81">
              <w:rPr>
                <w:rFonts w:ascii="Arial" w:hAnsi="Arial" w:cs="Arial"/>
              </w:rPr>
              <w:t>1</w:t>
            </w:r>
          </w:p>
        </w:tc>
        <w:tc>
          <w:tcPr>
            <w:tcW w:w="2126" w:type="dxa"/>
          </w:tcPr>
          <w:p w14:paraId="2CA851F1" w14:textId="77777777" w:rsidR="001D185B" w:rsidRPr="00720F81" w:rsidRDefault="001D185B" w:rsidP="003D319E">
            <w:pPr>
              <w:jc w:val="center"/>
              <w:rPr>
                <w:rFonts w:ascii="Arial" w:hAnsi="Arial" w:cs="Arial"/>
              </w:rPr>
            </w:pPr>
            <w:r w:rsidRPr="00720F81">
              <w:rPr>
                <w:rFonts w:ascii="Arial" w:hAnsi="Arial" w:cs="Arial"/>
              </w:rPr>
              <w:t>5</w:t>
            </w:r>
          </w:p>
        </w:tc>
        <w:tc>
          <w:tcPr>
            <w:tcW w:w="2126" w:type="dxa"/>
          </w:tcPr>
          <w:p w14:paraId="505C67FC" w14:textId="77777777" w:rsidR="001D185B" w:rsidRPr="00720F81" w:rsidRDefault="001D185B" w:rsidP="003D319E">
            <w:pPr>
              <w:jc w:val="center"/>
              <w:rPr>
                <w:rFonts w:ascii="Arial" w:hAnsi="Arial" w:cs="Arial"/>
              </w:rPr>
            </w:pPr>
            <w:r w:rsidRPr="00720F81">
              <w:rPr>
                <w:rFonts w:ascii="Arial" w:hAnsi="Arial" w:cs="Arial"/>
              </w:rPr>
              <w:t>6</w:t>
            </w:r>
          </w:p>
        </w:tc>
      </w:tr>
      <w:tr w:rsidR="001D185B" w:rsidRPr="00B92A2A" w14:paraId="01095D9E" w14:textId="77777777" w:rsidTr="001D185B">
        <w:tc>
          <w:tcPr>
            <w:tcW w:w="3256" w:type="dxa"/>
          </w:tcPr>
          <w:p w14:paraId="23245B4A" w14:textId="77777777" w:rsidR="001D185B" w:rsidRPr="00B92A2A" w:rsidRDefault="001D185B" w:rsidP="003D319E">
            <w:pPr>
              <w:jc w:val="both"/>
              <w:rPr>
                <w:rFonts w:ascii="Arial" w:hAnsi="Arial" w:cs="Arial"/>
              </w:rPr>
            </w:pPr>
            <w:r w:rsidRPr="00B92A2A">
              <w:rPr>
                <w:rFonts w:ascii="Arial" w:hAnsi="Arial" w:cs="Arial"/>
              </w:rPr>
              <w:t>TOTAL DE VAGAS</w:t>
            </w:r>
          </w:p>
        </w:tc>
        <w:tc>
          <w:tcPr>
            <w:tcW w:w="2268" w:type="dxa"/>
          </w:tcPr>
          <w:p w14:paraId="44CEE20D" w14:textId="77777777" w:rsidR="001D185B" w:rsidRPr="00B92A2A" w:rsidRDefault="001D185B" w:rsidP="003D319E">
            <w:pPr>
              <w:jc w:val="center"/>
              <w:rPr>
                <w:rFonts w:ascii="Arial" w:hAnsi="Arial" w:cs="Arial"/>
              </w:rPr>
            </w:pPr>
            <w:r w:rsidRPr="00B92A2A">
              <w:rPr>
                <w:rFonts w:ascii="Arial" w:hAnsi="Arial" w:cs="Arial"/>
              </w:rPr>
              <w:t>43</w:t>
            </w:r>
          </w:p>
        </w:tc>
        <w:tc>
          <w:tcPr>
            <w:tcW w:w="2126" w:type="dxa"/>
          </w:tcPr>
          <w:p w14:paraId="4FC2E117" w14:textId="77777777" w:rsidR="001D185B" w:rsidRPr="00B92A2A" w:rsidRDefault="001D185B" w:rsidP="003D319E">
            <w:pPr>
              <w:jc w:val="center"/>
              <w:rPr>
                <w:rFonts w:ascii="Arial" w:hAnsi="Arial" w:cs="Arial"/>
              </w:rPr>
            </w:pPr>
            <w:r w:rsidRPr="00B92A2A">
              <w:rPr>
                <w:rFonts w:ascii="Arial" w:hAnsi="Arial" w:cs="Arial"/>
              </w:rPr>
              <w:t>215</w:t>
            </w:r>
          </w:p>
        </w:tc>
        <w:tc>
          <w:tcPr>
            <w:tcW w:w="2126" w:type="dxa"/>
          </w:tcPr>
          <w:p w14:paraId="02421D6E" w14:textId="77777777" w:rsidR="001D185B" w:rsidRPr="00B92A2A" w:rsidRDefault="001D185B" w:rsidP="003D319E">
            <w:pPr>
              <w:jc w:val="center"/>
              <w:rPr>
                <w:rFonts w:ascii="Arial" w:hAnsi="Arial" w:cs="Arial"/>
              </w:rPr>
            </w:pPr>
            <w:r w:rsidRPr="00B92A2A">
              <w:rPr>
                <w:rFonts w:ascii="Arial" w:hAnsi="Arial" w:cs="Arial"/>
              </w:rPr>
              <w:t>258</w:t>
            </w:r>
          </w:p>
        </w:tc>
      </w:tr>
    </w:tbl>
    <w:p w14:paraId="5F592753" w14:textId="77777777" w:rsidR="001D185B" w:rsidRDefault="001D185B" w:rsidP="001D185B"/>
    <w:p w14:paraId="6447C050" w14:textId="3AB9EB66" w:rsidR="001D185B" w:rsidRDefault="001D185B" w:rsidP="008904B2">
      <w:pPr>
        <w:pStyle w:val="Default"/>
        <w:spacing w:line="360" w:lineRule="auto"/>
        <w:rPr>
          <w:rFonts w:asciiTheme="minorHAnsi" w:hAnsiTheme="minorHAnsi" w:cstheme="minorHAnsi"/>
          <w:b/>
          <w:bCs/>
          <w:i/>
          <w:iCs/>
          <w:color w:val="auto"/>
        </w:rPr>
      </w:pPr>
    </w:p>
    <w:p w14:paraId="09886D97" w14:textId="77777777" w:rsidR="003015D8" w:rsidRDefault="003015D8" w:rsidP="008904B2">
      <w:pPr>
        <w:pStyle w:val="Default"/>
        <w:spacing w:line="360" w:lineRule="auto"/>
        <w:rPr>
          <w:rFonts w:asciiTheme="minorHAnsi" w:hAnsiTheme="minorHAnsi" w:cstheme="minorHAnsi"/>
          <w:b/>
          <w:bCs/>
          <w:i/>
          <w:iCs/>
          <w:color w:val="auto"/>
        </w:rPr>
      </w:pPr>
    </w:p>
    <w:p w14:paraId="43EEC9A1" w14:textId="61E15792" w:rsidR="003015D8" w:rsidRPr="003015D8" w:rsidRDefault="003015D8" w:rsidP="003015D8">
      <w:pPr>
        <w:spacing w:line="360" w:lineRule="auto"/>
        <w:jc w:val="center"/>
        <w:rPr>
          <w:rFonts w:asciiTheme="minorHAnsi" w:hAnsiTheme="minorHAnsi" w:cstheme="minorHAnsi"/>
          <w:sz w:val="24"/>
          <w:szCs w:val="24"/>
        </w:rPr>
      </w:pPr>
      <w:r w:rsidRPr="003015D8">
        <w:rPr>
          <w:rFonts w:asciiTheme="minorHAnsi" w:hAnsiTheme="minorHAnsi" w:cstheme="minorHAnsi"/>
          <w:sz w:val="24"/>
          <w:szCs w:val="24"/>
        </w:rPr>
        <w:t xml:space="preserve">São </w:t>
      </w:r>
      <w:proofErr w:type="gramStart"/>
      <w:r w:rsidRPr="003015D8">
        <w:rPr>
          <w:rFonts w:asciiTheme="minorHAnsi" w:hAnsiTheme="minorHAnsi" w:cstheme="minorHAnsi"/>
          <w:sz w:val="24"/>
          <w:szCs w:val="24"/>
        </w:rPr>
        <w:t xml:space="preserve">Paulo, </w:t>
      </w:r>
      <w:r>
        <w:rPr>
          <w:rFonts w:asciiTheme="minorHAnsi" w:hAnsiTheme="minorHAnsi" w:cstheme="minorHAnsi"/>
          <w:sz w:val="24"/>
          <w:szCs w:val="24"/>
        </w:rPr>
        <w:t xml:space="preserve">  </w:t>
      </w:r>
      <w:proofErr w:type="gramEnd"/>
      <w:r>
        <w:rPr>
          <w:rFonts w:asciiTheme="minorHAnsi" w:hAnsiTheme="minorHAnsi" w:cstheme="minorHAnsi"/>
          <w:sz w:val="24"/>
          <w:szCs w:val="24"/>
        </w:rPr>
        <w:t xml:space="preserve">         </w:t>
      </w:r>
      <w:r w:rsidRPr="003015D8">
        <w:rPr>
          <w:rFonts w:asciiTheme="minorHAnsi" w:hAnsiTheme="minorHAnsi" w:cstheme="minorHAnsi"/>
          <w:sz w:val="24"/>
          <w:szCs w:val="24"/>
        </w:rPr>
        <w:t>de agosto de 2019.</w:t>
      </w:r>
    </w:p>
    <w:p w14:paraId="1E4F8539" w14:textId="51E102E9" w:rsidR="001D04D9" w:rsidRDefault="001D04D9" w:rsidP="001E45C3">
      <w:pPr>
        <w:pStyle w:val="Default"/>
        <w:spacing w:line="360" w:lineRule="auto"/>
        <w:jc w:val="center"/>
        <w:rPr>
          <w:rFonts w:asciiTheme="minorHAnsi" w:hAnsiTheme="minorHAnsi" w:cstheme="minorHAnsi"/>
          <w:b/>
          <w:bCs/>
          <w:i/>
          <w:iCs/>
          <w:color w:val="auto"/>
        </w:rPr>
      </w:pPr>
    </w:p>
    <w:p w14:paraId="4039824E" w14:textId="77777777" w:rsidR="003015D8" w:rsidRDefault="003015D8" w:rsidP="001E45C3">
      <w:pPr>
        <w:pStyle w:val="Default"/>
        <w:spacing w:line="360" w:lineRule="auto"/>
        <w:jc w:val="center"/>
        <w:rPr>
          <w:rFonts w:asciiTheme="minorHAnsi" w:hAnsiTheme="minorHAnsi" w:cstheme="minorHAnsi"/>
          <w:b/>
          <w:bCs/>
          <w:i/>
          <w:iCs/>
          <w:color w:val="auto"/>
        </w:rPr>
      </w:pPr>
    </w:p>
    <w:p w14:paraId="376AE7ED" w14:textId="0981457F" w:rsidR="00B13990" w:rsidRPr="00142993" w:rsidRDefault="00B13990" w:rsidP="00B13990">
      <w:pPr>
        <w:jc w:val="center"/>
        <w:rPr>
          <w:rFonts w:ascii="Calibri" w:hAnsi="Calibri" w:cs="Calibri"/>
          <w:sz w:val="22"/>
          <w:szCs w:val="22"/>
        </w:rPr>
      </w:pPr>
      <w:r w:rsidRPr="00142993">
        <w:rPr>
          <w:rFonts w:ascii="Calibri" w:hAnsi="Calibri" w:cs="Calibri"/>
          <w:sz w:val="22"/>
          <w:szCs w:val="22"/>
        </w:rPr>
        <w:t>_____________________________</w:t>
      </w:r>
    </w:p>
    <w:p w14:paraId="1B504472" w14:textId="77777777" w:rsidR="00B13990" w:rsidRPr="00142993" w:rsidRDefault="00B13990" w:rsidP="00B13990">
      <w:pPr>
        <w:ind w:right="-15"/>
        <w:jc w:val="center"/>
        <w:rPr>
          <w:rFonts w:ascii="Calibri" w:hAnsi="Calibri" w:cs="Calibri"/>
          <w:sz w:val="22"/>
          <w:szCs w:val="22"/>
        </w:rPr>
      </w:pPr>
      <w:r w:rsidRPr="00142993">
        <w:rPr>
          <w:rFonts w:ascii="Calibri" w:hAnsi="Calibri" w:cs="Calibri"/>
          <w:sz w:val="22"/>
          <w:szCs w:val="22"/>
        </w:rPr>
        <w:t>Ana Cláudia Loureiro Coelho Ferro</w:t>
      </w:r>
    </w:p>
    <w:p w14:paraId="598542DE" w14:textId="715E789E" w:rsidR="001D04D9" w:rsidRPr="00B13990" w:rsidRDefault="00B13990" w:rsidP="00B13990">
      <w:pPr>
        <w:pStyle w:val="Default"/>
        <w:spacing w:line="360" w:lineRule="auto"/>
        <w:jc w:val="center"/>
        <w:rPr>
          <w:rFonts w:asciiTheme="minorHAnsi" w:hAnsiTheme="minorHAnsi" w:cstheme="minorHAnsi"/>
          <w:b/>
          <w:bCs/>
          <w:color w:val="auto"/>
        </w:rPr>
      </w:pPr>
      <w:r w:rsidRPr="00142993">
        <w:rPr>
          <w:rFonts w:ascii="Calibri" w:hAnsi="Calibri" w:cs="Calibri"/>
          <w:sz w:val="22"/>
          <w:szCs w:val="22"/>
        </w:rPr>
        <w:t>Coordenadora - Recursos Humanos</w:t>
      </w:r>
    </w:p>
    <w:p w14:paraId="40CB55C0" w14:textId="53A57400" w:rsidR="001D04D9" w:rsidRDefault="001D04D9" w:rsidP="001E45C3">
      <w:pPr>
        <w:pStyle w:val="Default"/>
        <w:spacing w:line="360" w:lineRule="auto"/>
        <w:jc w:val="center"/>
        <w:rPr>
          <w:rFonts w:asciiTheme="minorHAnsi" w:hAnsiTheme="minorHAnsi" w:cstheme="minorHAnsi"/>
          <w:b/>
          <w:bCs/>
          <w:i/>
          <w:iCs/>
          <w:color w:val="auto"/>
        </w:rPr>
      </w:pPr>
    </w:p>
    <w:p w14:paraId="0D600842" w14:textId="382980CD" w:rsidR="001D04D9" w:rsidRDefault="001D04D9" w:rsidP="001E45C3">
      <w:pPr>
        <w:pStyle w:val="Default"/>
        <w:spacing w:line="360" w:lineRule="auto"/>
        <w:jc w:val="center"/>
        <w:rPr>
          <w:rFonts w:asciiTheme="minorHAnsi" w:hAnsiTheme="minorHAnsi" w:cstheme="minorHAnsi"/>
          <w:b/>
          <w:bCs/>
          <w:i/>
          <w:iCs/>
          <w:color w:val="auto"/>
        </w:rPr>
      </w:pPr>
    </w:p>
    <w:p w14:paraId="07E34C99" w14:textId="77777777" w:rsidR="00961F8A" w:rsidRPr="000A010E" w:rsidRDefault="00961F8A" w:rsidP="001E45C3">
      <w:pPr>
        <w:pStyle w:val="Default"/>
        <w:spacing w:line="360" w:lineRule="auto"/>
        <w:jc w:val="center"/>
        <w:rPr>
          <w:rFonts w:asciiTheme="minorHAnsi" w:hAnsiTheme="minorHAnsi" w:cstheme="minorHAnsi"/>
          <w:b/>
          <w:bCs/>
          <w:color w:val="auto"/>
        </w:rPr>
      </w:pPr>
      <w:r w:rsidRPr="000A010E">
        <w:rPr>
          <w:rFonts w:asciiTheme="minorHAnsi" w:hAnsiTheme="minorHAnsi" w:cstheme="minorHAnsi"/>
          <w:b/>
          <w:bCs/>
          <w:color w:val="auto"/>
        </w:rPr>
        <w:lastRenderedPageBreak/>
        <w:t>ANEXO II – SISTEMA DE PONTUAÇÃO</w:t>
      </w:r>
    </w:p>
    <w:p w14:paraId="35FE30FF" w14:textId="77777777" w:rsidR="00961F8A" w:rsidRPr="00524877" w:rsidRDefault="00961F8A" w:rsidP="00344E53">
      <w:pPr>
        <w:pStyle w:val="Default"/>
        <w:spacing w:line="360" w:lineRule="auto"/>
        <w:jc w:val="both"/>
        <w:rPr>
          <w:rFonts w:asciiTheme="minorHAnsi" w:hAnsiTheme="minorHAnsi" w:cstheme="minorHAnsi"/>
          <w:color w:val="auto"/>
        </w:rPr>
      </w:pPr>
    </w:p>
    <w:p w14:paraId="73AA6EF1" w14:textId="77777777" w:rsidR="00961F8A" w:rsidRPr="00524877" w:rsidRDefault="00961F8A" w:rsidP="00344E53">
      <w:pPr>
        <w:pStyle w:val="Default"/>
        <w:spacing w:line="360" w:lineRule="auto"/>
        <w:jc w:val="both"/>
        <w:rPr>
          <w:rFonts w:asciiTheme="minorHAnsi" w:hAnsiTheme="minorHAnsi" w:cstheme="minorHAnsi"/>
          <w:b/>
          <w:bCs/>
          <w:color w:val="auto"/>
        </w:rPr>
      </w:pPr>
      <w:r w:rsidRPr="00524877">
        <w:rPr>
          <w:rFonts w:asciiTheme="minorHAnsi" w:hAnsiTheme="minorHAnsi" w:cstheme="minorHAnsi"/>
          <w:b/>
          <w:bCs/>
          <w:color w:val="auto"/>
        </w:rPr>
        <w:t xml:space="preserve">Para análise das propostas técnicas apresentadas será considerado o atendimento aos seguintes pré-requisitos: </w:t>
      </w:r>
    </w:p>
    <w:p w14:paraId="6C6EF841" w14:textId="77777777" w:rsidR="00961F8A" w:rsidRPr="00524877" w:rsidRDefault="00961F8A" w:rsidP="00344E53">
      <w:pPr>
        <w:pStyle w:val="Default"/>
        <w:spacing w:line="360" w:lineRule="auto"/>
        <w:jc w:val="both"/>
        <w:rPr>
          <w:rFonts w:asciiTheme="minorHAnsi" w:hAnsiTheme="minorHAnsi" w:cstheme="minorHAnsi"/>
          <w:color w:val="auto"/>
        </w:rPr>
      </w:pPr>
    </w:p>
    <w:p w14:paraId="7836B43F" w14:textId="77777777" w:rsidR="00961F8A" w:rsidRPr="00524877" w:rsidRDefault="00961F8A" w:rsidP="00344E53">
      <w:pPr>
        <w:pStyle w:val="Default"/>
        <w:spacing w:line="360" w:lineRule="auto"/>
        <w:jc w:val="both"/>
        <w:rPr>
          <w:rFonts w:asciiTheme="minorHAnsi" w:hAnsiTheme="minorHAnsi" w:cstheme="minorHAnsi"/>
          <w:color w:val="auto"/>
        </w:rPr>
      </w:pPr>
      <w:r w:rsidRPr="00524877">
        <w:rPr>
          <w:rFonts w:asciiTheme="minorHAnsi" w:hAnsiTheme="minorHAnsi" w:cstheme="minorHAnsi"/>
          <w:b/>
          <w:bCs/>
          <w:color w:val="auto"/>
        </w:rPr>
        <w:t xml:space="preserve">I. </w:t>
      </w:r>
      <w:r w:rsidRPr="00524877">
        <w:rPr>
          <w:rFonts w:asciiTheme="minorHAnsi" w:hAnsiTheme="minorHAnsi" w:cstheme="minorHAnsi"/>
          <w:color w:val="auto"/>
        </w:rPr>
        <w:t xml:space="preserve">Apresentar no máximo 03 (três) atestados de capacidade técnica para fins de pontuação que comprove a realização de concurso público e/ou processo seletivo e que citem as informações: </w:t>
      </w:r>
    </w:p>
    <w:p w14:paraId="65ADBE9C" w14:textId="77777777" w:rsidR="00961F8A" w:rsidRPr="00524877" w:rsidRDefault="00961F8A" w:rsidP="00344E53">
      <w:pPr>
        <w:pStyle w:val="Default"/>
        <w:spacing w:line="360" w:lineRule="auto"/>
        <w:jc w:val="both"/>
        <w:rPr>
          <w:rFonts w:asciiTheme="minorHAnsi" w:hAnsiTheme="minorHAnsi" w:cstheme="minorHAnsi"/>
          <w:color w:val="auto"/>
        </w:rPr>
      </w:pPr>
      <w:r w:rsidRPr="00524877">
        <w:rPr>
          <w:rFonts w:asciiTheme="minorHAnsi" w:hAnsiTheme="minorHAnsi" w:cstheme="minorHAnsi"/>
          <w:color w:val="auto"/>
        </w:rPr>
        <w:t xml:space="preserve">Número de cargos homologados; </w:t>
      </w:r>
    </w:p>
    <w:p w14:paraId="55764BE6" w14:textId="77777777" w:rsidR="00961F8A" w:rsidRPr="00524877" w:rsidRDefault="00961F8A" w:rsidP="00344E53">
      <w:pPr>
        <w:pStyle w:val="Default"/>
        <w:spacing w:line="360" w:lineRule="auto"/>
        <w:jc w:val="both"/>
        <w:rPr>
          <w:rFonts w:asciiTheme="minorHAnsi" w:hAnsiTheme="minorHAnsi" w:cstheme="minorHAnsi"/>
          <w:color w:val="auto"/>
        </w:rPr>
      </w:pPr>
      <w:r w:rsidRPr="00524877">
        <w:rPr>
          <w:rFonts w:asciiTheme="minorHAnsi" w:hAnsiTheme="minorHAnsi" w:cstheme="minorHAnsi"/>
          <w:color w:val="auto"/>
        </w:rPr>
        <w:t xml:space="preserve">Total de candidatos inscritos; </w:t>
      </w:r>
    </w:p>
    <w:p w14:paraId="364A9F9B" w14:textId="77777777" w:rsidR="00961F8A" w:rsidRPr="00524877" w:rsidRDefault="00961F8A" w:rsidP="00344E53">
      <w:pPr>
        <w:pStyle w:val="Default"/>
        <w:spacing w:line="360" w:lineRule="auto"/>
        <w:jc w:val="both"/>
        <w:rPr>
          <w:rFonts w:asciiTheme="minorHAnsi" w:hAnsiTheme="minorHAnsi" w:cstheme="minorHAnsi"/>
          <w:color w:val="auto"/>
        </w:rPr>
      </w:pPr>
      <w:r w:rsidRPr="00524877">
        <w:rPr>
          <w:rFonts w:asciiTheme="minorHAnsi" w:hAnsiTheme="minorHAnsi" w:cstheme="minorHAnsi"/>
          <w:color w:val="auto"/>
        </w:rPr>
        <w:t xml:space="preserve">Números de questões anuladas. </w:t>
      </w:r>
    </w:p>
    <w:p w14:paraId="67D9CA1C" w14:textId="77777777" w:rsidR="00961F8A" w:rsidRPr="00524877" w:rsidRDefault="00961F8A" w:rsidP="00344E53">
      <w:pPr>
        <w:pStyle w:val="Default"/>
        <w:spacing w:line="360" w:lineRule="auto"/>
        <w:jc w:val="both"/>
        <w:rPr>
          <w:rFonts w:asciiTheme="minorHAnsi" w:hAnsiTheme="minorHAnsi" w:cstheme="minorHAnsi"/>
          <w:color w:val="auto"/>
        </w:rPr>
      </w:pPr>
    </w:p>
    <w:p w14:paraId="292B74FB" w14:textId="77777777" w:rsidR="00961F8A" w:rsidRPr="00524877" w:rsidRDefault="00961F8A" w:rsidP="00344E53">
      <w:pPr>
        <w:pStyle w:val="Default"/>
        <w:spacing w:line="360" w:lineRule="auto"/>
        <w:jc w:val="both"/>
        <w:rPr>
          <w:rFonts w:asciiTheme="minorHAnsi" w:hAnsiTheme="minorHAnsi" w:cstheme="minorHAnsi"/>
          <w:color w:val="auto"/>
        </w:rPr>
      </w:pPr>
      <w:r w:rsidRPr="00524877">
        <w:rPr>
          <w:rFonts w:asciiTheme="minorHAnsi" w:hAnsiTheme="minorHAnsi" w:cstheme="minorHAnsi"/>
          <w:b/>
          <w:bCs/>
          <w:color w:val="auto"/>
        </w:rPr>
        <w:t xml:space="preserve">II. </w:t>
      </w:r>
      <w:r w:rsidRPr="00524877">
        <w:rPr>
          <w:rFonts w:asciiTheme="minorHAnsi" w:hAnsiTheme="minorHAnsi" w:cstheme="minorHAnsi"/>
          <w:color w:val="auto"/>
        </w:rPr>
        <w:t xml:space="preserve">A definição dos pontos comprovando a realização de concurso público/processo seletivo, será feita através do somatório das pontuações, de acordo com os critérios constantes no Quadro 1, Critérios de Avaliação, item 2, 2.1, 2.2 e 2.3. </w:t>
      </w:r>
    </w:p>
    <w:p w14:paraId="03338EBD" w14:textId="77777777" w:rsidR="00961F8A" w:rsidRPr="00524877" w:rsidRDefault="00961F8A" w:rsidP="00344E53">
      <w:pPr>
        <w:pStyle w:val="Default"/>
        <w:spacing w:line="360" w:lineRule="auto"/>
        <w:jc w:val="both"/>
        <w:rPr>
          <w:rFonts w:asciiTheme="minorHAnsi" w:hAnsiTheme="minorHAnsi" w:cstheme="minorHAnsi"/>
          <w:color w:val="auto"/>
        </w:rPr>
      </w:pPr>
      <w:r w:rsidRPr="00524877">
        <w:rPr>
          <w:rFonts w:asciiTheme="minorHAnsi" w:hAnsiTheme="minorHAnsi" w:cstheme="minorHAnsi"/>
          <w:color w:val="auto"/>
        </w:rPr>
        <w:t xml:space="preserve">Serão considerados os seguintes critérios de valoração e exigências para avaliação da pontuação das propostas, conforme quadro 1. </w:t>
      </w:r>
    </w:p>
    <w:p w14:paraId="6BF79C0F" w14:textId="77777777" w:rsidR="00961F8A" w:rsidRPr="00524877" w:rsidRDefault="00961F8A" w:rsidP="00344E53">
      <w:pPr>
        <w:pStyle w:val="Default"/>
        <w:spacing w:line="360" w:lineRule="auto"/>
        <w:jc w:val="both"/>
        <w:rPr>
          <w:rFonts w:asciiTheme="minorHAnsi" w:hAnsiTheme="minorHAnsi" w:cstheme="minorHAnsi"/>
          <w:color w:val="auto"/>
        </w:rPr>
      </w:pPr>
    </w:p>
    <w:p w14:paraId="152ADC85" w14:textId="77777777" w:rsidR="00961F8A" w:rsidRDefault="00961F8A" w:rsidP="00344E53">
      <w:pPr>
        <w:spacing w:line="360" w:lineRule="auto"/>
        <w:jc w:val="both"/>
        <w:rPr>
          <w:rFonts w:asciiTheme="minorHAnsi" w:hAnsiTheme="minorHAnsi" w:cstheme="minorHAnsi"/>
          <w:b/>
          <w:bCs/>
          <w:sz w:val="24"/>
          <w:szCs w:val="24"/>
        </w:rPr>
      </w:pPr>
      <w:r w:rsidRPr="00524877">
        <w:rPr>
          <w:rFonts w:asciiTheme="minorHAnsi" w:hAnsiTheme="minorHAnsi" w:cstheme="minorHAnsi"/>
          <w:b/>
          <w:bCs/>
          <w:sz w:val="24"/>
          <w:szCs w:val="24"/>
        </w:rPr>
        <w:t>Quadro 1 – Critérios de avaliação da pontuação</w:t>
      </w:r>
    </w:p>
    <w:p w14:paraId="285AA878" w14:textId="77777777" w:rsidR="00AE0A21" w:rsidRDefault="00AE0A21" w:rsidP="00344E53">
      <w:pPr>
        <w:spacing w:line="360" w:lineRule="auto"/>
        <w:jc w:val="both"/>
        <w:rPr>
          <w:rFonts w:asciiTheme="minorHAnsi" w:hAnsiTheme="minorHAnsi" w:cstheme="minorHAnsi"/>
          <w:b/>
          <w:bCs/>
          <w:sz w:val="24"/>
          <w:szCs w:val="24"/>
        </w:rPr>
      </w:pPr>
    </w:p>
    <w:p w14:paraId="38FDC861" w14:textId="77777777" w:rsidR="00365553" w:rsidRPr="00524877" w:rsidRDefault="00365553" w:rsidP="00344E53">
      <w:pPr>
        <w:spacing w:line="360" w:lineRule="auto"/>
        <w:jc w:val="both"/>
        <w:rPr>
          <w:rFonts w:asciiTheme="minorHAnsi" w:hAnsiTheme="minorHAnsi" w:cstheme="minorHAnsi"/>
          <w:b/>
          <w:bCs/>
          <w:sz w:val="24"/>
          <w:szCs w:val="24"/>
        </w:rPr>
      </w:pPr>
    </w:p>
    <w:tbl>
      <w:tblPr>
        <w:tblW w:w="67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4"/>
        <w:gridCol w:w="1833"/>
      </w:tblGrid>
      <w:tr w:rsidR="00961F8A" w:rsidRPr="00524877" w14:paraId="5FDA3DCA" w14:textId="77777777" w:rsidTr="00EA42AB">
        <w:trPr>
          <w:trHeight w:val="579"/>
          <w:jc w:val="center"/>
        </w:trPr>
        <w:tc>
          <w:tcPr>
            <w:tcW w:w="6717" w:type="dxa"/>
            <w:gridSpan w:val="2"/>
            <w:shd w:val="clear" w:color="auto" w:fill="auto"/>
          </w:tcPr>
          <w:p w14:paraId="7AFD0155" w14:textId="77777777" w:rsidR="00D41EF3" w:rsidRDefault="00D41EF3" w:rsidP="00344E53">
            <w:pPr>
              <w:spacing w:line="360" w:lineRule="auto"/>
              <w:jc w:val="both"/>
              <w:rPr>
                <w:rFonts w:asciiTheme="minorHAnsi" w:hAnsiTheme="minorHAnsi" w:cstheme="minorHAnsi"/>
                <w:b/>
                <w:sz w:val="24"/>
                <w:szCs w:val="24"/>
              </w:rPr>
            </w:pPr>
          </w:p>
          <w:p w14:paraId="572920C0" w14:textId="77777777" w:rsidR="00961F8A" w:rsidRPr="00524877" w:rsidRDefault="00961F8A" w:rsidP="00344E53">
            <w:pPr>
              <w:spacing w:line="360" w:lineRule="auto"/>
              <w:jc w:val="both"/>
              <w:rPr>
                <w:rFonts w:asciiTheme="minorHAnsi" w:hAnsiTheme="minorHAnsi" w:cstheme="minorHAnsi"/>
                <w:b/>
                <w:sz w:val="24"/>
                <w:szCs w:val="24"/>
              </w:rPr>
            </w:pPr>
            <w:r w:rsidRPr="00524877">
              <w:rPr>
                <w:rFonts w:asciiTheme="minorHAnsi" w:hAnsiTheme="minorHAnsi" w:cstheme="minorHAnsi"/>
                <w:b/>
                <w:sz w:val="24"/>
                <w:szCs w:val="24"/>
              </w:rPr>
              <w:t>CRITÉRIOS DE PONTUAÇÃO</w:t>
            </w:r>
          </w:p>
        </w:tc>
      </w:tr>
      <w:tr w:rsidR="00961F8A" w:rsidRPr="00524877" w14:paraId="656BECAE" w14:textId="77777777" w:rsidTr="00D41EF3">
        <w:trPr>
          <w:trHeight w:val="435"/>
          <w:jc w:val="center"/>
        </w:trPr>
        <w:tc>
          <w:tcPr>
            <w:tcW w:w="0" w:type="auto"/>
            <w:shd w:val="clear" w:color="auto" w:fill="auto"/>
          </w:tcPr>
          <w:p w14:paraId="528158A1" w14:textId="77777777" w:rsidR="00961F8A" w:rsidRPr="00524877" w:rsidRDefault="00961F8A" w:rsidP="00344E53">
            <w:pPr>
              <w:spacing w:line="360" w:lineRule="auto"/>
              <w:jc w:val="both"/>
              <w:rPr>
                <w:rFonts w:asciiTheme="minorHAnsi" w:hAnsiTheme="minorHAnsi" w:cstheme="minorHAnsi"/>
                <w:sz w:val="24"/>
                <w:szCs w:val="24"/>
              </w:rPr>
            </w:pPr>
            <w:r w:rsidRPr="00524877">
              <w:rPr>
                <w:rFonts w:asciiTheme="minorHAnsi" w:hAnsiTheme="minorHAnsi" w:cstheme="minorHAnsi"/>
                <w:b/>
                <w:sz w:val="24"/>
                <w:szCs w:val="24"/>
              </w:rPr>
              <w:t>QUESITOS</w:t>
            </w:r>
          </w:p>
        </w:tc>
        <w:tc>
          <w:tcPr>
            <w:tcW w:w="1798" w:type="dxa"/>
            <w:shd w:val="clear" w:color="auto" w:fill="auto"/>
          </w:tcPr>
          <w:p w14:paraId="4732080E" w14:textId="77777777" w:rsidR="00961F8A" w:rsidRPr="00524877" w:rsidRDefault="00961F8A" w:rsidP="00344E53">
            <w:pPr>
              <w:spacing w:line="360" w:lineRule="auto"/>
              <w:jc w:val="both"/>
              <w:rPr>
                <w:rFonts w:asciiTheme="minorHAnsi" w:hAnsiTheme="minorHAnsi" w:cstheme="minorHAnsi"/>
                <w:b/>
                <w:sz w:val="24"/>
                <w:szCs w:val="24"/>
              </w:rPr>
            </w:pPr>
            <w:r w:rsidRPr="00524877">
              <w:rPr>
                <w:rFonts w:asciiTheme="minorHAnsi" w:hAnsiTheme="minorHAnsi" w:cstheme="minorHAnsi"/>
                <w:b/>
                <w:sz w:val="24"/>
                <w:szCs w:val="24"/>
              </w:rPr>
              <w:t>PESO</w:t>
            </w:r>
          </w:p>
        </w:tc>
      </w:tr>
      <w:tr w:rsidR="00961F8A" w:rsidRPr="00524877" w14:paraId="2F4EEA70" w14:textId="77777777" w:rsidTr="00D41EF3">
        <w:trPr>
          <w:trHeight w:val="435"/>
          <w:jc w:val="center"/>
        </w:trPr>
        <w:tc>
          <w:tcPr>
            <w:tcW w:w="0" w:type="auto"/>
            <w:shd w:val="clear" w:color="auto" w:fill="auto"/>
          </w:tcPr>
          <w:p w14:paraId="7863C91E" w14:textId="77777777" w:rsidR="00961F8A" w:rsidRPr="00524877" w:rsidRDefault="00961F8A" w:rsidP="00344E53">
            <w:pPr>
              <w:spacing w:line="360" w:lineRule="auto"/>
              <w:jc w:val="both"/>
              <w:rPr>
                <w:rFonts w:asciiTheme="minorHAnsi" w:hAnsiTheme="minorHAnsi" w:cstheme="minorHAnsi"/>
                <w:sz w:val="24"/>
                <w:szCs w:val="24"/>
              </w:rPr>
            </w:pPr>
            <w:r w:rsidRPr="00524877">
              <w:rPr>
                <w:rFonts w:asciiTheme="minorHAnsi" w:hAnsiTheme="minorHAnsi" w:cstheme="minorHAnsi"/>
                <w:sz w:val="24"/>
                <w:szCs w:val="24"/>
              </w:rPr>
              <w:t>1. Valor da Proposta Comercial</w:t>
            </w:r>
          </w:p>
        </w:tc>
        <w:tc>
          <w:tcPr>
            <w:tcW w:w="1798" w:type="dxa"/>
            <w:shd w:val="clear" w:color="auto" w:fill="auto"/>
          </w:tcPr>
          <w:p w14:paraId="2727720B" w14:textId="77777777" w:rsidR="00961F8A" w:rsidRPr="00524877" w:rsidRDefault="00961F8A" w:rsidP="00344E53">
            <w:pPr>
              <w:spacing w:line="360" w:lineRule="auto"/>
              <w:jc w:val="both"/>
              <w:rPr>
                <w:rFonts w:asciiTheme="minorHAnsi" w:hAnsiTheme="minorHAnsi" w:cstheme="minorHAnsi"/>
                <w:b/>
                <w:sz w:val="24"/>
                <w:szCs w:val="24"/>
              </w:rPr>
            </w:pPr>
            <w:r w:rsidRPr="00524877">
              <w:rPr>
                <w:rFonts w:asciiTheme="minorHAnsi" w:hAnsiTheme="minorHAnsi" w:cstheme="minorHAnsi"/>
                <w:b/>
                <w:sz w:val="24"/>
                <w:szCs w:val="24"/>
              </w:rPr>
              <w:t>40%</w:t>
            </w:r>
          </w:p>
        </w:tc>
      </w:tr>
      <w:tr w:rsidR="00961F8A" w:rsidRPr="00524877" w14:paraId="472B7E67" w14:textId="77777777" w:rsidTr="00D41EF3">
        <w:trPr>
          <w:trHeight w:val="448"/>
          <w:jc w:val="center"/>
        </w:trPr>
        <w:tc>
          <w:tcPr>
            <w:tcW w:w="0" w:type="auto"/>
            <w:shd w:val="clear" w:color="auto" w:fill="auto"/>
          </w:tcPr>
          <w:p w14:paraId="01848762" w14:textId="77777777" w:rsidR="00961F8A" w:rsidRPr="00524877" w:rsidRDefault="00961F8A" w:rsidP="00344E53">
            <w:pPr>
              <w:spacing w:line="360" w:lineRule="auto"/>
              <w:jc w:val="both"/>
              <w:rPr>
                <w:rFonts w:asciiTheme="minorHAnsi" w:hAnsiTheme="minorHAnsi" w:cstheme="minorHAnsi"/>
                <w:sz w:val="24"/>
                <w:szCs w:val="24"/>
              </w:rPr>
            </w:pPr>
            <w:r w:rsidRPr="00524877">
              <w:rPr>
                <w:rFonts w:asciiTheme="minorHAnsi" w:hAnsiTheme="minorHAnsi" w:cstheme="minorHAnsi"/>
                <w:sz w:val="24"/>
                <w:szCs w:val="24"/>
              </w:rPr>
              <w:t>2. Capacitação profissional do proponente</w:t>
            </w:r>
          </w:p>
        </w:tc>
        <w:tc>
          <w:tcPr>
            <w:tcW w:w="1798" w:type="dxa"/>
            <w:shd w:val="clear" w:color="auto" w:fill="auto"/>
          </w:tcPr>
          <w:p w14:paraId="544A7306" w14:textId="77777777" w:rsidR="00961F8A" w:rsidRPr="00524877" w:rsidRDefault="00961F8A" w:rsidP="00344E53">
            <w:pPr>
              <w:spacing w:line="360" w:lineRule="auto"/>
              <w:jc w:val="both"/>
              <w:rPr>
                <w:rFonts w:asciiTheme="minorHAnsi" w:hAnsiTheme="minorHAnsi" w:cstheme="minorHAnsi"/>
                <w:b/>
                <w:sz w:val="24"/>
                <w:szCs w:val="24"/>
              </w:rPr>
            </w:pPr>
            <w:r w:rsidRPr="00524877">
              <w:rPr>
                <w:rFonts w:asciiTheme="minorHAnsi" w:hAnsiTheme="minorHAnsi" w:cstheme="minorHAnsi"/>
                <w:b/>
                <w:sz w:val="24"/>
                <w:szCs w:val="24"/>
              </w:rPr>
              <w:t>60%</w:t>
            </w:r>
          </w:p>
        </w:tc>
      </w:tr>
      <w:tr w:rsidR="00961F8A" w:rsidRPr="00524877" w14:paraId="2D6F08A7" w14:textId="77777777" w:rsidTr="00D41EF3">
        <w:trPr>
          <w:trHeight w:val="435"/>
          <w:jc w:val="center"/>
        </w:trPr>
        <w:tc>
          <w:tcPr>
            <w:tcW w:w="0" w:type="auto"/>
            <w:shd w:val="clear" w:color="auto" w:fill="auto"/>
          </w:tcPr>
          <w:p w14:paraId="6A9D16D3" w14:textId="77777777" w:rsidR="00961F8A" w:rsidRPr="00524877" w:rsidRDefault="00961F8A" w:rsidP="00344E53">
            <w:pPr>
              <w:spacing w:line="360" w:lineRule="auto"/>
              <w:jc w:val="both"/>
              <w:rPr>
                <w:rFonts w:asciiTheme="minorHAnsi" w:hAnsiTheme="minorHAnsi" w:cstheme="minorHAnsi"/>
                <w:sz w:val="24"/>
                <w:szCs w:val="24"/>
              </w:rPr>
            </w:pPr>
            <w:r w:rsidRPr="00524877">
              <w:rPr>
                <w:rFonts w:asciiTheme="minorHAnsi" w:hAnsiTheme="minorHAnsi" w:cstheme="minorHAnsi"/>
                <w:sz w:val="24"/>
                <w:szCs w:val="24"/>
              </w:rPr>
              <w:t>2.1 Número de cargos homologados</w:t>
            </w:r>
          </w:p>
        </w:tc>
        <w:tc>
          <w:tcPr>
            <w:tcW w:w="1798" w:type="dxa"/>
            <w:shd w:val="clear" w:color="auto" w:fill="auto"/>
          </w:tcPr>
          <w:p w14:paraId="27817B97" w14:textId="77777777" w:rsidR="00961F8A" w:rsidRPr="00524877" w:rsidRDefault="00961F8A" w:rsidP="00344E53">
            <w:pPr>
              <w:spacing w:line="360" w:lineRule="auto"/>
              <w:jc w:val="both"/>
              <w:rPr>
                <w:rFonts w:asciiTheme="minorHAnsi" w:hAnsiTheme="minorHAnsi" w:cstheme="minorHAnsi"/>
                <w:b/>
                <w:sz w:val="24"/>
                <w:szCs w:val="24"/>
              </w:rPr>
            </w:pPr>
            <w:r w:rsidRPr="00524877">
              <w:rPr>
                <w:rFonts w:asciiTheme="minorHAnsi" w:hAnsiTheme="minorHAnsi" w:cstheme="minorHAnsi"/>
                <w:b/>
                <w:sz w:val="24"/>
                <w:szCs w:val="24"/>
              </w:rPr>
              <w:t>20%</w:t>
            </w:r>
          </w:p>
        </w:tc>
      </w:tr>
      <w:tr w:rsidR="00961F8A" w:rsidRPr="00524877" w14:paraId="192BF2A9" w14:textId="77777777" w:rsidTr="00D41EF3">
        <w:trPr>
          <w:trHeight w:val="448"/>
          <w:jc w:val="center"/>
        </w:trPr>
        <w:tc>
          <w:tcPr>
            <w:tcW w:w="0" w:type="auto"/>
            <w:shd w:val="clear" w:color="auto" w:fill="auto"/>
          </w:tcPr>
          <w:p w14:paraId="17ABBC5F" w14:textId="77777777" w:rsidR="00961F8A" w:rsidRPr="00524877" w:rsidRDefault="00961F8A" w:rsidP="00344E53">
            <w:pPr>
              <w:spacing w:line="360" w:lineRule="auto"/>
              <w:jc w:val="both"/>
              <w:rPr>
                <w:rFonts w:asciiTheme="minorHAnsi" w:hAnsiTheme="minorHAnsi" w:cstheme="minorHAnsi"/>
                <w:sz w:val="24"/>
                <w:szCs w:val="24"/>
              </w:rPr>
            </w:pPr>
            <w:r w:rsidRPr="00524877">
              <w:rPr>
                <w:rFonts w:asciiTheme="minorHAnsi" w:hAnsiTheme="minorHAnsi" w:cstheme="minorHAnsi"/>
                <w:sz w:val="24"/>
                <w:szCs w:val="24"/>
              </w:rPr>
              <w:t>2.2 Total de candidatos inscritos</w:t>
            </w:r>
          </w:p>
        </w:tc>
        <w:tc>
          <w:tcPr>
            <w:tcW w:w="1798" w:type="dxa"/>
            <w:shd w:val="clear" w:color="auto" w:fill="auto"/>
          </w:tcPr>
          <w:p w14:paraId="326649DA" w14:textId="77777777" w:rsidR="00961F8A" w:rsidRPr="00524877" w:rsidRDefault="00961F8A" w:rsidP="00344E53">
            <w:pPr>
              <w:spacing w:line="360" w:lineRule="auto"/>
              <w:jc w:val="both"/>
              <w:rPr>
                <w:rFonts w:asciiTheme="minorHAnsi" w:hAnsiTheme="minorHAnsi" w:cstheme="minorHAnsi"/>
                <w:b/>
                <w:sz w:val="24"/>
                <w:szCs w:val="24"/>
              </w:rPr>
            </w:pPr>
            <w:r w:rsidRPr="00524877">
              <w:rPr>
                <w:rFonts w:asciiTheme="minorHAnsi" w:hAnsiTheme="minorHAnsi" w:cstheme="minorHAnsi"/>
                <w:b/>
                <w:sz w:val="24"/>
                <w:szCs w:val="24"/>
              </w:rPr>
              <w:t>20%</w:t>
            </w:r>
          </w:p>
        </w:tc>
      </w:tr>
      <w:tr w:rsidR="00961F8A" w:rsidRPr="00524877" w14:paraId="6849B683" w14:textId="77777777" w:rsidTr="00D41EF3">
        <w:trPr>
          <w:trHeight w:val="435"/>
          <w:jc w:val="center"/>
        </w:trPr>
        <w:tc>
          <w:tcPr>
            <w:tcW w:w="0" w:type="auto"/>
            <w:shd w:val="clear" w:color="auto" w:fill="auto"/>
          </w:tcPr>
          <w:p w14:paraId="4608F54A" w14:textId="77777777" w:rsidR="00961F8A" w:rsidRPr="00524877" w:rsidRDefault="00961F8A" w:rsidP="00344E53">
            <w:pPr>
              <w:spacing w:line="360" w:lineRule="auto"/>
              <w:jc w:val="both"/>
              <w:rPr>
                <w:rFonts w:asciiTheme="minorHAnsi" w:hAnsiTheme="minorHAnsi" w:cstheme="minorHAnsi"/>
                <w:sz w:val="24"/>
                <w:szCs w:val="24"/>
              </w:rPr>
            </w:pPr>
            <w:r w:rsidRPr="00524877">
              <w:rPr>
                <w:rFonts w:asciiTheme="minorHAnsi" w:hAnsiTheme="minorHAnsi" w:cstheme="minorHAnsi"/>
                <w:sz w:val="24"/>
                <w:szCs w:val="24"/>
              </w:rPr>
              <w:t>2.3 Número de questões anuladas</w:t>
            </w:r>
          </w:p>
        </w:tc>
        <w:tc>
          <w:tcPr>
            <w:tcW w:w="1798" w:type="dxa"/>
            <w:shd w:val="clear" w:color="auto" w:fill="auto"/>
          </w:tcPr>
          <w:p w14:paraId="60B7050D" w14:textId="77777777" w:rsidR="00961F8A" w:rsidRPr="00524877" w:rsidRDefault="00961F8A" w:rsidP="00344E53">
            <w:pPr>
              <w:spacing w:line="360" w:lineRule="auto"/>
              <w:jc w:val="both"/>
              <w:rPr>
                <w:rFonts w:asciiTheme="minorHAnsi" w:hAnsiTheme="minorHAnsi" w:cstheme="minorHAnsi"/>
                <w:b/>
                <w:sz w:val="24"/>
                <w:szCs w:val="24"/>
              </w:rPr>
            </w:pPr>
            <w:r w:rsidRPr="00524877">
              <w:rPr>
                <w:rFonts w:asciiTheme="minorHAnsi" w:hAnsiTheme="minorHAnsi" w:cstheme="minorHAnsi"/>
                <w:b/>
                <w:sz w:val="24"/>
                <w:szCs w:val="24"/>
              </w:rPr>
              <w:t>20%</w:t>
            </w:r>
          </w:p>
        </w:tc>
      </w:tr>
      <w:tr w:rsidR="00961F8A" w:rsidRPr="00524877" w14:paraId="4AAA2315" w14:textId="77777777" w:rsidTr="00D41EF3">
        <w:trPr>
          <w:trHeight w:val="435"/>
          <w:jc w:val="center"/>
        </w:trPr>
        <w:tc>
          <w:tcPr>
            <w:tcW w:w="0" w:type="auto"/>
            <w:shd w:val="clear" w:color="auto" w:fill="auto"/>
          </w:tcPr>
          <w:p w14:paraId="6EEBA3EB" w14:textId="77777777" w:rsidR="00961F8A" w:rsidRPr="00524877" w:rsidRDefault="00961F8A" w:rsidP="00344E53">
            <w:pPr>
              <w:spacing w:line="360" w:lineRule="auto"/>
              <w:jc w:val="both"/>
              <w:rPr>
                <w:rFonts w:asciiTheme="minorHAnsi" w:hAnsiTheme="minorHAnsi" w:cstheme="minorHAnsi"/>
                <w:sz w:val="24"/>
                <w:szCs w:val="24"/>
              </w:rPr>
            </w:pPr>
            <w:r w:rsidRPr="00524877">
              <w:rPr>
                <w:rFonts w:asciiTheme="minorHAnsi" w:hAnsiTheme="minorHAnsi" w:cstheme="minorHAnsi"/>
                <w:sz w:val="24"/>
                <w:szCs w:val="24"/>
              </w:rPr>
              <w:t>TOTAL (proposta comercial + proposta técnica)</w:t>
            </w:r>
          </w:p>
        </w:tc>
        <w:tc>
          <w:tcPr>
            <w:tcW w:w="1798" w:type="dxa"/>
            <w:shd w:val="clear" w:color="auto" w:fill="auto"/>
          </w:tcPr>
          <w:p w14:paraId="60FC5087" w14:textId="77777777" w:rsidR="00961F8A" w:rsidRPr="00524877" w:rsidRDefault="00961F8A" w:rsidP="00344E53">
            <w:pPr>
              <w:spacing w:line="360" w:lineRule="auto"/>
              <w:jc w:val="both"/>
              <w:rPr>
                <w:rFonts w:asciiTheme="minorHAnsi" w:hAnsiTheme="minorHAnsi" w:cstheme="minorHAnsi"/>
                <w:b/>
                <w:sz w:val="24"/>
                <w:szCs w:val="24"/>
              </w:rPr>
            </w:pPr>
            <w:r w:rsidRPr="00524877">
              <w:rPr>
                <w:rFonts w:asciiTheme="minorHAnsi" w:hAnsiTheme="minorHAnsi" w:cstheme="minorHAnsi"/>
                <w:b/>
                <w:sz w:val="24"/>
                <w:szCs w:val="24"/>
              </w:rPr>
              <w:t>100%</w:t>
            </w:r>
          </w:p>
        </w:tc>
      </w:tr>
    </w:tbl>
    <w:p w14:paraId="7C10C6E0" w14:textId="77777777" w:rsidR="00D41EF3" w:rsidRDefault="00D41EF3" w:rsidP="00344E53">
      <w:pPr>
        <w:pStyle w:val="Default"/>
        <w:spacing w:line="360" w:lineRule="auto"/>
        <w:jc w:val="both"/>
        <w:rPr>
          <w:rFonts w:asciiTheme="minorHAnsi" w:hAnsiTheme="minorHAnsi" w:cstheme="minorHAnsi"/>
          <w:b/>
          <w:bCs/>
          <w:color w:val="auto"/>
        </w:rPr>
      </w:pPr>
    </w:p>
    <w:p w14:paraId="2AAA6EF2" w14:textId="77777777" w:rsidR="00365553" w:rsidRDefault="00365553" w:rsidP="00344E53">
      <w:pPr>
        <w:pStyle w:val="Default"/>
        <w:spacing w:line="360" w:lineRule="auto"/>
        <w:jc w:val="both"/>
        <w:rPr>
          <w:rFonts w:asciiTheme="minorHAnsi" w:hAnsiTheme="minorHAnsi" w:cstheme="minorHAnsi"/>
          <w:b/>
          <w:bCs/>
          <w:color w:val="auto"/>
        </w:rPr>
      </w:pPr>
    </w:p>
    <w:p w14:paraId="676EFF38" w14:textId="77777777" w:rsidR="00524877" w:rsidRDefault="00961F8A" w:rsidP="00344E53">
      <w:pPr>
        <w:pStyle w:val="Default"/>
        <w:spacing w:line="360" w:lineRule="auto"/>
        <w:jc w:val="both"/>
        <w:rPr>
          <w:rFonts w:asciiTheme="minorHAnsi" w:hAnsiTheme="minorHAnsi" w:cstheme="minorHAnsi"/>
          <w:b/>
          <w:bCs/>
          <w:color w:val="auto"/>
        </w:rPr>
      </w:pPr>
      <w:r w:rsidRPr="00524877">
        <w:rPr>
          <w:rFonts w:asciiTheme="minorHAnsi" w:hAnsiTheme="minorHAnsi" w:cstheme="minorHAnsi"/>
          <w:b/>
          <w:bCs/>
          <w:color w:val="auto"/>
        </w:rPr>
        <w:lastRenderedPageBreak/>
        <w:t xml:space="preserve">PONTUAÇÃO DA PROPOSTA TÉCNICA </w:t>
      </w:r>
    </w:p>
    <w:p w14:paraId="28420839" w14:textId="77777777" w:rsidR="00961F8A" w:rsidRPr="00524877" w:rsidRDefault="00961F8A" w:rsidP="00344E53">
      <w:pPr>
        <w:spacing w:line="360" w:lineRule="auto"/>
        <w:jc w:val="both"/>
        <w:rPr>
          <w:rFonts w:asciiTheme="minorHAnsi" w:hAnsiTheme="minorHAnsi" w:cstheme="minorHAnsi"/>
          <w:sz w:val="24"/>
          <w:szCs w:val="24"/>
        </w:rPr>
      </w:pPr>
      <w:r w:rsidRPr="00524877">
        <w:rPr>
          <w:rFonts w:asciiTheme="minorHAnsi" w:hAnsiTheme="minorHAnsi" w:cstheme="minorHAnsi"/>
          <w:sz w:val="24"/>
          <w:szCs w:val="24"/>
        </w:rPr>
        <w:t xml:space="preserve">A) Cada concurso público/processo seletivo realizado, observado o pré-requisito técnico apresentado no item I, receberá pontuação de acordo com o número de cargos homologados no concurso público/processo seletivo. A licitante poderá somar até 6 (seis) pontos por concurso público/processo seletivo, sabendo que o máximo permitido será 18 (dezoito) pontos, conforme os limites apresentados no </w:t>
      </w:r>
      <w:r w:rsidRPr="00524877">
        <w:rPr>
          <w:rFonts w:asciiTheme="minorHAnsi" w:hAnsiTheme="minorHAnsi" w:cstheme="minorHAnsi"/>
          <w:b/>
          <w:sz w:val="24"/>
          <w:szCs w:val="24"/>
        </w:rPr>
        <w:t>Quadro 2.</w:t>
      </w:r>
    </w:p>
    <w:p w14:paraId="0842365F" w14:textId="77777777" w:rsidR="00961F8A" w:rsidRDefault="00961F8A" w:rsidP="00344E53">
      <w:pPr>
        <w:spacing w:line="360" w:lineRule="auto"/>
        <w:jc w:val="both"/>
        <w:rPr>
          <w:rFonts w:asciiTheme="minorHAnsi" w:hAnsiTheme="minorHAnsi" w:cstheme="minorHAnsi"/>
          <w:b/>
          <w:bCs/>
          <w:sz w:val="24"/>
          <w:szCs w:val="24"/>
        </w:rPr>
      </w:pPr>
      <w:r w:rsidRPr="00524877">
        <w:rPr>
          <w:rFonts w:asciiTheme="minorHAnsi" w:hAnsiTheme="minorHAnsi" w:cstheme="minorHAnsi"/>
          <w:sz w:val="24"/>
          <w:szCs w:val="24"/>
        </w:rPr>
        <w:br/>
      </w:r>
      <w:r w:rsidRPr="00524877">
        <w:rPr>
          <w:rFonts w:asciiTheme="minorHAnsi" w:hAnsiTheme="minorHAnsi" w:cstheme="minorHAnsi"/>
          <w:b/>
          <w:bCs/>
          <w:sz w:val="24"/>
          <w:szCs w:val="24"/>
        </w:rPr>
        <w:t>Quadro 2 – Total de cargos homologados nos concursos/processos seletivos realizados</w:t>
      </w:r>
    </w:p>
    <w:p w14:paraId="6F2C8ECF" w14:textId="77777777" w:rsidR="00AE0A21" w:rsidRDefault="00AE0A21" w:rsidP="00344E53">
      <w:pPr>
        <w:spacing w:line="360" w:lineRule="auto"/>
        <w:jc w:val="both"/>
        <w:rPr>
          <w:rFonts w:asciiTheme="minorHAnsi" w:hAnsiTheme="minorHAnsi" w:cstheme="minorHAnsi"/>
          <w:b/>
          <w:bCs/>
          <w:sz w:val="24"/>
          <w:szCs w:val="24"/>
        </w:rPr>
      </w:pPr>
    </w:p>
    <w:tbl>
      <w:tblPr>
        <w:tblW w:w="79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4"/>
        <w:gridCol w:w="5851"/>
      </w:tblGrid>
      <w:tr w:rsidR="00961F8A" w:rsidRPr="00524877" w14:paraId="226D5E65" w14:textId="77777777" w:rsidTr="00EA42AB">
        <w:trPr>
          <w:trHeight w:val="352"/>
          <w:jc w:val="center"/>
        </w:trPr>
        <w:tc>
          <w:tcPr>
            <w:tcW w:w="7955" w:type="dxa"/>
            <w:gridSpan w:val="2"/>
            <w:shd w:val="clear" w:color="auto" w:fill="auto"/>
          </w:tcPr>
          <w:p w14:paraId="1B6F9329" w14:textId="77777777" w:rsidR="00961F8A" w:rsidRPr="00524877" w:rsidRDefault="00961F8A" w:rsidP="00344E53">
            <w:pPr>
              <w:spacing w:line="360" w:lineRule="auto"/>
              <w:jc w:val="both"/>
              <w:rPr>
                <w:rFonts w:asciiTheme="minorHAnsi" w:hAnsiTheme="minorHAnsi" w:cstheme="minorHAnsi"/>
                <w:b/>
                <w:sz w:val="24"/>
                <w:szCs w:val="24"/>
              </w:rPr>
            </w:pPr>
            <w:r w:rsidRPr="00524877">
              <w:rPr>
                <w:rFonts w:asciiTheme="minorHAnsi" w:hAnsiTheme="minorHAnsi" w:cstheme="minorHAnsi"/>
                <w:b/>
                <w:sz w:val="24"/>
                <w:szCs w:val="24"/>
              </w:rPr>
              <w:t>TOTAL DE CARGOS HOMOLAGOS</w:t>
            </w:r>
          </w:p>
        </w:tc>
      </w:tr>
      <w:tr w:rsidR="00961F8A" w:rsidRPr="00524877" w14:paraId="60886466" w14:textId="77777777" w:rsidTr="00EA42AB">
        <w:trPr>
          <w:trHeight w:val="363"/>
          <w:jc w:val="center"/>
        </w:trPr>
        <w:tc>
          <w:tcPr>
            <w:tcW w:w="2104" w:type="dxa"/>
            <w:shd w:val="clear" w:color="auto" w:fill="auto"/>
          </w:tcPr>
          <w:p w14:paraId="58CAFBA4" w14:textId="77777777" w:rsidR="00961F8A" w:rsidRPr="00524877" w:rsidRDefault="00961F8A" w:rsidP="00344E53">
            <w:pPr>
              <w:spacing w:line="360" w:lineRule="auto"/>
              <w:jc w:val="both"/>
              <w:rPr>
                <w:rFonts w:asciiTheme="minorHAnsi" w:hAnsiTheme="minorHAnsi" w:cstheme="minorHAnsi"/>
                <w:b/>
                <w:sz w:val="24"/>
                <w:szCs w:val="24"/>
              </w:rPr>
            </w:pPr>
            <w:r w:rsidRPr="00524877">
              <w:rPr>
                <w:rFonts w:asciiTheme="minorHAnsi" w:hAnsiTheme="minorHAnsi" w:cstheme="minorHAnsi"/>
                <w:b/>
                <w:sz w:val="24"/>
                <w:szCs w:val="24"/>
              </w:rPr>
              <w:t>INTERVALO</w:t>
            </w:r>
          </w:p>
        </w:tc>
        <w:tc>
          <w:tcPr>
            <w:tcW w:w="5851" w:type="dxa"/>
            <w:shd w:val="clear" w:color="auto" w:fill="auto"/>
          </w:tcPr>
          <w:p w14:paraId="7E24B032" w14:textId="77777777" w:rsidR="00961F8A" w:rsidRPr="00524877" w:rsidRDefault="00961F8A" w:rsidP="00344E53">
            <w:pPr>
              <w:spacing w:line="360" w:lineRule="auto"/>
              <w:jc w:val="both"/>
              <w:rPr>
                <w:rFonts w:asciiTheme="minorHAnsi" w:hAnsiTheme="minorHAnsi" w:cstheme="minorHAnsi"/>
                <w:b/>
                <w:sz w:val="24"/>
                <w:szCs w:val="24"/>
              </w:rPr>
            </w:pPr>
            <w:r w:rsidRPr="00524877">
              <w:rPr>
                <w:rFonts w:asciiTheme="minorHAnsi" w:hAnsiTheme="minorHAnsi" w:cstheme="minorHAnsi"/>
                <w:b/>
                <w:sz w:val="24"/>
                <w:szCs w:val="24"/>
              </w:rPr>
              <w:t>PONTOS</w:t>
            </w:r>
          </w:p>
        </w:tc>
      </w:tr>
      <w:tr w:rsidR="00961F8A" w:rsidRPr="00524877" w14:paraId="5471FC66" w14:textId="77777777" w:rsidTr="00EA42AB">
        <w:trPr>
          <w:trHeight w:val="429"/>
          <w:jc w:val="center"/>
        </w:trPr>
        <w:tc>
          <w:tcPr>
            <w:tcW w:w="2104" w:type="dxa"/>
            <w:shd w:val="clear" w:color="auto" w:fill="auto"/>
          </w:tcPr>
          <w:p w14:paraId="6B808F2B" w14:textId="77777777" w:rsidR="00961F8A" w:rsidRPr="00524877" w:rsidRDefault="00961F8A" w:rsidP="00344E53">
            <w:pPr>
              <w:spacing w:line="360" w:lineRule="auto"/>
              <w:jc w:val="both"/>
              <w:rPr>
                <w:rFonts w:asciiTheme="minorHAnsi" w:hAnsiTheme="minorHAnsi" w:cstheme="minorHAnsi"/>
                <w:sz w:val="24"/>
                <w:szCs w:val="24"/>
              </w:rPr>
            </w:pPr>
            <w:r w:rsidRPr="00524877">
              <w:rPr>
                <w:rFonts w:asciiTheme="minorHAnsi" w:hAnsiTheme="minorHAnsi" w:cstheme="minorHAnsi"/>
                <w:sz w:val="24"/>
                <w:szCs w:val="24"/>
              </w:rPr>
              <w:t xml:space="preserve">Até 19 cargos </w:t>
            </w:r>
          </w:p>
        </w:tc>
        <w:tc>
          <w:tcPr>
            <w:tcW w:w="5851" w:type="dxa"/>
            <w:shd w:val="clear" w:color="auto" w:fill="auto"/>
          </w:tcPr>
          <w:p w14:paraId="3E0156F6" w14:textId="77777777" w:rsidR="00961F8A" w:rsidRPr="00524877" w:rsidRDefault="00961F8A" w:rsidP="00344E53">
            <w:pPr>
              <w:spacing w:line="360" w:lineRule="auto"/>
              <w:jc w:val="both"/>
              <w:rPr>
                <w:rFonts w:asciiTheme="minorHAnsi" w:hAnsiTheme="minorHAnsi" w:cstheme="minorHAnsi"/>
                <w:sz w:val="24"/>
                <w:szCs w:val="24"/>
              </w:rPr>
            </w:pPr>
            <w:r w:rsidRPr="00524877">
              <w:rPr>
                <w:rFonts w:asciiTheme="minorHAnsi" w:hAnsiTheme="minorHAnsi" w:cstheme="minorHAnsi"/>
                <w:sz w:val="24"/>
                <w:szCs w:val="24"/>
              </w:rPr>
              <w:t>1 ponto por concurso público/processo seletivo, até no Máximo, 3 pontos</w:t>
            </w:r>
          </w:p>
        </w:tc>
      </w:tr>
      <w:tr w:rsidR="00961F8A" w:rsidRPr="00524877" w14:paraId="5745811A" w14:textId="77777777" w:rsidTr="00EA42AB">
        <w:trPr>
          <w:trHeight w:val="363"/>
          <w:jc w:val="center"/>
        </w:trPr>
        <w:tc>
          <w:tcPr>
            <w:tcW w:w="2104" w:type="dxa"/>
            <w:shd w:val="clear" w:color="auto" w:fill="auto"/>
          </w:tcPr>
          <w:p w14:paraId="33ECB783" w14:textId="77777777" w:rsidR="00961F8A" w:rsidRPr="00524877" w:rsidRDefault="00961F8A" w:rsidP="00344E53">
            <w:pPr>
              <w:spacing w:line="360" w:lineRule="auto"/>
              <w:jc w:val="both"/>
              <w:rPr>
                <w:rFonts w:asciiTheme="minorHAnsi" w:hAnsiTheme="minorHAnsi" w:cstheme="minorHAnsi"/>
                <w:sz w:val="24"/>
                <w:szCs w:val="24"/>
              </w:rPr>
            </w:pPr>
            <w:r w:rsidRPr="00524877">
              <w:rPr>
                <w:rFonts w:asciiTheme="minorHAnsi" w:hAnsiTheme="minorHAnsi" w:cstheme="minorHAnsi"/>
                <w:sz w:val="24"/>
                <w:szCs w:val="24"/>
              </w:rPr>
              <w:t>De 20 até 29 cargos</w:t>
            </w:r>
          </w:p>
        </w:tc>
        <w:tc>
          <w:tcPr>
            <w:tcW w:w="5851" w:type="dxa"/>
            <w:shd w:val="clear" w:color="auto" w:fill="auto"/>
          </w:tcPr>
          <w:p w14:paraId="1B48E9FE" w14:textId="77777777" w:rsidR="00961F8A" w:rsidRPr="00524877" w:rsidRDefault="00961F8A" w:rsidP="00344E53">
            <w:pPr>
              <w:spacing w:line="360" w:lineRule="auto"/>
              <w:jc w:val="both"/>
              <w:rPr>
                <w:rFonts w:asciiTheme="minorHAnsi" w:hAnsiTheme="minorHAnsi" w:cstheme="minorHAnsi"/>
                <w:sz w:val="24"/>
                <w:szCs w:val="24"/>
              </w:rPr>
            </w:pPr>
            <w:r w:rsidRPr="00524877">
              <w:rPr>
                <w:rFonts w:asciiTheme="minorHAnsi" w:hAnsiTheme="minorHAnsi" w:cstheme="minorHAnsi"/>
                <w:sz w:val="24"/>
                <w:szCs w:val="24"/>
              </w:rPr>
              <w:t>02 pontos por concurso público/processo seletivo, até no máximo, 6 pontos</w:t>
            </w:r>
          </w:p>
        </w:tc>
      </w:tr>
      <w:tr w:rsidR="00961F8A" w:rsidRPr="00524877" w14:paraId="4A801940" w14:textId="77777777" w:rsidTr="00EA42AB">
        <w:trPr>
          <w:trHeight w:val="352"/>
          <w:jc w:val="center"/>
        </w:trPr>
        <w:tc>
          <w:tcPr>
            <w:tcW w:w="2104" w:type="dxa"/>
            <w:shd w:val="clear" w:color="auto" w:fill="auto"/>
          </w:tcPr>
          <w:p w14:paraId="20769565" w14:textId="77777777" w:rsidR="00961F8A" w:rsidRPr="00524877" w:rsidRDefault="00961F8A" w:rsidP="00344E53">
            <w:pPr>
              <w:spacing w:line="360" w:lineRule="auto"/>
              <w:jc w:val="both"/>
              <w:rPr>
                <w:rFonts w:asciiTheme="minorHAnsi" w:hAnsiTheme="minorHAnsi" w:cstheme="minorHAnsi"/>
                <w:sz w:val="24"/>
                <w:szCs w:val="24"/>
              </w:rPr>
            </w:pPr>
            <w:r w:rsidRPr="00524877">
              <w:rPr>
                <w:rFonts w:asciiTheme="minorHAnsi" w:hAnsiTheme="minorHAnsi" w:cstheme="minorHAnsi"/>
                <w:sz w:val="24"/>
                <w:szCs w:val="24"/>
              </w:rPr>
              <w:t>De 30 até 49 cargos</w:t>
            </w:r>
          </w:p>
        </w:tc>
        <w:tc>
          <w:tcPr>
            <w:tcW w:w="5851" w:type="dxa"/>
            <w:shd w:val="clear" w:color="auto" w:fill="auto"/>
          </w:tcPr>
          <w:p w14:paraId="004DFA18" w14:textId="77777777" w:rsidR="00961F8A" w:rsidRPr="00524877" w:rsidRDefault="00961F8A" w:rsidP="00344E53">
            <w:pPr>
              <w:spacing w:line="360" w:lineRule="auto"/>
              <w:jc w:val="both"/>
              <w:rPr>
                <w:rFonts w:asciiTheme="minorHAnsi" w:hAnsiTheme="minorHAnsi" w:cstheme="minorHAnsi"/>
                <w:sz w:val="24"/>
                <w:szCs w:val="24"/>
              </w:rPr>
            </w:pPr>
            <w:r w:rsidRPr="00524877">
              <w:rPr>
                <w:rFonts w:asciiTheme="minorHAnsi" w:hAnsiTheme="minorHAnsi" w:cstheme="minorHAnsi"/>
                <w:sz w:val="24"/>
                <w:szCs w:val="24"/>
              </w:rPr>
              <w:t>04 pontos por concurso público/processo seletivo, até no máximo, 12 pontos</w:t>
            </w:r>
          </w:p>
        </w:tc>
      </w:tr>
      <w:tr w:rsidR="00961F8A" w:rsidRPr="00524877" w14:paraId="45F61C5D" w14:textId="77777777" w:rsidTr="00EA42AB">
        <w:trPr>
          <w:trHeight w:val="352"/>
          <w:jc w:val="center"/>
        </w:trPr>
        <w:tc>
          <w:tcPr>
            <w:tcW w:w="2104" w:type="dxa"/>
            <w:shd w:val="clear" w:color="auto" w:fill="auto"/>
          </w:tcPr>
          <w:p w14:paraId="2F557E60" w14:textId="77777777" w:rsidR="00961F8A" w:rsidRPr="00524877" w:rsidRDefault="00961F8A" w:rsidP="00344E53">
            <w:pPr>
              <w:spacing w:line="360" w:lineRule="auto"/>
              <w:jc w:val="both"/>
              <w:rPr>
                <w:rFonts w:asciiTheme="minorHAnsi" w:hAnsiTheme="minorHAnsi" w:cstheme="minorHAnsi"/>
                <w:sz w:val="24"/>
                <w:szCs w:val="24"/>
              </w:rPr>
            </w:pPr>
            <w:r w:rsidRPr="00524877">
              <w:rPr>
                <w:rFonts w:asciiTheme="minorHAnsi" w:hAnsiTheme="minorHAnsi" w:cstheme="minorHAnsi"/>
                <w:sz w:val="24"/>
                <w:szCs w:val="24"/>
              </w:rPr>
              <w:t>A partir de 50 cargos</w:t>
            </w:r>
          </w:p>
        </w:tc>
        <w:tc>
          <w:tcPr>
            <w:tcW w:w="5851" w:type="dxa"/>
            <w:shd w:val="clear" w:color="auto" w:fill="auto"/>
          </w:tcPr>
          <w:p w14:paraId="7DDDEDBB" w14:textId="77777777" w:rsidR="00961F8A" w:rsidRPr="00524877" w:rsidRDefault="00961F8A" w:rsidP="00344E53">
            <w:pPr>
              <w:spacing w:line="360" w:lineRule="auto"/>
              <w:jc w:val="both"/>
              <w:rPr>
                <w:rFonts w:asciiTheme="minorHAnsi" w:hAnsiTheme="minorHAnsi" w:cstheme="minorHAnsi"/>
                <w:sz w:val="24"/>
                <w:szCs w:val="24"/>
              </w:rPr>
            </w:pPr>
            <w:r w:rsidRPr="00524877">
              <w:rPr>
                <w:rFonts w:asciiTheme="minorHAnsi" w:hAnsiTheme="minorHAnsi" w:cstheme="minorHAnsi"/>
                <w:sz w:val="24"/>
                <w:szCs w:val="24"/>
              </w:rPr>
              <w:t xml:space="preserve">06 </w:t>
            </w:r>
            <w:r w:rsidRPr="00524877">
              <w:rPr>
                <w:rFonts w:asciiTheme="minorHAnsi" w:hAnsiTheme="minorHAnsi" w:cstheme="minorHAnsi"/>
                <w:bCs/>
                <w:sz w:val="24"/>
                <w:szCs w:val="24"/>
              </w:rPr>
              <w:t>pontos por concurso público/processo seletivo, até no máximo, 18 pontos</w:t>
            </w:r>
          </w:p>
        </w:tc>
      </w:tr>
    </w:tbl>
    <w:p w14:paraId="0DAAF853" w14:textId="77777777" w:rsidR="00365553" w:rsidRDefault="00365553" w:rsidP="00344E53">
      <w:pPr>
        <w:pStyle w:val="Default"/>
        <w:spacing w:line="360" w:lineRule="auto"/>
        <w:jc w:val="both"/>
        <w:rPr>
          <w:rFonts w:asciiTheme="minorHAnsi" w:hAnsiTheme="minorHAnsi" w:cstheme="minorHAnsi"/>
          <w:color w:val="auto"/>
        </w:rPr>
      </w:pPr>
    </w:p>
    <w:p w14:paraId="73054823" w14:textId="77777777" w:rsidR="00961F8A" w:rsidRPr="00524877" w:rsidRDefault="00961F8A" w:rsidP="00344E53">
      <w:pPr>
        <w:pStyle w:val="Default"/>
        <w:spacing w:line="360" w:lineRule="auto"/>
        <w:jc w:val="both"/>
        <w:rPr>
          <w:rFonts w:asciiTheme="minorHAnsi" w:hAnsiTheme="minorHAnsi" w:cstheme="minorHAnsi"/>
          <w:color w:val="auto"/>
        </w:rPr>
      </w:pPr>
      <w:r w:rsidRPr="00524877">
        <w:rPr>
          <w:rFonts w:asciiTheme="minorHAnsi" w:hAnsiTheme="minorHAnsi" w:cstheme="minorHAnsi"/>
          <w:color w:val="auto"/>
        </w:rPr>
        <w:t xml:space="preserve">B) Cada concurso público/processo seletivo realizado, observado o pré-requisito técnico apresentado no item I, receberá pontuação de acordo com o número de candidatos inscritos no concurso público/processo seletivo. A licitante poderá somar até 18 (dezoito) pontos, conforme os limites apresentados no </w:t>
      </w:r>
      <w:r w:rsidRPr="00524877">
        <w:rPr>
          <w:rFonts w:asciiTheme="minorHAnsi" w:hAnsiTheme="minorHAnsi" w:cstheme="minorHAnsi"/>
          <w:b/>
          <w:color w:val="auto"/>
        </w:rPr>
        <w:t xml:space="preserve">Quadro 3. </w:t>
      </w:r>
    </w:p>
    <w:p w14:paraId="2CAD6B90" w14:textId="77777777" w:rsidR="00961F8A" w:rsidRDefault="00961F8A" w:rsidP="00344E53">
      <w:pPr>
        <w:pStyle w:val="Default"/>
        <w:spacing w:line="360" w:lineRule="auto"/>
        <w:jc w:val="both"/>
        <w:rPr>
          <w:rFonts w:asciiTheme="minorHAnsi" w:hAnsiTheme="minorHAnsi" w:cstheme="minorHAnsi"/>
          <w:b/>
          <w:bCs/>
          <w:color w:val="auto"/>
        </w:rPr>
      </w:pPr>
      <w:r w:rsidRPr="00524877">
        <w:rPr>
          <w:rFonts w:asciiTheme="minorHAnsi" w:hAnsiTheme="minorHAnsi" w:cstheme="minorHAnsi"/>
          <w:color w:val="auto"/>
        </w:rPr>
        <w:br/>
      </w:r>
      <w:r w:rsidRPr="00524877">
        <w:rPr>
          <w:rFonts w:asciiTheme="minorHAnsi" w:hAnsiTheme="minorHAnsi" w:cstheme="minorHAnsi"/>
          <w:b/>
          <w:bCs/>
          <w:color w:val="auto"/>
        </w:rPr>
        <w:t>Quadro 3 – Total de candidatos inscritos nos concursos públicos/processos seletivos realizados</w:t>
      </w:r>
    </w:p>
    <w:p w14:paraId="14044F1A" w14:textId="77777777" w:rsidR="00AE0A21" w:rsidRDefault="00AE0A21" w:rsidP="00344E53">
      <w:pPr>
        <w:pStyle w:val="Default"/>
        <w:spacing w:line="360" w:lineRule="auto"/>
        <w:jc w:val="both"/>
        <w:rPr>
          <w:rFonts w:asciiTheme="minorHAnsi" w:hAnsiTheme="minorHAnsi" w:cstheme="minorHAnsi"/>
          <w:b/>
          <w:bCs/>
          <w:color w:val="auto"/>
        </w:rPr>
      </w:pPr>
    </w:p>
    <w:tbl>
      <w:tblPr>
        <w:tblW w:w="83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8"/>
        <w:gridCol w:w="6003"/>
      </w:tblGrid>
      <w:tr w:rsidR="00961F8A" w:rsidRPr="00524877" w14:paraId="406AACA7" w14:textId="77777777" w:rsidTr="00EA42AB">
        <w:trPr>
          <w:trHeight w:val="449"/>
          <w:jc w:val="center"/>
        </w:trPr>
        <w:tc>
          <w:tcPr>
            <w:tcW w:w="0" w:type="auto"/>
            <w:gridSpan w:val="2"/>
            <w:shd w:val="clear" w:color="auto" w:fill="auto"/>
          </w:tcPr>
          <w:p w14:paraId="045B5F7B" w14:textId="77777777" w:rsidR="00961F8A" w:rsidRPr="00524877" w:rsidRDefault="00961F8A" w:rsidP="00344E53">
            <w:pPr>
              <w:spacing w:line="360" w:lineRule="auto"/>
              <w:jc w:val="both"/>
              <w:rPr>
                <w:rFonts w:asciiTheme="minorHAnsi" w:hAnsiTheme="minorHAnsi" w:cstheme="minorHAnsi"/>
                <w:b/>
                <w:sz w:val="24"/>
                <w:szCs w:val="24"/>
              </w:rPr>
            </w:pPr>
            <w:r w:rsidRPr="00524877">
              <w:rPr>
                <w:rFonts w:asciiTheme="minorHAnsi" w:hAnsiTheme="minorHAnsi" w:cstheme="minorHAnsi"/>
                <w:b/>
                <w:sz w:val="24"/>
                <w:szCs w:val="24"/>
              </w:rPr>
              <w:t>TOTAL DE CANDIDATOS INSCRITOS</w:t>
            </w:r>
          </w:p>
        </w:tc>
      </w:tr>
      <w:tr w:rsidR="00961F8A" w:rsidRPr="00524877" w14:paraId="3FE4D1AE" w14:textId="77777777" w:rsidTr="00EA42AB">
        <w:trPr>
          <w:trHeight w:val="435"/>
          <w:jc w:val="center"/>
        </w:trPr>
        <w:tc>
          <w:tcPr>
            <w:tcW w:w="0" w:type="auto"/>
            <w:shd w:val="clear" w:color="auto" w:fill="auto"/>
          </w:tcPr>
          <w:p w14:paraId="576E5AA2" w14:textId="77777777" w:rsidR="00961F8A" w:rsidRPr="00524877" w:rsidRDefault="00961F8A" w:rsidP="00344E53">
            <w:pPr>
              <w:spacing w:line="360" w:lineRule="auto"/>
              <w:jc w:val="both"/>
              <w:rPr>
                <w:rFonts w:asciiTheme="minorHAnsi" w:hAnsiTheme="minorHAnsi" w:cstheme="minorHAnsi"/>
                <w:b/>
                <w:sz w:val="24"/>
                <w:szCs w:val="24"/>
              </w:rPr>
            </w:pPr>
            <w:r w:rsidRPr="00524877">
              <w:rPr>
                <w:rFonts w:asciiTheme="minorHAnsi" w:hAnsiTheme="minorHAnsi" w:cstheme="minorHAnsi"/>
                <w:b/>
                <w:sz w:val="24"/>
                <w:szCs w:val="24"/>
              </w:rPr>
              <w:t>CANDIDATOS</w:t>
            </w:r>
          </w:p>
        </w:tc>
        <w:tc>
          <w:tcPr>
            <w:tcW w:w="0" w:type="auto"/>
            <w:shd w:val="clear" w:color="auto" w:fill="auto"/>
          </w:tcPr>
          <w:p w14:paraId="3F97DC22" w14:textId="77777777" w:rsidR="00961F8A" w:rsidRPr="00524877" w:rsidRDefault="00961F8A" w:rsidP="00344E53">
            <w:pPr>
              <w:spacing w:line="360" w:lineRule="auto"/>
              <w:jc w:val="both"/>
              <w:rPr>
                <w:rFonts w:asciiTheme="minorHAnsi" w:hAnsiTheme="minorHAnsi" w:cstheme="minorHAnsi"/>
                <w:b/>
                <w:sz w:val="24"/>
                <w:szCs w:val="24"/>
              </w:rPr>
            </w:pPr>
            <w:r w:rsidRPr="00524877">
              <w:rPr>
                <w:rFonts w:asciiTheme="minorHAnsi" w:hAnsiTheme="minorHAnsi" w:cstheme="minorHAnsi"/>
                <w:b/>
                <w:sz w:val="24"/>
                <w:szCs w:val="24"/>
              </w:rPr>
              <w:t>PONTOS</w:t>
            </w:r>
          </w:p>
        </w:tc>
      </w:tr>
      <w:tr w:rsidR="00961F8A" w:rsidRPr="00524877" w14:paraId="2AD688B2" w14:textId="77777777" w:rsidTr="00EA42AB">
        <w:trPr>
          <w:trHeight w:val="716"/>
          <w:jc w:val="center"/>
        </w:trPr>
        <w:tc>
          <w:tcPr>
            <w:tcW w:w="0" w:type="auto"/>
            <w:shd w:val="clear" w:color="auto" w:fill="auto"/>
          </w:tcPr>
          <w:p w14:paraId="484CC512" w14:textId="77777777" w:rsidR="00961F8A" w:rsidRPr="00524877" w:rsidRDefault="00961F8A" w:rsidP="00344E53">
            <w:pPr>
              <w:spacing w:line="360" w:lineRule="auto"/>
              <w:jc w:val="both"/>
              <w:rPr>
                <w:rFonts w:asciiTheme="minorHAnsi" w:hAnsiTheme="minorHAnsi" w:cstheme="minorHAnsi"/>
                <w:sz w:val="24"/>
                <w:szCs w:val="24"/>
              </w:rPr>
            </w:pPr>
            <w:r w:rsidRPr="00524877">
              <w:rPr>
                <w:rFonts w:asciiTheme="minorHAnsi" w:hAnsiTheme="minorHAnsi" w:cstheme="minorHAnsi"/>
                <w:bCs/>
                <w:sz w:val="24"/>
                <w:szCs w:val="24"/>
              </w:rPr>
              <w:t>Até 1.500 inscritos</w:t>
            </w:r>
          </w:p>
        </w:tc>
        <w:tc>
          <w:tcPr>
            <w:tcW w:w="0" w:type="auto"/>
            <w:shd w:val="clear" w:color="auto" w:fill="auto"/>
          </w:tcPr>
          <w:p w14:paraId="44311A9B" w14:textId="77777777" w:rsidR="00961F8A" w:rsidRPr="00524877" w:rsidRDefault="00961F8A" w:rsidP="00344E53">
            <w:pPr>
              <w:spacing w:line="360" w:lineRule="auto"/>
              <w:jc w:val="both"/>
              <w:rPr>
                <w:rFonts w:asciiTheme="minorHAnsi" w:hAnsiTheme="minorHAnsi" w:cstheme="minorHAnsi"/>
                <w:sz w:val="24"/>
                <w:szCs w:val="24"/>
              </w:rPr>
            </w:pPr>
            <w:r w:rsidRPr="00524877">
              <w:rPr>
                <w:rFonts w:asciiTheme="minorHAnsi" w:hAnsiTheme="minorHAnsi" w:cstheme="minorHAnsi"/>
                <w:bCs/>
                <w:sz w:val="24"/>
                <w:szCs w:val="24"/>
              </w:rPr>
              <w:t>01 ponto por concurso público/processo seletivo, até no Máximo, 3 pontos</w:t>
            </w:r>
          </w:p>
        </w:tc>
      </w:tr>
      <w:tr w:rsidR="00961F8A" w:rsidRPr="00524877" w14:paraId="0EA0313E" w14:textId="77777777" w:rsidTr="00EA42AB">
        <w:trPr>
          <w:trHeight w:val="464"/>
          <w:jc w:val="center"/>
        </w:trPr>
        <w:tc>
          <w:tcPr>
            <w:tcW w:w="0" w:type="auto"/>
            <w:shd w:val="clear" w:color="auto" w:fill="auto"/>
          </w:tcPr>
          <w:p w14:paraId="0346ED15" w14:textId="77777777" w:rsidR="00961F8A" w:rsidRPr="00524877" w:rsidRDefault="00961F8A" w:rsidP="00344E53">
            <w:pPr>
              <w:pStyle w:val="Default"/>
              <w:spacing w:line="360" w:lineRule="auto"/>
              <w:jc w:val="both"/>
              <w:rPr>
                <w:rFonts w:asciiTheme="minorHAnsi" w:hAnsiTheme="minorHAnsi" w:cstheme="minorHAnsi"/>
                <w:color w:val="auto"/>
              </w:rPr>
            </w:pPr>
            <w:r w:rsidRPr="00524877">
              <w:rPr>
                <w:rFonts w:asciiTheme="minorHAnsi" w:hAnsiTheme="minorHAnsi" w:cstheme="minorHAnsi"/>
                <w:bCs/>
                <w:color w:val="auto"/>
              </w:rPr>
              <w:lastRenderedPageBreak/>
              <w:t xml:space="preserve">De 1.501 a 3.000 inscritos </w:t>
            </w:r>
          </w:p>
        </w:tc>
        <w:tc>
          <w:tcPr>
            <w:tcW w:w="0" w:type="auto"/>
            <w:shd w:val="clear" w:color="auto" w:fill="auto"/>
          </w:tcPr>
          <w:p w14:paraId="5301FEFE" w14:textId="77777777" w:rsidR="00961F8A" w:rsidRPr="00524877" w:rsidRDefault="00961F8A" w:rsidP="00344E53">
            <w:pPr>
              <w:pStyle w:val="Default"/>
              <w:spacing w:line="360" w:lineRule="auto"/>
              <w:jc w:val="both"/>
              <w:rPr>
                <w:rFonts w:asciiTheme="minorHAnsi" w:hAnsiTheme="minorHAnsi" w:cstheme="minorHAnsi"/>
                <w:color w:val="auto"/>
              </w:rPr>
            </w:pPr>
            <w:r w:rsidRPr="00524877">
              <w:rPr>
                <w:rFonts w:asciiTheme="minorHAnsi" w:hAnsiTheme="minorHAnsi" w:cstheme="minorHAnsi"/>
                <w:bCs/>
                <w:color w:val="auto"/>
              </w:rPr>
              <w:t xml:space="preserve">02 pontos por concurso público/processo seletivo, até no máximo, 6 pontos </w:t>
            </w:r>
          </w:p>
        </w:tc>
      </w:tr>
      <w:tr w:rsidR="00961F8A" w:rsidRPr="00524877" w14:paraId="38B583A4" w14:textId="77777777" w:rsidTr="00EA42AB">
        <w:trPr>
          <w:trHeight w:val="449"/>
          <w:jc w:val="center"/>
        </w:trPr>
        <w:tc>
          <w:tcPr>
            <w:tcW w:w="0" w:type="auto"/>
            <w:shd w:val="clear" w:color="auto" w:fill="auto"/>
          </w:tcPr>
          <w:p w14:paraId="328DCF45" w14:textId="77777777" w:rsidR="00961F8A" w:rsidRPr="00524877" w:rsidRDefault="00961F8A" w:rsidP="00344E53">
            <w:pPr>
              <w:pStyle w:val="Default"/>
              <w:spacing w:line="360" w:lineRule="auto"/>
              <w:jc w:val="both"/>
              <w:rPr>
                <w:rFonts w:asciiTheme="minorHAnsi" w:hAnsiTheme="minorHAnsi" w:cstheme="minorHAnsi"/>
                <w:color w:val="auto"/>
              </w:rPr>
            </w:pPr>
            <w:r w:rsidRPr="00524877">
              <w:rPr>
                <w:rFonts w:asciiTheme="minorHAnsi" w:hAnsiTheme="minorHAnsi" w:cstheme="minorHAnsi"/>
                <w:bCs/>
                <w:color w:val="auto"/>
              </w:rPr>
              <w:t xml:space="preserve">De 3.001 a 6.000 inscritos </w:t>
            </w:r>
          </w:p>
        </w:tc>
        <w:tc>
          <w:tcPr>
            <w:tcW w:w="0" w:type="auto"/>
            <w:shd w:val="clear" w:color="auto" w:fill="auto"/>
          </w:tcPr>
          <w:p w14:paraId="0555694E" w14:textId="77777777" w:rsidR="00961F8A" w:rsidRPr="00524877" w:rsidRDefault="00961F8A" w:rsidP="00344E53">
            <w:pPr>
              <w:pStyle w:val="Default"/>
              <w:spacing w:line="360" w:lineRule="auto"/>
              <w:jc w:val="both"/>
              <w:rPr>
                <w:rFonts w:asciiTheme="minorHAnsi" w:hAnsiTheme="minorHAnsi" w:cstheme="minorHAnsi"/>
                <w:color w:val="auto"/>
              </w:rPr>
            </w:pPr>
            <w:r w:rsidRPr="00524877">
              <w:rPr>
                <w:rFonts w:asciiTheme="minorHAnsi" w:hAnsiTheme="minorHAnsi" w:cstheme="minorHAnsi"/>
                <w:bCs/>
                <w:color w:val="auto"/>
              </w:rPr>
              <w:t xml:space="preserve">04 pontos por concurso público/processo seletivo, até no máximo, 12 pontos </w:t>
            </w:r>
          </w:p>
        </w:tc>
      </w:tr>
      <w:tr w:rsidR="00961F8A" w:rsidRPr="00524877" w14:paraId="6479C9AB" w14:textId="77777777" w:rsidTr="00EA42AB">
        <w:trPr>
          <w:trHeight w:val="464"/>
          <w:jc w:val="center"/>
        </w:trPr>
        <w:tc>
          <w:tcPr>
            <w:tcW w:w="0" w:type="auto"/>
            <w:shd w:val="clear" w:color="auto" w:fill="auto"/>
          </w:tcPr>
          <w:p w14:paraId="26880E29" w14:textId="77777777" w:rsidR="00961F8A" w:rsidRPr="00524877" w:rsidRDefault="00961F8A" w:rsidP="00344E53">
            <w:pPr>
              <w:pStyle w:val="Default"/>
              <w:spacing w:line="360" w:lineRule="auto"/>
              <w:jc w:val="both"/>
              <w:rPr>
                <w:rFonts w:asciiTheme="minorHAnsi" w:hAnsiTheme="minorHAnsi" w:cstheme="minorHAnsi"/>
                <w:color w:val="auto"/>
              </w:rPr>
            </w:pPr>
            <w:proofErr w:type="gramStart"/>
            <w:r w:rsidRPr="00524877">
              <w:rPr>
                <w:rFonts w:asciiTheme="minorHAnsi" w:hAnsiTheme="minorHAnsi" w:cstheme="minorHAnsi"/>
                <w:bCs/>
                <w:color w:val="auto"/>
              </w:rPr>
              <w:t>À</w:t>
            </w:r>
            <w:proofErr w:type="gramEnd"/>
            <w:r w:rsidRPr="00524877">
              <w:rPr>
                <w:rFonts w:asciiTheme="minorHAnsi" w:hAnsiTheme="minorHAnsi" w:cstheme="minorHAnsi"/>
                <w:bCs/>
                <w:color w:val="auto"/>
              </w:rPr>
              <w:t xml:space="preserve"> partir de 6.001 inscritos </w:t>
            </w:r>
          </w:p>
        </w:tc>
        <w:tc>
          <w:tcPr>
            <w:tcW w:w="0" w:type="auto"/>
            <w:shd w:val="clear" w:color="auto" w:fill="auto"/>
          </w:tcPr>
          <w:p w14:paraId="4C93FDBB" w14:textId="77777777" w:rsidR="00AE0A21" w:rsidRPr="00AE0A21" w:rsidRDefault="00961F8A" w:rsidP="00344E53">
            <w:pPr>
              <w:pStyle w:val="Default"/>
              <w:spacing w:line="360" w:lineRule="auto"/>
              <w:jc w:val="both"/>
              <w:rPr>
                <w:rFonts w:asciiTheme="minorHAnsi" w:hAnsiTheme="minorHAnsi" w:cstheme="minorHAnsi"/>
                <w:bCs/>
                <w:color w:val="auto"/>
              </w:rPr>
            </w:pPr>
            <w:r w:rsidRPr="00524877">
              <w:rPr>
                <w:rFonts w:asciiTheme="minorHAnsi" w:hAnsiTheme="minorHAnsi" w:cstheme="minorHAnsi"/>
                <w:bCs/>
                <w:color w:val="auto"/>
              </w:rPr>
              <w:t xml:space="preserve">06 pontos por concurso público/processo seletivo, até no máximo, 18 pontos </w:t>
            </w:r>
          </w:p>
        </w:tc>
      </w:tr>
    </w:tbl>
    <w:p w14:paraId="2F3AA40D" w14:textId="77777777" w:rsidR="00AE0A21" w:rsidRDefault="00AE0A21" w:rsidP="00344E53">
      <w:pPr>
        <w:pStyle w:val="Default"/>
        <w:spacing w:line="360" w:lineRule="auto"/>
        <w:jc w:val="both"/>
        <w:rPr>
          <w:rFonts w:asciiTheme="minorHAnsi" w:hAnsiTheme="minorHAnsi" w:cstheme="minorHAnsi"/>
          <w:color w:val="auto"/>
        </w:rPr>
      </w:pPr>
    </w:p>
    <w:p w14:paraId="77B45505" w14:textId="77777777" w:rsidR="00961F8A" w:rsidRPr="00524877" w:rsidRDefault="00961F8A" w:rsidP="00344E53">
      <w:pPr>
        <w:pStyle w:val="Default"/>
        <w:spacing w:line="360" w:lineRule="auto"/>
        <w:jc w:val="both"/>
        <w:rPr>
          <w:rFonts w:asciiTheme="minorHAnsi" w:hAnsiTheme="minorHAnsi" w:cstheme="minorHAnsi"/>
          <w:color w:val="auto"/>
        </w:rPr>
      </w:pPr>
      <w:r w:rsidRPr="00524877">
        <w:rPr>
          <w:rFonts w:asciiTheme="minorHAnsi" w:hAnsiTheme="minorHAnsi" w:cstheme="minorHAnsi"/>
          <w:color w:val="auto"/>
        </w:rPr>
        <w:t xml:space="preserve">C) Cada concurso público/processo seletivo realizado, observado os pré-requisitos técnicos apresentados no item I, receberá pontuação de acordo com o índice de questões anuladas no concurso público/processo seletivo. A licitante poderá somar até 06 (seis) pontos por concurso público/processo seletivo, sabendo que o máximo permitido será 18 (dezoito) pontos, conforme os limites apresentados no </w:t>
      </w:r>
      <w:r w:rsidRPr="00524877">
        <w:rPr>
          <w:rFonts w:asciiTheme="minorHAnsi" w:hAnsiTheme="minorHAnsi" w:cstheme="minorHAnsi"/>
          <w:b/>
          <w:color w:val="auto"/>
        </w:rPr>
        <w:t>Quadro 4</w:t>
      </w:r>
      <w:r w:rsidRPr="00524877">
        <w:rPr>
          <w:rFonts w:asciiTheme="minorHAnsi" w:hAnsiTheme="minorHAnsi" w:cstheme="minorHAnsi"/>
          <w:color w:val="auto"/>
        </w:rPr>
        <w:t xml:space="preserve">. </w:t>
      </w:r>
    </w:p>
    <w:p w14:paraId="5C2E99E6" w14:textId="77777777" w:rsidR="00961F8A" w:rsidRPr="00524877" w:rsidRDefault="00961F8A" w:rsidP="00344E53">
      <w:pPr>
        <w:pStyle w:val="Default"/>
        <w:spacing w:line="360" w:lineRule="auto"/>
        <w:jc w:val="both"/>
        <w:rPr>
          <w:rFonts w:asciiTheme="minorHAnsi" w:hAnsiTheme="minorHAnsi" w:cstheme="minorHAnsi"/>
          <w:color w:val="auto"/>
        </w:rPr>
      </w:pPr>
    </w:p>
    <w:p w14:paraId="02D2FAC7" w14:textId="77777777" w:rsidR="00961F8A" w:rsidRDefault="00961F8A" w:rsidP="00344E53">
      <w:pPr>
        <w:spacing w:line="360" w:lineRule="auto"/>
        <w:jc w:val="both"/>
        <w:rPr>
          <w:rFonts w:asciiTheme="minorHAnsi" w:hAnsiTheme="minorHAnsi" w:cstheme="minorHAnsi"/>
          <w:b/>
          <w:bCs/>
          <w:sz w:val="24"/>
          <w:szCs w:val="24"/>
        </w:rPr>
      </w:pPr>
      <w:r w:rsidRPr="00524877">
        <w:rPr>
          <w:rFonts w:asciiTheme="minorHAnsi" w:hAnsiTheme="minorHAnsi" w:cstheme="minorHAnsi"/>
          <w:b/>
          <w:bCs/>
          <w:sz w:val="24"/>
          <w:szCs w:val="24"/>
        </w:rPr>
        <w:t>Quadro 4 – Índice de questões anuladas nos concursos públicos/processos seletivos realizados</w:t>
      </w:r>
    </w:p>
    <w:p w14:paraId="72EB5F2F" w14:textId="77777777" w:rsidR="00AE0A21" w:rsidRPr="00524877" w:rsidRDefault="00AE0A21" w:rsidP="00344E53">
      <w:pPr>
        <w:spacing w:line="360" w:lineRule="auto"/>
        <w:jc w:val="both"/>
        <w:rPr>
          <w:rFonts w:asciiTheme="minorHAnsi" w:hAnsiTheme="minorHAnsi" w:cstheme="minorHAnsi"/>
          <w:b/>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3"/>
        <w:gridCol w:w="5378"/>
      </w:tblGrid>
      <w:tr w:rsidR="00961F8A" w:rsidRPr="00524877" w14:paraId="4EAC56D1" w14:textId="77777777" w:rsidTr="00EA42AB">
        <w:trPr>
          <w:trHeight w:val="453"/>
          <w:jc w:val="center"/>
        </w:trPr>
        <w:tc>
          <w:tcPr>
            <w:tcW w:w="4481" w:type="dxa"/>
            <w:shd w:val="clear" w:color="auto" w:fill="auto"/>
          </w:tcPr>
          <w:p w14:paraId="4AAF8570" w14:textId="77777777" w:rsidR="00961F8A" w:rsidRPr="00524877" w:rsidRDefault="00961F8A" w:rsidP="00344E53">
            <w:pPr>
              <w:spacing w:line="360" w:lineRule="auto"/>
              <w:jc w:val="both"/>
              <w:rPr>
                <w:rFonts w:asciiTheme="minorHAnsi" w:hAnsiTheme="minorHAnsi" w:cstheme="minorHAnsi"/>
                <w:b/>
                <w:sz w:val="24"/>
                <w:szCs w:val="24"/>
              </w:rPr>
            </w:pPr>
            <w:r w:rsidRPr="00524877">
              <w:rPr>
                <w:rFonts w:asciiTheme="minorHAnsi" w:hAnsiTheme="minorHAnsi" w:cstheme="minorHAnsi"/>
                <w:b/>
                <w:sz w:val="24"/>
                <w:szCs w:val="24"/>
              </w:rPr>
              <w:t>NÚMERO DE QUESTÕES ANULADAS</w:t>
            </w:r>
          </w:p>
        </w:tc>
        <w:tc>
          <w:tcPr>
            <w:tcW w:w="5478" w:type="dxa"/>
            <w:shd w:val="clear" w:color="auto" w:fill="auto"/>
          </w:tcPr>
          <w:p w14:paraId="4A9EF1BA" w14:textId="77777777" w:rsidR="00961F8A" w:rsidRPr="00524877" w:rsidRDefault="00961F8A" w:rsidP="00344E53">
            <w:pPr>
              <w:spacing w:line="360" w:lineRule="auto"/>
              <w:jc w:val="both"/>
              <w:rPr>
                <w:rFonts w:asciiTheme="minorHAnsi" w:hAnsiTheme="minorHAnsi" w:cstheme="minorHAnsi"/>
                <w:b/>
                <w:sz w:val="24"/>
                <w:szCs w:val="24"/>
              </w:rPr>
            </w:pPr>
            <w:r w:rsidRPr="00524877">
              <w:rPr>
                <w:rFonts w:asciiTheme="minorHAnsi" w:hAnsiTheme="minorHAnsi" w:cstheme="minorHAnsi"/>
                <w:b/>
                <w:sz w:val="24"/>
                <w:szCs w:val="24"/>
              </w:rPr>
              <w:t>PONTOS</w:t>
            </w:r>
          </w:p>
        </w:tc>
      </w:tr>
      <w:tr w:rsidR="00961F8A" w:rsidRPr="00524877" w14:paraId="3D60400F" w14:textId="77777777" w:rsidTr="00EA42AB">
        <w:trPr>
          <w:trHeight w:val="709"/>
          <w:jc w:val="center"/>
        </w:trPr>
        <w:tc>
          <w:tcPr>
            <w:tcW w:w="4481" w:type="dxa"/>
            <w:shd w:val="clear" w:color="auto" w:fill="auto"/>
          </w:tcPr>
          <w:p w14:paraId="448B7F7E" w14:textId="77777777" w:rsidR="00961F8A" w:rsidRPr="00524877" w:rsidRDefault="00961F8A" w:rsidP="00344E53">
            <w:pPr>
              <w:spacing w:line="360" w:lineRule="auto"/>
              <w:jc w:val="both"/>
              <w:rPr>
                <w:rFonts w:asciiTheme="minorHAnsi" w:hAnsiTheme="minorHAnsi" w:cstheme="minorHAnsi"/>
                <w:sz w:val="24"/>
                <w:szCs w:val="24"/>
              </w:rPr>
            </w:pPr>
            <w:r w:rsidRPr="00524877">
              <w:rPr>
                <w:rFonts w:asciiTheme="minorHAnsi" w:hAnsiTheme="minorHAnsi" w:cstheme="minorHAnsi"/>
                <w:sz w:val="24"/>
                <w:szCs w:val="24"/>
              </w:rPr>
              <w:t xml:space="preserve">De 0 até 4 questões anuladas </w:t>
            </w:r>
          </w:p>
        </w:tc>
        <w:tc>
          <w:tcPr>
            <w:tcW w:w="5478" w:type="dxa"/>
            <w:shd w:val="clear" w:color="auto" w:fill="auto"/>
          </w:tcPr>
          <w:p w14:paraId="36A6F05F" w14:textId="77777777" w:rsidR="00961F8A" w:rsidRPr="00524877" w:rsidRDefault="00961F8A" w:rsidP="00344E53">
            <w:pPr>
              <w:spacing w:line="360" w:lineRule="auto"/>
              <w:jc w:val="both"/>
              <w:rPr>
                <w:rFonts w:asciiTheme="minorHAnsi" w:hAnsiTheme="minorHAnsi" w:cstheme="minorHAnsi"/>
                <w:sz w:val="24"/>
                <w:szCs w:val="24"/>
              </w:rPr>
            </w:pPr>
            <w:r w:rsidRPr="00524877">
              <w:rPr>
                <w:rFonts w:asciiTheme="minorHAnsi" w:hAnsiTheme="minorHAnsi" w:cstheme="minorHAnsi"/>
                <w:sz w:val="24"/>
                <w:szCs w:val="24"/>
              </w:rPr>
              <w:t>06 pontos por concurso público/processo seletivo, até no máximo, 18 pontos</w:t>
            </w:r>
          </w:p>
        </w:tc>
      </w:tr>
      <w:tr w:rsidR="00961F8A" w:rsidRPr="00524877" w14:paraId="5F289A53" w14:textId="77777777" w:rsidTr="00EA42AB">
        <w:trPr>
          <w:trHeight w:val="723"/>
          <w:jc w:val="center"/>
        </w:trPr>
        <w:tc>
          <w:tcPr>
            <w:tcW w:w="4481" w:type="dxa"/>
            <w:shd w:val="clear" w:color="auto" w:fill="auto"/>
          </w:tcPr>
          <w:p w14:paraId="3086473B" w14:textId="77777777" w:rsidR="00961F8A" w:rsidRPr="00524877" w:rsidRDefault="00961F8A" w:rsidP="00344E53">
            <w:pPr>
              <w:spacing w:line="360" w:lineRule="auto"/>
              <w:jc w:val="both"/>
              <w:rPr>
                <w:rFonts w:asciiTheme="minorHAnsi" w:hAnsiTheme="minorHAnsi" w:cstheme="minorHAnsi"/>
                <w:sz w:val="24"/>
                <w:szCs w:val="24"/>
              </w:rPr>
            </w:pPr>
            <w:r w:rsidRPr="00524877">
              <w:rPr>
                <w:rFonts w:asciiTheme="minorHAnsi" w:hAnsiTheme="minorHAnsi" w:cstheme="minorHAnsi"/>
                <w:sz w:val="24"/>
                <w:szCs w:val="24"/>
              </w:rPr>
              <w:t>De 5até 9 questões anuladas</w:t>
            </w:r>
          </w:p>
        </w:tc>
        <w:tc>
          <w:tcPr>
            <w:tcW w:w="5478" w:type="dxa"/>
            <w:shd w:val="clear" w:color="auto" w:fill="auto"/>
          </w:tcPr>
          <w:p w14:paraId="2A677CB9" w14:textId="77777777" w:rsidR="00961F8A" w:rsidRPr="00524877" w:rsidRDefault="00961F8A" w:rsidP="00344E53">
            <w:pPr>
              <w:spacing w:line="360" w:lineRule="auto"/>
              <w:jc w:val="both"/>
              <w:rPr>
                <w:rFonts w:asciiTheme="minorHAnsi" w:hAnsiTheme="minorHAnsi" w:cstheme="minorHAnsi"/>
                <w:sz w:val="24"/>
                <w:szCs w:val="24"/>
              </w:rPr>
            </w:pPr>
            <w:r w:rsidRPr="00524877">
              <w:rPr>
                <w:rFonts w:asciiTheme="minorHAnsi" w:hAnsiTheme="minorHAnsi" w:cstheme="minorHAnsi"/>
                <w:sz w:val="24"/>
                <w:szCs w:val="24"/>
              </w:rPr>
              <w:t>04 pontos por concurso público/processo seletivo, até no máximo, 12 pontos</w:t>
            </w:r>
          </w:p>
        </w:tc>
      </w:tr>
      <w:tr w:rsidR="00961F8A" w:rsidRPr="00524877" w14:paraId="4555FA0F" w14:textId="77777777" w:rsidTr="00EA42AB">
        <w:trPr>
          <w:trHeight w:val="723"/>
          <w:jc w:val="center"/>
        </w:trPr>
        <w:tc>
          <w:tcPr>
            <w:tcW w:w="4481" w:type="dxa"/>
            <w:shd w:val="clear" w:color="auto" w:fill="auto"/>
          </w:tcPr>
          <w:p w14:paraId="33B5492E" w14:textId="77777777" w:rsidR="00961F8A" w:rsidRPr="00524877" w:rsidRDefault="00961F8A" w:rsidP="00344E53">
            <w:pPr>
              <w:spacing w:line="360" w:lineRule="auto"/>
              <w:jc w:val="both"/>
              <w:rPr>
                <w:rFonts w:asciiTheme="minorHAnsi" w:hAnsiTheme="minorHAnsi" w:cstheme="minorHAnsi"/>
                <w:sz w:val="24"/>
                <w:szCs w:val="24"/>
              </w:rPr>
            </w:pPr>
            <w:r w:rsidRPr="00524877">
              <w:rPr>
                <w:rFonts w:asciiTheme="minorHAnsi" w:hAnsiTheme="minorHAnsi" w:cstheme="minorHAnsi"/>
                <w:sz w:val="24"/>
                <w:szCs w:val="24"/>
              </w:rPr>
              <w:t>De 10 até 14 questões anuladas</w:t>
            </w:r>
          </w:p>
        </w:tc>
        <w:tc>
          <w:tcPr>
            <w:tcW w:w="5478" w:type="dxa"/>
            <w:shd w:val="clear" w:color="auto" w:fill="auto"/>
          </w:tcPr>
          <w:p w14:paraId="4CC53A2F" w14:textId="77777777" w:rsidR="00961F8A" w:rsidRPr="00524877" w:rsidRDefault="00961F8A" w:rsidP="00344E53">
            <w:pPr>
              <w:spacing w:line="360" w:lineRule="auto"/>
              <w:jc w:val="both"/>
              <w:rPr>
                <w:rFonts w:asciiTheme="minorHAnsi" w:hAnsiTheme="minorHAnsi" w:cstheme="minorHAnsi"/>
                <w:sz w:val="24"/>
                <w:szCs w:val="24"/>
              </w:rPr>
            </w:pPr>
            <w:r w:rsidRPr="00524877">
              <w:rPr>
                <w:rFonts w:asciiTheme="minorHAnsi" w:hAnsiTheme="minorHAnsi" w:cstheme="minorHAnsi"/>
                <w:sz w:val="24"/>
                <w:szCs w:val="24"/>
              </w:rPr>
              <w:t>02 pontos por concurso público/processo seletivo, até no máximo, 6 pontos</w:t>
            </w:r>
          </w:p>
        </w:tc>
      </w:tr>
      <w:tr w:rsidR="00961F8A" w:rsidRPr="00524877" w14:paraId="5F2506AF" w14:textId="77777777" w:rsidTr="00EA42AB">
        <w:trPr>
          <w:trHeight w:val="709"/>
          <w:jc w:val="center"/>
        </w:trPr>
        <w:tc>
          <w:tcPr>
            <w:tcW w:w="4481" w:type="dxa"/>
            <w:shd w:val="clear" w:color="auto" w:fill="auto"/>
          </w:tcPr>
          <w:p w14:paraId="0E66FB40" w14:textId="77777777" w:rsidR="00961F8A" w:rsidRPr="00524877" w:rsidRDefault="00961F8A" w:rsidP="00344E53">
            <w:pPr>
              <w:spacing w:line="360" w:lineRule="auto"/>
              <w:jc w:val="both"/>
              <w:rPr>
                <w:rFonts w:asciiTheme="minorHAnsi" w:hAnsiTheme="minorHAnsi" w:cstheme="minorHAnsi"/>
                <w:sz w:val="24"/>
                <w:szCs w:val="24"/>
              </w:rPr>
            </w:pPr>
            <w:r w:rsidRPr="00524877">
              <w:rPr>
                <w:rFonts w:asciiTheme="minorHAnsi" w:hAnsiTheme="minorHAnsi" w:cstheme="minorHAnsi"/>
                <w:sz w:val="24"/>
                <w:szCs w:val="24"/>
              </w:rPr>
              <w:t>A partir de 15 questões anuladas</w:t>
            </w:r>
          </w:p>
        </w:tc>
        <w:tc>
          <w:tcPr>
            <w:tcW w:w="5478" w:type="dxa"/>
            <w:shd w:val="clear" w:color="auto" w:fill="auto"/>
          </w:tcPr>
          <w:p w14:paraId="1FC18C03" w14:textId="77777777" w:rsidR="00961F8A" w:rsidRPr="00524877" w:rsidRDefault="00961F8A" w:rsidP="00344E53">
            <w:pPr>
              <w:spacing w:line="360" w:lineRule="auto"/>
              <w:jc w:val="both"/>
              <w:rPr>
                <w:rFonts w:asciiTheme="minorHAnsi" w:hAnsiTheme="minorHAnsi" w:cstheme="minorHAnsi"/>
                <w:sz w:val="24"/>
                <w:szCs w:val="24"/>
              </w:rPr>
            </w:pPr>
            <w:r w:rsidRPr="00524877">
              <w:rPr>
                <w:rFonts w:asciiTheme="minorHAnsi" w:hAnsiTheme="minorHAnsi" w:cstheme="minorHAnsi"/>
                <w:sz w:val="24"/>
                <w:szCs w:val="24"/>
              </w:rPr>
              <w:t>01 ponto por concurso público/processo seletivo, até no Máximo, 3 pontos</w:t>
            </w:r>
          </w:p>
        </w:tc>
      </w:tr>
    </w:tbl>
    <w:p w14:paraId="2A7E5F3D" w14:textId="77777777" w:rsidR="00961F8A" w:rsidRPr="00524877" w:rsidRDefault="00961F8A" w:rsidP="00344E53">
      <w:pPr>
        <w:pStyle w:val="Default"/>
        <w:spacing w:line="360" w:lineRule="auto"/>
        <w:jc w:val="both"/>
        <w:rPr>
          <w:rFonts w:asciiTheme="minorHAnsi" w:hAnsiTheme="minorHAnsi" w:cstheme="minorHAnsi"/>
          <w:color w:val="auto"/>
        </w:rPr>
      </w:pPr>
    </w:p>
    <w:p w14:paraId="4D185DB5" w14:textId="77777777" w:rsidR="00961F8A" w:rsidRDefault="00961F8A" w:rsidP="00344E53">
      <w:pPr>
        <w:pStyle w:val="Default"/>
        <w:spacing w:line="360" w:lineRule="auto"/>
        <w:jc w:val="both"/>
        <w:rPr>
          <w:rFonts w:asciiTheme="minorHAnsi" w:hAnsiTheme="minorHAnsi" w:cstheme="minorHAnsi"/>
          <w:color w:val="auto"/>
        </w:rPr>
      </w:pPr>
      <w:r w:rsidRPr="00524877">
        <w:rPr>
          <w:rFonts w:asciiTheme="minorHAnsi" w:hAnsiTheme="minorHAnsi" w:cstheme="minorHAnsi"/>
          <w:color w:val="auto"/>
        </w:rPr>
        <w:t xml:space="preserve">A critério da Comissão de Licitação, ouvida a área técnica, o atestado poderá ser objeto de diligências a fim de esclarecer quaisquer dúvidas quanto ao seu conteúdo, inclusive com solicitação dos respectivos contratos que lhe deram origem, visitas ao local, exemplares de provas aplicadas, etc. </w:t>
      </w:r>
    </w:p>
    <w:p w14:paraId="3ACFCB96" w14:textId="77777777" w:rsidR="00961F8A" w:rsidRDefault="00961F8A" w:rsidP="00344E53">
      <w:pPr>
        <w:pStyle w:val="Default"/>
        <w:spacing w:line="360" w:lineRule="auto"/>
        <w:jc w:val="both"/>
        <w:rPr>
          <w:rFonts w:asciiTheme="minorHAnsi" w:hAnsiTheme="minorHAnsi" w:cstheme="minorHAnsi"/>
          <w:color w:val="auto"/>
        </w:rPr>
      </w:pPr>
    </w:p>
    <w:p w14:paraId="50C2035F" w14:textId="2E283D5B" w:rsidR="00AE0A21" w:rsidRDefault="00AE0A21" w:rsidP="00344E53">
      <w:pPr>
        <w:pStyle w:val="Default"/>
        <w:spacing w:line="360" w:lineRule="auto"/>
        <w:jc w:val="both"/>
        <w:rPr>
          <w:rFonts w:asciiTheme="minorHAnsi" w:hAnsiTheme="minorHAnsi" w:cstheme="minorHAnsi"/>
          <w:color w:val="auto"/>
        </w:rPr>
      </w:pPr>
    </w:p>
    <w:p w14:paraId="58C6968A" w14:textId="77777777" w:rsidR="001D04D9" w:rsidRDefault="001D04D9" w:rsidP="00344E53">
      <w:pPr>
        <w:pStyle w:val="Default"/>
        <w:spacing w:line="360" w:lineRule="auto"/>
        <w:jc w:val="both"/>
        <w:rPr>
          <w:rFonts w:asciiTheme="minorHAnsi" w:hAnsiTheme="minorHAnsi" w:cstheme="minorHAnsi"/>
          <w:color w:val="auto"/>
        </w:rPr>
      </w:pPr>
    </w:p>
    <w:p w14:paraId="3E083119" w14:textId="77777777" w:rsidR="00524877" w:rsidRDefault="00961F8A" w:rsidP="00BB60DD">
      <w:pPr>
        <w:pStyle w:val="Default"/>
        <w:spacing w:line="360" w:lineRule="auto"/>
        <w:jc w:val="center"/>
        <w:rPr>
          <w:rFonts w:asciiTheme="minorHAnsi" w:hAnsiTheme="minorHAnsi" w:cstheme="minorHAnsi"/>
          <w:b/>
          <w:bCs/>
          <w:color w:val="auto"/>
        </w:rPr>
      </w:pPr>
      <w:r w:rsidRPr="00524877">
        <w:rPr>
          <w:rFonts w:asciiTheme="minorHAnsi" w:hAnsiTheme="minorHAnsi" w:cstheme="minorHAnsi"/>
          <w:b/>
          <w:bCs/>
          <w:color w:val="auto"/>
        </w:rPr>
        <w:lastRenderedPageBreak/>
        <w:t>PONTUAÇÃO DA PROPOSTA COMERCIAL</w:t>
      </w:r>
    </w:p>
    <w:p w14:paraId="5B5060E6" w14:textId="77777777" w:rsidR="00961F8A" w:rsidRPr="00524877" w:rsidRDefault="00961F8A" w:rsidP="00344E53">
      <w:pPr>
        <w:pStyle w:val="Default"/>
        <w:spacing w:line="360" w:lineRule="auto"/>
        <w:jc w:val="both"/>
        <w:rPr>
          <w:rFonts w:asciiTheme="minorHAnsi" w:hAnsiTheme="minorHAnsi" w:cstheme="minorHAnsi"/>
          <w:b/>
          <w:bCs/>
          <w:color w:val="auto"/>
        </w:rPr>
      </w:pPr>
    </w:p>
    <w:p w14:paraId="35A24912" w14:textId="77777777" w:rsidR="00961F8A" w:rsidRPr="00524877" w:rsidRDefault="00961F8A" w:rsidP="00344E53">
      <w:pPr>
        <w:pStyle w:val="Default"/>
        <w:spacing w:line="360" w:lineRule="auto"/>
        <w:jc w:val="both"/>
        <w:rPr>
          <w:rFonts w:asciiTheme="minorHAnsi" w:hAnsiTheme="minorHAnsi" w:cstheme="minorHAnsi"/>
          <w:color w:val="auto"/>
        </w:rPr>
      </w:pPr>
      <w:r w:rsidRPr="00524877">
        <w:rPr>
          <w:rFonts w:asciiTheme="minorHAnsi" w:hAnsiTheme="minorHAnsi" w:cstheme="minorHAnsi"/>
          <w:color w:val="auto"/>
        </w:rPr>
        <w:t xml:space="preserve">As informações a seguir serão consideradas na proposta comercial de prestação dos serviços: </w:t>
      </w:r>
    </w:p>
    <w:p w14:paraId="2DDA187F" w14:textId="3A09434C" w:rsidR="00961F8A" w:rsidRPr="00524877" w:rsidRDefault="00961F8A" w:rsidP="00344E53">
      <w:pPr>
        <w:pStyle w:val="Default"/>
        <w:spacing w:line="360" w:lineRule="auto"/>
        <w:jc w:val="both"/>
        <w:rPr>
          <w:rFonts w:asciiTheme="minorHAnsi" w:hAnsiTheme="minorHAnsi" w:cstheme="minorHAnsi"/>
          <w:color w:val="auto"/>
        </w:rPr>
      </w:pPr>
      <w:r w:rsidRPr="00524877">
        <w:rPr>
          <w:rFonts w:asciiTheme="minorHAnsi" w:hAnsiTheme="minorHAnsi" w:cstheme="minorHAnsi"/>
          <w:color w:val="auto"/>
        </w:rPr>
        <w:t>Para apresentação dos custos, será considerada a soma dos preços unitários, ou seja, a somatória do valor de inscrição para o ensino médio + ensino superior, não podendo ultrapassar o valor total de</w:t>
      </w:r>
      <w:r w:rsidR="003015D8">
        <w:rPr>
          <w:rFonts w:asciiTheme="minorHAnsi" w:hAnsiTheme="minorHAnsi" w:cstheme="minorHAnsi"/>
          <w:color w:val="auto"/>
        </w:rPr>
        <w:t xml:space="preserve"> R$ 139,67 (cento e trinta e nove reais e sessenta e sete centavos), </w:t>
      </w:r>
      <w:r w:rsidRPr="00524877">
        <w:rPr>
          <w:rFonts w:asciiTheme="minorHAnsi" w:hAnsiTheme="minorHAnsi" w:cstheme="minorHAnsi"/>
          <w:color w:val="auto"/>
        </w:rPr>
        <w:t>sob pena de desclassificação.</w:t>
      </w:r>
    </w:p>
    <w:p w14:paraId="22EA9BA0" w14:textId="77777777" w:rsidR="00961F8A" w:rsidRPr="00524877" w:rsidRDefault="00961F8A" w:rsidP="00344E53">
      <w:pPr>
        <w:pStyle w:val="Default"/>
        <w:spacing w:line="360" w:lineRule="auto"/>
        <w:jc w:val="both"/>
        <w:rPr>
          <w:rFonts w:asciiTheme="minorHAnsi" w:hAnsiTheme="minorHAnsi" w:cstheme="minorHAnsi"/>
          <w:color w:val="auto"/>
        </w:rPr>
      </w:pPr>
    </w:p>
    <w:p w14:paraId="1D611AA6" w14:textId="77777777" w:rsidR="00961F8A" w:rsidRPr="00524877" w:rsidRDefault="00961F8A" w:rsidP="00344E53">
      <w:pPr>
        <w:pStyle w:val="Default"/>
        <w:spacing w:line="360" w:lineRule="auto"/>
        <w:jc w:val="both"/>
        <w:rPr>
          <w:rFonts w:asciiTheme="minorHAnsi" w:hAnsiTheme="minorHAnsi" w:cstheme="minorHAnsi"/>
          <w:color w:val="auto"/>
        </w:rPr>
      </w:pPr>
      <w:r w:rsidRPr="00524877">
        <w:rPr>
          <w:rFonts w:asciiTheme="minorHAnsi" w:hAnsiTheme="minorHAnsi" w:cstheme="minorHAnsi"/>
          <w:color w:val="auto"/>
        </w:rPr>
        <w:t xml:space="preserve">Para aferição da pontuação quanto ao </w:t>
      </w:r>
      <w:r w:rsidRPr="00524877">
        <w:rPr>
          <w:rFonts w:asciiTheme="minorHAnsi" w:hAnsiTheme="minorHAnsi" w:cstheme="minorHAnsi"/>
          <w:b/>
          <w:bCs/>
          <w:color w:val="auto"/>
        </w:rPr>
        <w:t xml:space="preserve">Custo da Proposta Comercial, </w:t>
      </w:r>
      <w:r w:rsidRPr="00524877">
        <w:rPr>
          <w:rFonts w:asciiTheme="minorHAnsi" w:hAnsiTheme="minorHAnsi" w:cstheme="minorHAnsi"/>
          <w:color w:val="auto"/>
        </w:rPr>
        <w:t xml:space="preserve">deverá ser observado a seguinte fórmula: </w:t>
      </w:r>
    </w:p>
    <w:p w14:paraId="31481DC2" w14:textId="77777777" w:rsidR="00961F8A" w:rsidRPr="00524877" w:rsidRDefault="00961F8A" w:rsidP="00344E53">
      <w:pPr>
        <w:pStyle w:val="Default"/>
        <w:spacing w:line="360" w:lineRule="auto"/>
        <w:jc w:val="both"/>
        <w:rPr>
          <w:rFonts w:asciiTheme="minorHAnsi" w:hAnsiTheme="minorHAnsi" w:cstheme="minorHAnsi"/>
          <w:color w:val="auto"/>
        </w:rPr>
      </w:pPr>
    </w:p>
    <w:p w14:paraId="36AA71F2" w14:textId="77777777" w:rsidR="00961F8A" w:rsidRPr="00524877" w:rsidRDefault="00961F8A" w:rsidP="00344E53">
      <w:pPr>
        <w:pStyle w:val="Default"/>
        <w:spacing w:line="360" w:lineRule="auto"/>
        <w:jc w:val="both"/>
        <w:rPr>
          <w:rFonts w:asciiTheme="minorHAnsi" w:hAnsiTheme="minorHAnsi" w:cstheme="minorHAnsi"/>
          <w:color w:val="auto"/>
        </w:rPr>
      </w:pPr>
      <w:r w:rsidRPr="00524877">
        <w:rPr>
          <w:rFonts w:asciiTheme="minorHAnsi" w:hAnsiTheme="minorHAnsi" w:cstheme="minorHAnsi"/>
          <w:b/>
          <w:bCs/>
          <w:color w:val="auto"/>
        </w:rPr>
        <w:t xml:space="preserve">Valor da Proposta: </w:t>
      </w:r>
    </w:p>
    <w:p w14:paraId="43E21BEB" w14:textId="77777777" w:rsidR="00961F8A" w:rsidRPr="00524877" w:rsidRDefault="00961F8A" w:rsidP="00344E53">
      <w:pPr>
        <w:pStyle w:val="Default"/>
        <w:spacing w:line="360" w:lineRule="auto"/>
        <w:jc w:val="both"/>
        <w:rPr>
          <w:rFonts w:asciiTheme="minorHAnsi" w:hAnsiTheme="minorHAnsi" w:cstheme="minorHAnsi"/>
          <w:color w:val="auto"/>
        </w:rPr>
      </w:pPr>
      <w:r w:rsidRPr="00524877">
        <w:rPr>
          <w:rFonts w:asciiTheme="minorHAnsi" w:hAnsiTheme="minorHAnsi" w:cstheme="minorHAnsi"/>
          <w:b/>
          <w:bCs/>
          <w:color w:val="auto"/>
        </w:rPr>
        <w:t>P1 =</w:t>
      </w:r>
      <w:r w:rsidRPr="00524877">
        <w:rPr>
          <w:rFonts w:asciiTheme="minorHAnsi" w:hAnsiTheme="minorHAnsi" w:cstheme="minorHAnsi"/>
          <w:b/>
          <w:bCs/>
          <w:color w:val="auto"/>
          <w:u w:val="single"/>
        </w:rPr>
        <w:t xml:space="preserve"> MP</w:t>
      </w:r>
    </w:p>
    <w:p w14:paraId="5455D964" w14:textId="77777777" w:rsidR="00961F8A" w:rsidRPr="00524877" w:rsidRDefault="00961F8A" w:rsidP="00344E53">
      <w:pPr>
        <w:pStyle w:val="Default"/>
        <w:spacing w:line="360" w:lineRule="auto"/>
        <w:jc w:val="both"/>
        <w:rPr>
          <w:rFonts w:asciiTheme="minorHAnsi" w:hAnsiTheme="minorHAnsi" w:cstheme="minorHAnsi"/>
          <w:b/>
          <w:bCs/>
          <w:color w:val="auto"/>
        </w:rPr>
      </w:pPr>
      <w:r w:rsidRPr="00524877">
        <w:rPr>
          <w:rFonts w:asciiTheme="minorHAnsi" w:hAnsiTheme="minorHAnsi" w:cstheme="minorHAnsi"/>
          <w:b/>
          <w:bCs/>
          <w:color w:val="auto"/>
        </w:rPr>
        <w:t xml:space="preserve">         PP </w:t>
      </w:r>
    </w:p>
    <w:p w14:paraId="7C81B50E" w14:textId="77777777" w:rsidR="00961F8A" w:rsidRPr="00524877" w:rsidRDefault="00961F8A" w:rsidP="00344E53">
      <w:pPr>
        <w:pStyle w:val="Default"/>
        <w:spacing w:line="360" w:lineRule="auto"/>
        <w:jc w:val="both"/>
        <w:rPr>
          <w:rFonts w:asciiTheme="minorHAnsi" w:hAnsiTheme="minorHAnsi" w:cstheme="minorHAnsi"/>
          <w:color w:val="auto"/>
        </w:rPr>
      </w:pPr>
      <w:r w:rsidRPr="00524877">
        <w:rPr>
          <w:rFonts w:asciiTheme="minorHAnsi" w:hAnsiTheme="minorHAnsi" w:cstheme="minorHAnsi"/>
          <w:color w:val="auto"/>
        </w:rPr>
        <w:t xml:space="preserve">Onde: </w:t>
      </w:r>
    </w:p>
    <w:p w14:paraId="170BD13A" w14:textId="77777777" w:rsidR="00961F8A" w:rsidRPr="00524877" w:rsidRDefault="00961F8A" w:rsidP="00344E53">
      <w:pPr>
        <w:pStyle w:val="Default"/>
        <w:spacing w:line="360" w:lineRule="auto"/>
        <w:jc w:val="both"/>
        <w:rPr>
          <w:rFonts w:asciiTheme="minorHAnsi" w:hAnsiTheme="minorHAnsi" w:cstheme="minorHAnsi"/>
          <w:color w:val="auto"/>
        </w:rPr>
      </w:pPr>
      <w:r w:rsidRPr="00524877">
        <w:rPr>
          <w:rFonts w:asciiTheme="minorHAnsi" w:hAnsiTheme="minorHAnsi" w:cstheme="minorHAnsi"/>
          <w:b/>
          <w:bCs/>
          <w:color w:val="auto"/>
        </w:rPr>
        <w:t xml:space="preserve">P1 </w:t>
      </w:r>
      <w:r w:rsidRPr="00524877">
        <w:rPr>
          <w:rFonts w:asciiTheme="minorHAnsi" w:hAnsiTheme="minorHAnsi" w:cstheme="minorHAnsi"/>
          <w:color w:val="auto"/>
        </w:rPr>
        <w:t xml:space="preserve">= Pontuação quesito 1 (proposta comercial); </w:t>
      </w:r>
    </w:p>
    <w:p w14:paraId="3B664A5B" w14:textId="77777777" w:rsidR="00961F8A" w:rsidRPr="00524877" w:rsidRDefault="00961F8A" w:rsidP="00344E53">
      <w:pPr>
        <w:pStyle w:val="Default"/>
        <w:spacing w:line="360" w:lineRule="auto"/>
        <w:jc w:val="both"/>
        <w:rPr>
          <w:rFonts w:asciiTheme="minorHAnsi" w:hAnsiTheme="minorHAnsi" w:cstheme="minorHAnsi"/>
          <w:color w:val="auto"/>
        </w:rPr>
      </w:pPr>
      <w:r w:rsidRPr="00524877">
        <w:rPr>
          <w:rFonts w:asciiTheme="minorHAnsi" w:hAnsiTheme="minorHAnsi" w:cstheme="minorHAnsi"/>
          <w:b/>
          <w:bCs/>
          <w:color w:val="auto"/>
        </w:rPr>
        <w:t xml:space="preserve">MP </w:t>
      </w:r>
      <w:r w:rsidRPr="00524877">
        <w:rPr>
          <w:rFonts w:asciiTheme="minorHAnsi" w:hAnsiTheme="minorHAnsi" w:cstheme="minorHAnsi"/>
          <w:color w:val="auto"/>
        </w:rPr>
        <w:t xml:space="preserve">= Menor preço ofertado entre os licitantes; </w:t>
      </w:r>
    </w:p>
    <w:p w14:paraId="5E3F45F2" w14:textId="77777777" w:rsidR="00961F8A" w:rsidRDefault="00961F8A" w:rsidP="00344E53">
      <w:pPr>
        <w:pStyle w:val="Default"/>
        <w:spacing w:line="360" w:lineRule="auto"/>
        <w:jc w:val="both"/>
        <w:rPr>
          <w:rFonts w:asciiTheme="minorHAnsi" w:hAnsiTheme="minorHAnsi" w:cstheme="minorHAnsi"/>
          <w:color w:val="auto"/>
        </w:rPr>
      </w:pPr>
      <w:r w:rsidRPr="00524877">
        <w:rPr>
          <w:rFonts w:asciiTheme="minorHAnsi" w:hAnsiTheme="minorHAnsi" w:cstheme="minorHAnsi"/>
          <w:b/>
          <w:bCs/>
          <w:color w:val="auto"/>
        </w:rPr>
        <w:t xml:space="preserve">PP </w:t>
      </w:r>
      <w:r w:rsidRPr="00524877">
        <w:rPr>
          <w:rFonts w:asciiTheme="minorHAnsi" w:hAnsiTheme="minorHAnsi" w:cstheme="minorHAnsi"/>
          <w:color w:val="auto"/>
        </w:rPr>
        <w:t xml:space="preserve">= Preço proposto pelo licitante. </w:t>
      </w:r>
    </w:p>
    <w:p w14:paraId="3C6B3A4B" w14:textId="77777777" w:rsidR="00524877" w:rsidRPr="00524877" w:rsidRDefault="00524877" w:rsidP="00344E53">
      <w:pPr>
        <w:pStyle w:val="Default"/>
        <w:spacing w:line="360" w:lineRule="auto"/>
        <w:jc w:val="both"/>
        <w:rPr>
          <w:rFonts w:asciiTheme="minorHAnsi" w:hAnsiTheme="minorHAnsi" w:cstheme="minorHAnsi"/>
          <w:color w:val="auto"/>
        </w:rPr>
      </w:pPr>
    </w:p>
    <w:p w14:paraId="78A81FDE" w14:textId="77777777" w:rsidR="00961F8A" w:rsidRDefault="00961F8A" w:rsidP="00344E53">
      <w:pPr>
        <w:pStyle w:val="Default"/>
        <w:spacing w:line="360" w:lineRule="auto"/>
        <w:jc w:val="both"/>
        <w:rPr>
          <w:rFonts w:asciiTheme="minorHAnsi" w:hAnsiTheme="minorHAnsi" w:cstheme="minorHAnsi"/>
          <w:b/>
          <w:bCs/>
          <w:color w:val="auto"/>
        </w:rPr>
      </w:pPr>
      <w:r w:rsidRPr="00524877">
        <w:rPr>
          <w:rFonts w:asciiTheme="minorHAnsi" w:hAnsiTheme="minorHAnsi" w:cstheme="minorHAnsi"/>
          <w:b/>
          <w:bCs/>
          <w:color w:val="auto"/>
        </w:rPr>
        <w:t xml:space="preserve">CRITÉRIOS DE PONTUAÇÃO DAS PROPOSTAS COMERCIAL E TÉCNICA </w:t>
      </w:r>
    </w:p>
    <w:p w14:paraId="64DB7292" w14:textId="77777777" w:rsidR="00524877" w:rsidRPr="00524877" w:rsidRDefault="00524877" w:rsidP="00344E53">
      <w:pPr>
        <w:pStyle w:val="Default"/>
        <w:spacing w:line="360" w:lineRule="auto"/>
        <w:jc w:val="both"/>
        <w:rPr>
          <w:rFonts w:asciiTheme="minorHAnsi" w:hAnsiTheme="minorHAnsi" w:cstheme="minorHAnsi"/>
          <w:b/>
          <w:bCs/>
          <w:color w:val="auto"/>
        </w:rPr>
      </w:pPr>
    </w:p>
    <w:p w14:paraId="51C72CAB" w14:textId="77777777" w:rsidR="00961F8A" w:rsidRPr="00524877" w:rsidRDefault="00961F8A" w:rsidP="00344E53">
      <w:pPr>
        <w:pStyle w:val="Default"/>
        <w:spacing w:line="360" w:lineRule="auto"/>
        <w:jc w:val="both"/>
        <w:rPr>
          <w:rFonts w:asciiTheme="minorHAnsi" w:hAnsiTheme="minorHAnsi" w:cstheme="minorHAnsi"/>
          <w:color w:val="auto"/>
        </w:rPr>
      </w:pPr>
      <w:r w:rsidRPr="00524877">
        <w:rPr>
          <w:rFonts w:asciiTheme="minorHAnsi" w:hAnsiTheme="minorHAnsi" w:cstheme="minorHAnsi"/>
          <w:color w:val="auto"/>
        </w:rPr>
        <w:t xml:space="preserve">Será considerada vencedora a licitante que atender a todas as condições previstas em Edital e obtiver a maior pontuação apurada pela Nota Global conforme especificação abaixo: </w:t>
      </w:r>
    </w:p>
    <w:p w14:paraId="61098FF5" w14:textId="77777777" w:rsidR="00961F8A" w:rsidRPr="00524877" w:rsidRDefault="00961F8A" w:rsidP="00344E53">
      <w:pPr>
        <w:pStyle w:val="Default"/>
        <w:spacing w:line="360" w:lineRule="auto"/>
        <w:jc w:val="both"/>
        <w:rPr>
          <w:rFonts w:asciiTheme="minorHAnsi" w:hAnsiTheme="minorHAnsi" w:cstheme="minorHAnsi"/>
          <w:color w:val="auto"/>
        </w:rPr>
      </w:pPr>
    </w:p>
    <w:p w14:paraId="46E4A32A" w14:textId="77777777" w:rsidR="00961F8A" w:rsidRPr="00524877" w:rsidRDefault="00961F8A" w:rsidP="00344E53">
      <w:pPr>
        <w:pStyle w:val="Default"/>
        <w:spacing w:line="360" w:lineRule="auto"/>
        <w:jc w:val="both"/>
        <w:rPr>
          <w:rFonts w:asciiTheme="minorHAnsi" w:hAnsiTheme="minorHAnsi" w:cstheme="minorHAnsi"/>
          <w:color w:val="auto"/>
        </w:rPr>
      </w:pPr>
      <w:r w:rsidRPr="00524877">
        <w:rPr>
          <w:rFonts w:asciiTheme="minorHAnsi" w:hAnsiTheme="minorHAnsi" w:cstheme="minorHAnsi"/>
          <w:color w:val="auto"/>
        </w:rPr>
        <w:t xml:space="preserve">P1= Pontuação Quesito 1, do Quadro 2. </w:t>
      </w:r>
    </w:p>
    <w:p w14:paraId="4C545115" w14:textId="77777777" w:rsidR="00961F8A" w:rsidRPr="00524877" w:rsidRDefault="00961F8A" w:rsidP="00344E53">
      <w:pPr>
        <w:pStyle w:val="Default"/>
        <w:spacing w:line="360" w:lineRule="auto"/>
        <w:jc w:val="both"/>
        <w:rPr>
          <w:rFonts w:asciiTheme="minorHAnsi" w:hAnsiTheme="minorHAnsi" w:cstheme="minorHAnsi"/>
          <w:color w:val="auto"/>
        </w:rPr>
      </w:pPr>
      <w:r w:rsidRPr="00524877">
        <w:rPr>
          <w:rFonts w:asciiTheme="minorHAnsi" w:hAnsiTheme="minorHAnsi" w:cstheme="minorHAnsi"/>
          <w:color w:val="auto"/>
        </w:rPr>
        <w:t xml:space="preserve">P2= Pontuação Quesito 2.1, do Quadro 2. </w:t>
      </w:r>
    </w:p>
    <w:p w14:paraId="59B76FC3" w14:textId="77777777" w:rsidR="00961F8A" w:rsidRPr="00524877" w:rsidRDefault="00961F8A" w:rsidP="00344E53">
      <w:pPr>
        <w:spacing w:line="360" w:lineRule="auto"/>
        <w:jc w:val="both"/>
        <w:rPr>
          <w:rFonts w:asciiTheme="minorHAnsi" w:hAnsiTheme="minorHAnsi" w:cstheme="minorHAnsi"/>
          <w:sz w:val="24"/>
          <w:szCs w:val="24"/>
        </w:rPr>
      </w:pPr>
      <w:r w:rsidRPr="00524877">
        <w:rPr>
          <w:rFonts w:asciiTheme="minorHAnsi" w:hAnsiTheme="minorHAnsi" w:cstheme="minorHAnsi"/>
          <w:sz w:val="24"/>
          <w:szCs w:val="24"/>
        </w:rPr>
        <w:t>P3= Pontuação Quesito 2.2, do Quadro 2.</w:t>
      </w:r>
    </w:p>
    <w:p w14:paraId="6D478393" w14:textId="77777777" w:rsidR="00961F8A" w:rsidRPr="00524877" w:rsidRDefault="00961F8A" w:rsidP="00344E53">
      <w:pPr>
        <w:pStyle w:val="Default"/>
        <w:spacing w:line="360" w:lineRule="auto"/>
        <w:jc w:val="both"/>
        <w:rPr>
          <w:rFonts w:asciiTheme="minorHAnsi" w:hAnsiTheme="minorHAnsi" w:cstheme="minorHAnsi"/>
          <w:color w:val="auto"/>
        </w:rPr>
      </w:pPr>
      <w:r w:rsidRPr="00524877">
        <w:rPr>
          <w:rFonts w:asciiTheme="minorHAnsi" w:hAnsiTheme="minorHAnsi" w:cstheme="minorHAnsi"/>
          <w:color w:val="auto"/>
        </w:rPr>
        <w:t xml:space="preserve">P4= Pontuação Quesito 2.3, do Quadro 2. </w:t>
      </w:r>
    </w:p>
    <w:p w14:paraId="6B8F8248" w14:textId="77777777" w:rsidR="00961F8A" w:rsidRPr="00524877" w:rsidRDefault="00961F8A" w:rsidP="00344E53">
      <w:pPr>
        <w:pStyle w:val="Default"/>
        <w:spacing w:line="360" w:lineRule="auto"/>
        <w:jc w:val="both"/>
        <w:rPr>
          <w:rFonts w:asciiTheme="minorHAnsi" w:hAnsiTheme="minorHAnsi" w:cstheme="minorHAnsi"/>
          <w:color w:val="auto"/>
        </w:rPr>
      </w:pPr>
      <w:r w:rsidRPr="00524877">
        <w:rPr>
          <w:rFonts w:asciiTheme="minorHAnsi" w:hAnsiTheme="minorHAnsi" w:cstheme="minorHAnsi"/>
          <w:color w:val="auto"/>
        </w:rPr>
        <w:t xml:space="preserve">NT= Nota Técnica </w:t>
      </w:r>
    </w:p>
    <w:p w14:paraId="7B85E2F0" w14:textId="77777777" w:rsidR="00961F8A" w:rsidRPr="00524877" w:rsidRDefault="00961F8A" w:rsidP="00344E53">
      <w:pPr>
        <w:pStyle w:val="Default"/>
        <w:spacing w:line="360" w:lineRule="auto"/>
        <w:jc w:val="both"/>
        <w:rPr>
          <w:rFonts w:asciiTheme="minorHAnsi" w:hAnsiTheme="minorHAnsi" w:cstheme="minorHAnsi"/>
          <w:color w:val="auto"/>
        </w:rPr>
      </w:pPr>
      <w:r w:rsidRPr="00524877">
        <w:rPr>
          <w:rFonts w:asciiTheme="minorHAnsi" w:hAnsiTheme="minorHAnsi" w:cstheme="minorHAnsi"/>
          <w:color w:val="auto"/>
        </w:rPr>
        <w:t xml:space="preserve">NF= Nota Financeira (Preço) </w:t>
      </w:r>
    </w:p>
    <w:p w14:paraId="5A6008D9" w14:textId="77777777" w:rsidR="00961F8A" w:rsidRPr="00524877" w:rsidRDefault="00961F8A" w:rsidP="00344E53">
      <w:pPr>
        <w:pStyle w:val="Default"/>
        <w:spacing w:line="360" w:lineRule="auto"/>
        <w:jc w:val="both"/>
        <w:rPr>
          <w:rFonts w:asciiTheme="minorHAnsi" w:hAnsiTheme="minorHAnsi" w:cstheme="minorHAnsi"/>
          <w:color w:val="auto"/>
        </w:rPr>
      </w:pPr>
      <w:r w:rsidRPr="00524877">
        <w:rPr>
          <w:rFonts w:asciiTheme="minorHAnsi" w:hAnsiTheme="minorHAnsi" w:cstheme="minorHAnsi"/>
          <w:color w:val="auto"/>
        </w:rPr>
        <w:t xml:space="preserve">NG= Nota Global </w:t>
      </w:r>
    </w:p>
    <w:p w14:paraId="314049D2" w14:textId="77777777" w:rsidR="00961F8A" w:rsidRPr="00524877" w:rsidRDefault="00961F8A" w:rsidP="00344E53">
      <w:pPr>
        <w:pStyle w:val="Default"/>
        <w:spacing w:line="360" w:lineRule="auto"/>
        <w:jc w:val="both"/>
        <w:rPr>
          <w:rFonts w:asciiTheme="minorHAnsi" w:hAnsiTheme="minorHAnsi" w:cstheme="minorHAnsi"/>
          <w:color w:val="auto"/>
        </w:rPr>
      </w:pPr>
    </w:p>
    <w:p w14:paraId="0A5CC0BA" w14:textId="77777777" w:rsidR="00961F8A" w:rsidRPr="00524877" w:rsidRDefault="00961F8A" w:rsidP="00344E53">
      <w:pPr>
        <w:pStyle w:val="Default"/>
        <w:spacing w:line="360" w:lineRule="auto"/>
        <w:jc w:val="both"/>
        <w:rPr>
          <w:rFonts w:asciiTheme="minorHAnsi" w:hAnsiTheme="minorHAnsi" w:cstheme="minorHAnsi"/>
          <w:color w:val="auto"/>
        </w:rPr>
      </w:pPr>
      <w:r w:rsidRPr="00524877">
        <w:rPr>
          <w:rFonts w:asciiTheme="minorHAnsi" w:hAnsiTheme="minorHAnsi" w:cstheme="minorHAnsi"/>
          <w:b/>
          <w:bCs/>
          <w:color w:val="auto"/>
        </w:rPr>
        <w:lastRenderedPageBreak/>
        <w:t xml:space="preserve">Nota Técnica: </w:t>
      </w:r>
      <w:r w:rsidRPr="00524877">
        <w:rPr>
          <w:rFonts w:asciiTheme="minorHAnsi" w:hAnsiTheme="minorHAnsi" w:cstheme="minorHAnsi"/>
          <w:color w:val="auto"/>
        </w:rPr>
        <w:t>Refere-se à soma dos pontos obtidos nos itens 2.1, 2.2. e 2.3, do Quadro 2, multiplicado por seu peso. NT = Soma (P2+P3+P4) * 0,60</w:t>
      </w:r>
    </w:p>
    <w:p w14:paraId="235A6555" w14:textId="77777777" w:rsidR="00961F8A" w:rsidRPr="00524877" w:rsidRDefault="00961F8A" w:rsidP="00344E53">
      <w:pPr>
        <w:pStyle w:val="Default"/>
        <w:spacing w:line="360" w:lineRule="auto"/>
        <w:jc w:val="both"/>
        <w:rPr>
          <w:rFonts w:asciiTheme="minorHAnsi" w:hAnsiTheme="minorHAnsi" w:cstheme="minorHAnsi"/>
          <w:color w:val="auto"/>
        </w:rPr>
      </w:pPr>
    </w:p>
    <w:p w14:paraId="5DEE2579" w14:textId="77777777" w:rsidR="00961F8A" w:rsidRPr="00524877" w:rsidRDefault="00961F8A" w:rsidP="00344E53">
      <w:pPr>
        <w:pStyle w:val="Default"/>
        <w:spacing w:line="360" w:lineRule="auto"/>
        <w:jc w:val="both"/>
        <w:rPr>
          <w:rFonts w:asciiTheme="minorHAnsi" w:hAnsiTheme="minorHAnsi" w:cstheme="minorHAnsi"/>
          <w:color w:val="auto"/>
        </w:rPr>
      </w:pPr>
      <w:r w:rsidRPr="00524877">
        <w:rPr>
          <w:rFonts w:asciiTheme="minorHAnsi" w:hAnsiTheme="minorHAnsi" w:cstheme="minorHAnsi"/>
          <w:b/>
          <w:bCs/>
          <w:color w:val="auto"/>
        </w:rPr>
        <w:t xml:space="preserve">Nota Financeira: </w:t>
      </w:r>
      <w:r w:rsidRPr="00524877">
        <w:rPr>
          <w:rFonts w:asciiTheme="minorHAnsi" w:hAnsiTheme="minorHAnsi" w:cstheme="minorHAnsi"/>
          <w:color w:val="auto"/>
        </w:rPr>
        <w:t xml:space="preserve">Refere-se ao ponto obtido no custo da proposta comercial (P1), multiplicado por seu peso. NF = P1 * 0,40 </w:t>
      </w:r>
    </w:p>
    <w:p w14:paraId="14208A9F" w14:textId="77777777" w:rsidR="00961F8A" w:rsidRPr="00524877" w:rsidRDefault="00961F8A" w:rsidP="00344E53">
      <w:pPr>
        <w:pStyle w:val="Default"/>
        <w:spacing w:line="360" w:lineRule="auto"/>
        <w:jc w:val="both"/>
        <w:rPr>
          <w:rFonts w:asciiTheme="minorHAnsi" w:hAnsiTheme="minorHAnsi" w:cstheme="minorHAnsi"/>
          <w:color w:val="auto"/>
        </w:rPr>
      </w:pPr>
      <w:r w:rsidRPr="00524877">
        <w:rPr>
          <w:rFonts w:asciiTheme="minorHAnsi" w:hAnsiTheme="minorHAnsi" w:cstheme="minorHAnsi"/>
          <w:b/>
          <w:bCs/>
          <w:color w:val="auto"/>
        </w:rPr>
        <w:t xml:space="preserve">Nota Global: </w:t>
      </w:r>
      <w:r w:rsidRPr="00524877">
        <w:rPr>
          <w:rFonts w:asciiTheme="minorHAnsi" w:hAnsiTheme="minorHAnsi" w:cstheme="minorHAnsi"/>
          <w:color w:val="auto"/>
        </w:rPr>
        <w:t xml:space="preserve">Refere-se à soma da Nota Técnica e Nota Financeira NG = NT + NF </w:t>
      </w:r>
    </w:p>
    <w:p w14:paraId="3F72AC4F" w14:textId="77777777" w:rsidR="00961F8A" w:rsidRPr="00524877" w:rsidRDefault="00961F8A" w:rsidP="00344E53">
      <w:pPr>
        <w:spacing w:line="360" w:lineRule="auto"/>
        <w:jc w:val="both"/>
        <w:rPr>
          <w:rFonts w:asciiTheme="minorHAnsi" w:hAnsiTheme="minorHAnsi" w:cstheme="minorHAnsi"/>
          <w:sz w:val="24"/>
          <w:szCs w:val="24"/>
        </w:rPr>
      </w:pPr>
    </w:p>
    <w:p w14:paraId="2D493588" w14:textId="77777777" w:rsidR="00C42386" w:rsidRPr="00524877" w:rsidRDefault="00C42386" w:rsidP="00344E53">
      <w:pPr>
        <w:spacing w:line="360" w:lineRule="auto"/>
        <w:jc w:val="both"/>
        <w:rPr>
          <w:rFonts w:asciiTheme="minorHAnsi" w:hAnsiTheme="minorHAnsi" w:cstheme="minorHAnsi"/>
          <w:sz w:val="24"/>
          <w:szCs w:val="24"/>
        </w:rPr>
      </w:pPr>
    </w:p>
    <w:p w14:paraId="6C976C48" w14:textId="77777777" w:rsidR="00524877" w:rsidRDefault="00524877" w:rsidP="00344E53">
      <w:pPr>
        <w:spacing w:line="360" w:lineRule="auto"/>
        <w:jc w:val="both"/>
        <w:rPr>
          <w:rFonts w:asciiTheme="minorHAnsi" w:hAnsiTheme="minorHAnsi" w:cstheme="minorHAnsi"/>
          <w:sz w:val="24"/>
          <w:szCs w:val="24"/>
        </w:rPr>
      </w:pPr>
    </w:p>
    <w:p w14:paraId="08220A1C" w14:textId="77777777" w:rsidR="00D41EF3" w:rsidRDefault="00D41EF3" w:rsidP="00344E53">
      <w:pPr>
        <w:spacing w:line="360" w:lineRule="auto"/>
        <w:jc w:val="both"/>
        <w:rPr>
          <w:rFonts w:asciiTheme="minorHAnsi" w:hAnsiTheme="minorHAnsi" w:cstheme="minorHAnsi"/>
          <w:sz w:val="24"/>
          <w:szCs w:val="24"/>
        </w:rPr>
      </w:pPr>
    </w:p>
    <w:p w14:paraId="1CEA82B4" w14:textId="77777777" w:rsidR="00524877" w:rsidRDefault="00524877" w:rsidP="00344E53">
      <w:pPr>
        <w:spacing w:line="360" w:lineRule="auto"/>
        <w:jc w:val="both"/>
        <w:rPr>
          <w:rFonts w:asciiTheme="minorHAnsi" w:hAnsiTheme="minorHAnsi" w:cstheme="minorHAnsi"/>
          <w:sz w:val="24"/>
          <w:szCs w:val="24"/>
        </w:rPr>
      </w:pPr>
    </w:p>
    <w:p w14:paraId="6BA50582" w14:textId="77777777" w:rsidR="00AE0A21" w:rsidRDefault="00AE0A21" w:rsidP="00344E53">
      <w:pPr>
        <w:spacing w:line="360" w:lineRule="auto"/>
        <w:jc w:val="both"/>
        <w:rPr>
          <w:rFonts w:asciiTheme="minorHAnsi" w:hAnsiTheme="minorHAnsi" w:cstheme="minorHAnsi"/>
          <w:sz w:val="24"/>
          <w:szCs w:val="24"/>
        </w:rPr>
      </w:pPr>
    </w:p>
    <w:p w14:paraId="34D14F6D" w14:textId="77777777" w:rsidR="00AE0A21" w:rsidRDefault="00AE0A21" w:rsidP="00344E53">
      <w:pPr>
        <w:spacing w:line="360" w:lineRule="auto"/>
        <w:jc w:val="both"/>
        <w:rPr>
          <w:rFonts w:asciiTheme="minorHAnsi" w:hAnsiTheme="minorHAnsi" w:cstheme="minorHAnsi"/>
          <w:sz w:val="24"/>
          <w:szCs w:val="24"/>
        </w:rPr>
      </w:pPr>
    </w:p>
    <w:p w14:paraId="5CE0E489" w14:textId="77777777" w:rsidR="00AE0A21" w:rsidRDefault="00AE0A21" w:rsidP="00344E53">
      <w:pPr>
        <w:spacing w:line="360" w:lineRule="auto"/>
        <w:jc w:val="both"/>
        <w:rPr>
          <w:rFonts w:asciiTheme="minorHAnsi" w:hAnsiTheme="minorHAnsi" w:cstheme="minorHAnsi"/>
          <w:sz w:val="24"/>
          <w:szCs w:val="24"/>
        </w:rPr>
      </w:pPr>
    </w:p>
    <w:p w14:paraId="3AAC30BD" w14:textId="77777777" w:rsidR="00AE0A21" w:rsidRDefault="00AE0A21" w:rsidP="00344E53">
      <w:pPr>
        <w:spacing w:line="360" w:lineRule="auto"/>
        <w:jc w:val="both"/>
        <w:rPr>
          <w:rFonts w:asciiTheme="minorHAnsi" w:hAnsiTheme="minorHAnsi" w:cstheme="minorHAnsi"/>
          <w:sz w:val="24"/>
          <w:szCs w:val="24"/>
        </w:rPr>
      </w:pPr>
    </w:p>
    <w:p w14:paraId="7AD69BBF" w14:textId="77777777" w:rsidR="00AE0A21" w:rsidRDefault="00AE0A21" w:rsidP="00344E53">
      <w:pPr>
        <w:spacing w:line="360" w:lineRule="auto"/>
        <w:jc w:val="both"/>
        <w:rPr>
          <w:rFonts w:asciiTheme="minorHAnsi" w:hAnsiTheme="minorHAnsi" w:cstheme="minorHAnsi"/>
          <w:sz w:val="24"/>
          <w:szCs w:val="24"/>
        </w:rPr>
      </w:pPr>
    </w:p>
    <w:p w14:paraId="1621ED78" w14:textId="77777777" w:rsidR="00AE0A21" w:rsidRDefault="00AE0A21" w:rsidP="00344E53">
      <w:pPr>
        <w:spacing w:line="360" w:lineRule="auto"/>
        <w:jc w:val="both"/>
        <w:rPr>
          <w:rFonts w:asciiTheme="minorHAnsi" w:hAnsiTheme="minorHAnsi" w:cstheme="minorHAnsi"/>
          <w:sz w:val="24"/>
          <w:szCs w:val="24"/>
        </w:rPr>
      </w:pPr>
    </w:p>
    <w:p w14:paraId="2E9FCA78" w14:textId="77777777" w:rsidR="00AE0A21" w:rsidRDefault="00AE0A21" w:rsidP="00344E53">
      <w:pPr>
        <w:spacing w:line="360" w:lineRule="auto"/>
        <w:jc w:val="both"/>
        <w:rPr>
          <w:rFonts w:asciiTheme="minorHAnsi" w:hAnsiTheme="minorHAnsi" w:cstheme="minorHAnsi"/>
          <w:sz w:val="24"/>
          <w:szCs w:val="24"/>
        </w:rPr>
      </w:pPr>
    </w:p>
    <w:p w14:paraId="43272813" w14:textId="77777777" w:rsidR="00AE0A21" w:rsidRDefault="00AE0A21" w:rsidP="00344E53">
      <w:pPr>
        <w:spacing w:line="360" w:lineRule="auto"/>
        <w:jc w:val="both"/>
        <w:rPr>
          <w:rFonts w:asciiTheme="minorHAnsi" w:hAnsiTheme="minorHAnsi" w:cstheme="minorHAnsi"/>
          <w:sz w:val="24"/>
          <w:szCs w:val="24"/>
        </w:rPr>
      </w:pPr>
    </w:p>
    <w:p w14:paraId="50392982" w14:textId="77777777" w:rsidR="00AE0A21" w:rsidRDefault="00AE0A21" w:rsidP="00344E53">
      <w:pPr>
        <w:spacing w:line="360" w:lineRule="auto"/>
        <w:jc w:val="both"/>
        <w:rPr>
          <w:rFonts w:asciiTheme="minorHAnsi" w:hAnsiTheme="minorHAnsi" w:cstheme="minorHAnsi"/>
          <w:sz w:val="24"/>
          <w:szCs w:val="24"/>
        </w:rPr>
      </w:pPr>
    </w:p>
    <w:p w14:paraId="3BFA3A71" w14:textId="77777777" w:rsidR="00AE0A21" w:rsidRDefault="00AE0A21" w:rsidP="00344E53">
      <w:pPr>
        <w:spacing w:line="360" w:lineRule="auto"/>
        <w:jc w:val="both"/>
        <w:rPr>
          <w:rFonts w:asciiTheme="minorHAnsi" w:hAnsiTheme="minorHAnsi" w:cstheme="minorHAnsi"/>
          <w:sz w:val="24"/>
          <w:szCs w:val="24"/>
        </w:rPr>
      </w:pPr>
    </w:p>
    <w:p w14:paraId="09A0CF34" w14:textId="77777777" w:rsidR="00AE0A21" w:rsidRDefault="00AE0A21" w:rsidP="00344E53">
      <w:pPr>
        <w:spacing w:line="360" w:lineRule="auto"/>
        <w:jc w:val="both"/>
        <w:rPr>
          <w:rFonts w:asciiTheme="minorHAnsi" w:hAnsiTheme="minorHAnsi" w:cstheme="minorHAnsi"/>
          <w:sz w:val="24"/>
          <w:szCs w:val="24"/>
        </w:rPr>
      </w:pPr>
    </w:p>
    <w:p w14:paraId="7939C2AC" w14:textId="77777777" w:rsidR="00AE0A21" w:rsidRDefault="00AE0A21" w:rsidP="00344E53">
      <w:pPr>
        <w:spacing w:line="360" w:lineRule="auto"/>
        <w:jc w:val="both"/>
        <w:rPr>
          <w:rFonts w:asciiTheme="minorHAnsi" w:hAnsiTheme="minorHAnsi" w:cstheme="minorHAnsi"/>
          <w:sz w:val="24"/>
          <w:szCs w:val="24"/>
        </w:rPr>
      </w:pPr>
    </w:p>
    <w:p w14:paraId="37EE36F2" w14:textId="77777777" w:rsidR="00AE0A21" w:rsidRDefault="00AE0A21" w:rsidP="00344E53">
      <w:pPr>
        <w:spacing w:line="360" w:lineRule="auto"/>
        <w:jc w:val="both"/>
        <w:rPr>
          <w:rFonts w:asciiTheme="minorHAnsi" w:hAnsiTheme="minorHAnsi" w:cstheme="minorHAnsi"/>
          <w:sz w:val="24"/>
          <w:szCs w:val="24"/>
        </w:rPr>
      </w:pPr>
    </w:p>
    <w:p w14:paraId="48BEC27F" w14:textId="77777777" w:rsidR="00AE0A21" w:rsidRDefault="00AE0A21" w:rsidP="00344E53">
      <w:pPr>
        <w:spacing w:line="360" w:lineRule="auto"/>
        <w:jc w:val="both"/>
        <w:rPr>
          <w:rFonts w:asciiTheme="minorHAnsi" w:hAnsiTheme="minorHAnsi" w:cstheme="minorHAnsi"/>
          <w:sz w:val="24"/>
          <w:szCs w:val="24"/>
        </w:rPr>
      </w:pPr>
    </w:p>
    <w:p w14:paraId="59386125" w14:textId="77777777" w:rsidR="00AE0A21" w:rsidRDefault="00AE0A21" w:rsidP="00344E53">
      <w:pPr>
        <w:spacing w:line="360" w:lineRule="auto"/>
        <w:jc w:val="both"/>
        <w:rPr>
          <w:rFonts w:asciiTheme="minorHAnsi" w:hAnsiTheme="minorHAnsi" w:cstheme="minorHAnsi"/>
          <w:sz w:val="24"/>
          <w:szCs w:val="24"/>
        </w:rPr>
      </w:pPr>
    </w:p>
    <w:p w14:paraId="62F3AE91" w14:textId="77777777" w:rsidR="00AE0A21" w:rsidRDefault="00AE0A21" w:rsidP="00344E53">
      <w:pPr>
        <w:spacing w:line="360" w:lineRule="auto"/>
        <w:jc w:val="both"/>
        <w:rPr>
          <w:rFonts w:asciiTheme="minorHAnsi" w:hAnsiTheme="minorHAnsi" w:cstheme="minorHAnsi"/>
          <w:sz w:val="24"/>
          <w:szCs w:val="24"/>
        </w:rPr>
      </w:pPr>
    </w:p>
    <w:p w14:paraId="397CE09F" w14:textId="77777777" w:rsidR="00AE0A21" w:rsidRDefault="00AE0A21" w:rsidP="00344E53">
      <w:pPr>
        <w:spacing w:line="360" w:lineRule="auto"/>
        <w:jc w:val="both"/>
        <w:rPr>
          <w:rFonts w:asciiTheme="minorHAnsi" w:hAnsiTheme="minorHAnsi" w:cstheme="minorHAnsi"/>
          <w:sz w:val="24"/>
          <w:szCs w:val="24"/>
        </w:rPr>
      </w:pPr>
    </w:p>
    <w:p w14:paraId="06C1F57A" w14:textId="77777777" w:rsidR="00AE0A21" w:rsidRDefault="00AE0A21" w:rsidP="00344E53">
      <w:pPr>
        <w:spacing w:line="360" w:lineRule="auto"/>
        <w:jc w:val="both"/>
        <w:rPr>
          <w:rFonts w:asciiTheme="minorHAnsi" w:hAnsiTheme="minorHAnsi" w:cstheme="minorHAnsi"/>
          <w:sz w:val="24"/>
          <w:szCs w:val="24"/>
        </w:rPr>
      </w:pPr>
    </w:p>
    <w:p w14:paraId="59F30842" w14:textId="77777777" w:rsidR="00AE0A21" w:rsidRDefault="00AE0A21" w:rsidP="00344E53">
      <w:pPr>
        <w:spacing w:line="360" w:lineRule="auto"/>
        <w:jc w:val="both"/>
        <w:rPr>
          <w:rFonts w:asciiTheme="minorHAnsi" w:hAnsiTheme="minorHAnsi" w:cstheme="minorHAnsi"/>
          <w:sz w:val="24"/>
          <w:szCs w:val="24"/>
        </w:rPr>
      </w:pPr>
    </w:p>
    <w:p w14:paraId="5B90BBFE" w14:textId="77777777" w:rsidR="00AE0A21" w:rsidRDefault="00AE0A21" w:rsidP="00344E53">
      <w:pPr>
        <w:spacing w:line="360" w:lineRule="auto"/>
        <w:jc w:val="both"/>
        <w:rPr>
          <w:rFonts w:asciiTheme="minorHAnsi" w:hAnsiTheme="minorHAnsi" w:cstheme="minorHAnsi"/>
          <w:sz w:val="24"/>
          <w:szCs w:val="24"/>
        </w:rPr>
      </w:pPr>
    </w:p>
    <w:p w14:paraId="5A88EE51" w14:textId="77777777" w:rsidR="00AE0A21" w:rsidRPr="00524877" w:rsidRDefault="00AE0A21" w:rsidP="00344E53">
      <w:pPr>
        <w:spacing w:line="360" w:lineRule="auto"/>
        <w:jc w:val="both"/>
        <w:rPr>
          <w:rFonts w:asciiTheme="minorHAnsi" w:hAnsiTheme="minorHAnsi" w:cstheme="minorHAnsi"/>
          <w:sz w:val="24"/>
          <w:szCs w:val="24"/>
        </w:rPr>
      </w:pPr>
    </w:p>
    <w:p w14:paraId="522B7A9B" w14:textId="77777777" w:rsidR="00961F8A" w:rsidRPr="00524877" w:rsidRDefault="00961F8A" w:rsidP="00C42386">
      <w:pPr>
        <w:pStyle w:val="Default"/>
        <w:spacing w:line="360" w:lineRule="auto"/>
        <w:jc w:val="center"/>
        <w:rPr>
          <w:rFonts w:asciiTheme="minorHAnsi" w:hAnsiTheme="minorHAnsi" w:cstheme="minorHAnsi"/>
          <w:b/>
          <w:bCs/>
          <w:color w:val="auto"/>
        </w:rPr>
      </w:pPr>
      <w:bookmarkStart w:id="7" w:name="_Hlk509934045"/>
      <w:bookmarkEnd w:id="6"/>
      <w:r w:rsidRPr="00524877">
        <w:rPr>
          <w:rFonts w:asciiTheme="minorHAnsi" w:hAnsiTheme="minorHAnsi" w:cstheme="minorHAnsi"/>
          <w:b/>
          <w:bCs/>
          <w:color w:val="auto"/>
        </w:rPr>
        <w:lastRenderedPageBreak/>
        <w:t>ANEXO III – MODELO DE PROPOSTA TÉCNICA</w:t>
      </w:r>
    </w:p>
    <w:p w14:paraId="690B7CB3" w14:textId="77777777" w:rsidR="00961F8A" w:rsidRPr="00524877" w:rsidRDefault="00961F8A" w:rsidP="00344E53">
      <w:pPr>
        <w:pStyle w:val="Default"/>
        <w:spacing w:line="360" w:lineRule="auto"/>
        <w:jc w:val="both"/>
        <w:rPr>
          <w:rFonts w:asciiTheme="minorHAnsi" w:hAnsiTheme="minorHAnsi" w:cstheme="minorHAnsi"/>
          <w:color w:val="auto"/>
        </w:rPr>
      </w:pPr>
    </w:p>
    <w:p w14:paraId="78BBCA8C" w14:textId="77777777" w:rsidR="00961F8A" w:rsidRPr="00524877" w:rsidRDefault="00955BE4" w:rsidP="00C42386">
      <w:pPr>
        <w:pStyle w:val="Default"/>
        <w:spacing w:line="360" w:lineRule="auto"/>
        <w:jc w:val="center"/>
        <w:rPr>
          <w:rFonts w:asciiTheme="minorHAnsi" w:hAnsiTheme="minorHAnsi" w:cstheme="minorHAnsi"/>
          <w:b/>
          <w:bCs/>
          <w:caps/>
          <w:color w:val="auto"/>
        </w:rPr>
      </w:pPr>
      <w:r w:rsidRPr="00524877">
        <w:rPr>
          <w:rFonts w:asciiTheme="minorHAnsi" w:hAnsiTheme="minorHAnsi" w:cstheme="minorHAnsi"/>
          <w:b/>
          <w:bCs/>
          <w:caps/>
          <w:color w:val="auto"/>
        </w:rPr>
        <w:t>AO Conselho Regional de Odontologia de São Paulo</w:t>
      </w:r>
    </w:p>
    <w:p w14:paraId="57564FCC" w14:textId="77777777" w:rsidR="00961F8A" w:rsidRPr="00524877" w:rsidRDefault="00961F8A" w:rsidP="00344E53">
      <w:pPr>
        <w:pStyle w:val="Default"/>
        <w:spacing w:line="360" w:lineRule="auto"/>
        <w:jc w:val="both"/>
        <w:rPr>
          <w:rFonts w:asciiTheme="minorHAnsi" w:hAnsiTheme="minorHAnsi" w:cstheme="minorHAnsi"/>
          <w:color w:val="auto"/>
        </w:rPr>
      </w:pPr>
    </w:p>
    <w:p w14:paraId="25403787" w14:textId="77777777" w:rsidR="00961F8A" w:rsidRPr="00524877" w:rsidRDefault="00961F8A" w:rsidP="00344E53">
      <w:pPr>
        <w:pStyle w:val="Default"/>
        <w:spacing w:line="360" w:lineRule="auto"/>
        <w:jc w:val="both"/>
        <w:rPr>
          <w:rFonts w:asciiTheme="minorHAnsi" w:hAnsiTheme="minorHAnsi" w:cstheme="minorHAnsi"/>
          <w:color w:val="auto"/>
        </w:rPr>
      </w:pPr>
      <w:r w:rsidRPr="00524877">
        <w:rPr>
          <w:rFonts w:asciiTheme="minorHAnsi" w:hAnsiTheme="minorHAnsi" w:cstheme="minorHAnsi"/>
          <w:color w:val="auto"/>
        </w:rPr>
        <w:t xml:space="preserve">Prezados Senhores: </w:t>
      </w:r>
    </w:p>
    <w:p w14:paraId="2B9EF788" w14:textId="3E768D9E" w:rsidR="00961F8A" w:rsidRPr="00524877" w:rsidRDefault="00961F8A" w:rsidP="00344E53">
      <w:pPr>
        <w:pStyle w:val="Default"/>
        <w:spacing w:line="360" w:lineRule="auto"/>
        <w:jc w:val="both"/>
        <w:rPr>
          <w:rFonts w:asciiTheme="minorHAnsi" w:hAnsiTheme="minorHAnsi" w:cstheme="minorHAnsi"/>
          <w:color w:val="auto"/>
        </w:rPr>
      </w:pPr>
      <w:r w:rsidRPr="00524877">
        <w:rPr>
          <w:rFonts w:asciiTheme="minorHAnsi" w:hAnsiTheme="minorHAnsi" w:cstheme="minorHAnsi"/>
          <w:color w:val="auto"/>
        </w:rPr>
        <w:t xml:space="preserve">A empresa __________________, com sede na Rua ________________________, devidamente inscrita no CNPJ/MF sob o nº _________________________, vem pelo presente apresentar à </w:t>
      </w:r>
      <w:proofErr w:type="spellStart"/>
      <w:r w:rsidRPr="00524877">
        <w:rPr>
          <w:rFonts w:asciiTheme="minorHAnsi" w:hAnsiTheme="minorHAnsi" w:cstheme="minorHAnsi"/>
          <w:color w:val="auto"/>
        </w:rPr>
        <w:t>V.Sª</w:t>
      </w:r>
      <w:proofErr w:type="spellEnd"/>
      <w:r w:rsidRPr="00524877">
        <w:rPr>
          <w:rFonts w:asciiTheme="minorHAnsi" w:hAnsiTheme="minorHAnsi" w:cstheme="minorHAnsi"/>
          <w:color w:val="auto"/>
        </w:rPr>
        <w:t>, nossa proposta técnica, referente a Tomada de Preços nº 00</w:t>
      </w:r>
      <w:r w:rsidR="00776A6A">
        <w:rPr>
          <w:rFonts w:asciiTheme="minorHAnsi" w:hAnsiTheme="minorHAnsi" w:cstheme="minorHAnsi"/>
          <w:color w:val="auto"/>
        </w:rPr>
        <w:t>1</w:t>
      </w:r>
      <w:r w:rsidRPr="00524877">
        <w:rPr>
          <w:rFonts w:asciiTheme="minorHAnsi" w:hAnsiTheme="minorHAnsi" w:cstheme="minorHAnsi"/>
          <w:color w:val="auto"/>
        </w:rPr>
        <w:t>/1</w:t>
      </w:r>
      <w:r w:rsidR="00776A6A">
        <w:rPr>
          <w:rFonts w:asciiTheme="minorHAnsi" w:hAnsiTheme="minorHAnsi" w:cstheme="minorHAnsi"/>
          <w:color w:val="auto"/>
        </w:rPr>
        <w:t>9</w:t>
      </w:r>
      <w:r w:rsidRPr="00524877">
        <w:rPr>
          <w:rFonts w:asciiTheme="minorHAnsi" w:hAnsiTheme="minorHAnsi" w:cstheme="minorHAnsi"/>
          <w:color w:val="auto"/>
        </w:rPr>
        <w:t xml:space="preserve">, cujo objeto é contratação de empresa para prestação de serviços técnicos especializados de planejamento, organização e execução de concurso público e/ou processo seletivo de provas objetivas e práticas e de provas e títulos, conforme segue abaixo. </w:t>
      </w:r>
    </w:p>
    <w:p w14:paraId="0C8AECCF" w14:textId="77777777" w:rsidR="00961F8A" w:rsidRPr="00524877" w:rsidRDefault="00961F8A" w:rsidP="00344E53">
      <w:pPr>
        <w:pStyle w:val="Default"/>
        <w:spacing w:line="360" w:lineRule="auto"/>
        <w:jc w:val="both"/>
        <w:rPr>
          <w:rFonts w:asciiTheme="minorHAnsi" w:hAnsiTheme="minorHAnsi" w:cstheme="minorHAnsi"/>
          <w:color w:val="auto"/>
        </w:rPr>
      </w:pPr>
      <w:r w:rsidRPr="00524877">
        <w:rPr>
          <w:rFonts w:asciiTheme="minorHAnsi" w:hAnsiTheme="minorHAnsi" w:cstheme="minorHAnsi"/>
          <w:color w:val="auto"/>
        </w:rPr>
        <w:t xml:space="preserve">Examinamos a documentação para elaboração desta Proposta, e declaramos: </w:t>
      </w:r>
    </w:p>
    <w:p w14:paraId="48AB70DA" w14:textId="77777777" w:rsidR="00961F8A" w:rsidRPr="00524877" w:rsidRDefault="00961F8A" w:rsidP="00344E53">
      <w:pPr>
        <w:pStyle w:val="Default"/>
        <w:spacing w:line="360" w:lineRule="auto"/>
        <w:ind w:left="708"/>
        <w:jc w:val="both"/>
        <w:rPr>
          <w:rFonts w:asciiTheme="minorHAnsi" w:hAnsiTheme="minorHAnsi" w:cstheme="minorHAnsi"/>
          <w:color w:val="auto"/>
        </w:rPr>
      </w:pPr>
      <w:r w:rsidRPr="00524877">
        <w:rPr>
          <w:rFonts w:asciiTheme="minorHAnsi" w:hAnsiTheme="minorHAnsi" w:cstheme="minorHAnsi"/>
          <w:b/>
          <w:bCs/>
          <w:color w:val="auto"/>
        </w:rPr>
        <w:t xml:space="preserve">1) </w:t>
      </w:r>
      <w:r w:rsidRPr="00524877">
        <w:rPr>
          <w:rFonts w:asciiTheme="minorHAnsi" w:hAnsiTheme="minorHAnsi" w:cstheme="minorHAnsi"/>
          <w:color w:val="auto"/>
        </w:rPr>
        <w:t xml:space="preserve">Que possuímos experiência prévia na área na realização de prova teórico-objetiva e discursiva, prova de títulos, prova prática, aptidão física, para Concursos Públicos e/ou processo seletivo. </w:t>
      </w:r>
    </w:p>
    <w:p w14:paraId="7415491D" w14:textId="77777777" w:rsidR="00961F8A" w:rsidRPr="00524877" w:rsidRDefault="00961F8A" w:rsidP="00344E53">
      <w:pPr>
        <w:pStyle w:val="Default"/>
        <w:spacing w:line="360" w:lineRule="auto"/>
        <w:ind w:left="708"/>
        <w:jc w:val="both"/>
        <w:rPr>
          <w:rFonts w:asciiTheme="minorHAnsi" w:hAnsiTheme="minorHAnsi" w:cstheme="minorHAnsi"/>
          <w:color w:val="auto"/>
        </w:rPr>
      </w:pPr>
      <w:r w:rsidRPr="00524877">
        <w:rPr>
          <w:rFonts w:asciiTheme="minorHAnsi" w:hAnsiTheme="minorHAnsi" w:cstheme="minorHAnsi"/>
          <w:b/>
          <w:bCs/>
          <w:color w:val="auto"/>
        </w:rPr>
        <w:t xml:space="preserve">2) </w:t>
      </w:r>
      <w:r w:rsidRPr="00524877">
        <w:rPr>
          <w:rFonts w:asciiTheme="minorHAnsi" w:hAnsiTheme="minorHAnsi" w:cstheme="minorHAnsi"/>
          <w:color w:val="auto"/>
        </w:rPr>
        <w:t xml:space="preserve">A veracidade dos documentos apresentados, juntamente com essa proposta, para comprovação de até 03 (três) concurso público/processo seletivo que a empresa realizou. </w:t>
      </w:r>
    </w:p>
    <w:p w14:paraId="6FA2C948" w14:textId="77777777" w:rsidR="00961F8A" w:rsidRPr="00524877" w:rsidRDefault="00961F8A" w:rsidP="00344E53">
      <w:pPr>
        <w:pStyle w:val="Default"/>
        <w:spacing w:line="360" w:lineRule="auto"/>
        <w:ind w:left="708"/>
        <w:jc w:val="both"/>
        <w:rPr>
          <w:rFonts w:asciiTheme="minorHAnsi" w:hAnsiTheme="minorHAnsi" w:cstheme="minorHAnsi"/>
          <w:color w:val="auto"/>
        </w:rPr>
      </w:pPr>
      <w:r w:rsidRPr="00524877">
        <w:rPr>
          <w:rFonts w:asciiTheme="minorHAnsi" w:hAnsiTheme="minorHAnsi" w:cstheme="minorHAnsi"/>
          <w:b/>
          <w:bCs/>
          <w:color w:val="auto"/>
        </w:rPr>
        <w:t xml:space="preserve">3) </w:t>
      </w:r>
      <w:r w:rsidRPr="00524877">
        <w:rPr>
          <w:rFonts w:asciiTheme="minorHAnsi" w:hAnsiTheme="minorHAnsi" w:cstheme="minorHAnsi"/>
          <w:color w:val="auto"/>
        </w:rPr>
        <w:t xml:space="preserve">Que forneceremos listas e relatórios decorrentes do processo do concurso público/processo seletivo em meio digital, bem como impressos. </w:t>
      </w:r>
    </w:p>
    <w:p w14:paraId="5310B0C9" w14:textId="77777777" w:rsidR="00961F8A" w:rsidRPr="00524877" w:rsidRDefault="00961F8A" w:rsidP="00344E53">
      <w:pPr>
        <w:pStyle w:val="Default"/>
        <w:spacing w:line="360" w:lineRule="auto"/>
        <w:ind w:left="708"/>
        <w:jc w:val="both"/>
        <w:rPr>
          <w:rFonts w:asciiTheme="minorHAnsi" w:hAnsiTheme="minorHAnsi" w:cstheme="minorHAnsi"/>
          <w:color w:val="auto"/>
        </w:rPr>
      </w:pPr>
    </w:p>
    <w:p w14:paraId="425B02EF" w14:textId="77777777" w:rsidR="00961F8A" w:rsidRPr="00524877" w:rsidRDefault="00961F8A" w:rsidP="00344E53">
      <w:pPr>
        <w:spacing w:line="360" w:lineRule="auto"/>
        <w:jc w:val="both"/>
        <w:rPr>
          <w:rFonts w:asciiTheme="minorHAnsi" w:hAnsiTheme="minorHAnsi" w:cstheme="minorHAnsi"/>
          <w:sz w:val="24"/>
          <w:szCs w:val="24"/>
        </w:rPr>
      </w:pPr>
      <w:r w:rsidRPr="00524877">
        <w:rPr>
          <w:rFonts w:asciiTheme="minorHAnsi" w:hAnsiTheme="minorHAnsi" w:cstheme="minorHAnsi"/>
          <w:sz w:val="24"/>
          <w:szCs w:val="24"/>
        </w:rPr>
        <w:t>Relação e pontuação dos atestados de capacidade técnica apresentados.</w:t>
      </w:r>
    </w:p>
    <w:tbl>
      <w:tblPr>
        <w:tblpPr w:leftFromText="141" w:rightFromText="141" w:vertAnchor="text" w:horzAnchor="margin" w:tblpY="1"/>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1701"/>
        <w:gridCol w:w="992"/>
        <w:gridCol w:w="1418"/>
        <w:gridCol w:w="992"/>
        <w:gridCol w:w="1417"/>
        <w:gridCol w:w="993"/>
        <w:gridCol w:w="1275"/>
      </w:tblGrid>
      <w:tr w:rsidR="00961F8A" w:rsidRPr="00524877" w14:paraId="52ED4388" w14:textId="77777777" w:rsidTr="00EA42AB">
        <w:trPr>
          <w:trHeight w:val="983"/>
        </w:trPr>
        <w:tc>
          <w:tcPr>
            <w:tcW w:w="1488" w:type="dxa"/>
          </w:tcPr>
          <w:p w14:paraId="388C6497" w14:textId="77777777" w:rsidR="00961F8A" w:rsidRPr="00524877" w:rsidRDefault="00961F8A" w:rsidP="00344E53">
            <w:pPr>
              <w:spacing w:line="360" w:lineRule="auto"/>
              <w:jc w:val="both"/>
              <w:rPr>
                <w:rFonts w:asciiTheme="minorHAnsi" w:hAnsiTheme="minorHAnsi" w:cstheme="minorHAnsi"/>
                <w:b/>
                <w:sz w:val="24"/>
                <w:szCs w:val="24"/>
              </w:rPr>
            </w:pPr>
          </w:p>
          <w:p w14:paraId="7CFBBF8E" w14:textId="77777777" w:rsidR="00961F8A" w:rsidRPr="00524877" w:rsidRDefault="00961F8A" w:rsidP="00344E53">
            <w:pPr>
              <w:spacing w:line="360" w:lineRule="auto"/>
              <w:jc w:val="both"/>
              <w:rPr>
                <w:rFonts w:asciiTheme="minorHAnsi" w:hAnsiTheme="minorHAnsi" w:cstheme="minorHAnsi"/>
                <w:b/>
                <w:sz w:val="24"/>
                <w:szCs w:val="24"/>
              </w:rPr>
            </w:pPr>
            <w:r w:rsidRPr="00524877">
              <w:rPr>
                <w:rFonts w:asciiTheme="minorHAnsi" w:hAnsiTheme="minorHAnsi" w:cstheme="minorHAnsi"/>
                <w:b/>
                <w:sz w:val="24"/>
                <w:szCs w:val="24"/>
              </w:rPr>
              <w:t>CONCURSOS REALIZADOS/</w:t>
            </w:r>
          </w:p>
          <w:p w14:paraId="60F0AE75" w14:textId="77777777" w:rsidR="00961F8A" w:rsidRPr="00524877" w:rsidRDefault="00961F8A" w:rsidP="00344E53">
            <w:pPr>
              <w:spacing w:line="360" w:lineRule="auto"/>
              <w:jc w:val="both"/>
              <w:rPr>
                <w:rFonts w:asciiTheme="minorHAnsi" w:hAnsiTheme="minorHAnsi" w:cstheme="minorHAnsi"/>
                <w:b/>
                <w:sz w:val="24"/>
                <w:szCs w:val="24"/>
              </w:rPr>
            </w:pPr>
            <w:r w:rsidRPr="00524877">
              <w:rPr>
                <w:rFonts w:asciiTheme="minorHAnsi" w:hAnsiTheme="minorHAnsi" w:cstheme="minorHAnsi"/>
                <w:b/>
                <w:sz w:val="24"/>
                <w:szCs w:val="24"/>
              </w:rPr>
              <w:t>CIDADE</w:t>
            </w:r>
          </w:p>
        </w:tc>
        <w:tc>
          <w:tcPr>
            <w:tcW w:w="1701" w:type="dxa"/>
          </w:tcPr>
          <w:p w14:paraId="0C61B2B9" w14:textId="77777777" w:rsidR="00961F8A" w:rsidRPr="00524877" w:rsidRDefault="00961F8A" w:rsidP="00344E53">
            <w:pPr>
              <w:spacing w:line="360" w:lineRule="auto"/>
              <w:jc w:val="both"/>
              <w:rPr>
                <w:rFonts w:asciiTheme="minorHAnsi" w:hAnsiTheme="minorHAnsi" w:cstheme="minorHAnsi"/>
                <w:b/>
                <w:sz w:val="24"/>
                <w:szCs w:val="24"/>
              </w:rPr>
            </w:pPr>
          </w:p>
          <w:p w14:paraId="1B120C1F" w14:textId="77777777" w:rsidR="00961F8A" w:rsidRPr="00524877" w:rsidRDefault="00961F8A" w:rsidP="00344E53">
            <w:pPr>
              <w:spacing w:line="360" w:lineRule="auto"/>
              <w:jc w:val="both"/>
              <w:rPr>
                <w:rFonts w:asciiTheme="minorHAnsi" w:hAnsiTheme="minorHAnsi" w:cstheme="minorHAnsi"/>
                <w:b/>
                <w:sz w:val="24"/>
                <w:szCs w:val="24"/>
              </w:rPr>
            </w:pPr>
            <w:r w:rsidRPr="00524877">
              <w:rPr>
                <w:rFonts w:asciiTheme="minorHAnsi" w:hAnsiTheme="minorHAnsi" w:cstheme="minorHAnsi"/>
                <w:b/>
                <w:sz w:val="24"/>
                <w:szCs w:val="24"/>
              </w:rPr>
              <w:t>NÚMERO DE CARGOS HOMOLOGADOS</w:t>
            </w:r>
          </w:p>
        </w:tc>
        <w:tc>
          <w:tcPr>
            <w:tcW w:w="992" w:type="dxa"/>
          </w:tcPr>
          <w:p w14:paraId="1E67BB7C" w14:textId="77777777" w:rsidR="00961F8A" w:rsidRPr="00524877" w:rsidRDefault="00961F8A" w:rsidP="00344E53">
            <w:pPr>
              <w:spacing w:line="360" w:lineRule="auto"/>
              <w:jc w:val="both"/>
              <w:rPr>
                <w:rFonts w:asciiTheme="minorHAnsi" w:hAnsiTheme="minorHAnsi" w:cstheme="minorHAnsi"/>
                <w:b/>
                <w:sz w:val="24"/>
                <w:szCs w:val="24"/>
              </w:rPr>
            </w:pPr>
          </w:p>
          <w:p w14:paraId="0C903CB2" w14:textId="77777777" w:rsidR="00961F8A" w:rsidRPr="00524877" w:rsidRDefault="00961F8A" w:rsidP="00344E53">
            <w:pPr>
              <w:spacing w:line="360" w:lineRule="auto"/>
              <w:jc w:val="both"/>
              <w:rPr>
                <w:rFonts w:asciiTheme="minorHAnsi" w:hAnsiTheme="minorHAnsi" w:cstheme="minorHAnsi"/>
                <w:b/>
                <w:sz w:val="24"/>
                <w:szCs w:val="24"/>
              </w:rPr>
            </w:pPr>
            <w:r w:rsidRPr="00524877">
              <w:rPr>
                <w:rFonts w:asciiTheme="minorHAnsi" w:hAnsiTheme="minorHAnsi" w:cstheme="minorHAnsi"/>
                <w:b/>
                <w:sz w:val="24"/>
                <w:szCs w:val="24"/>
              </w:rPr>
              <w:t>PONTOS</w:t>
            </w:r>
          </w:p>
        </w:tc>
        <w:tc>
          <w:tcPr>
            <w:tcW w:w="1418" w:type="dxa"/>
          </w:tcPr>
          <w:p w14:paraId="1475386E" w14:textId="77777777" w:rsidR="00961F8A" w:rsidRPr="00524877" w:rsidRDefault="00961F8A" w:rsidP="00344E53">
            <w:pPr>
              <w:spacing w:line="360" w:lineRule="auto"/>
              <w:jc w:val="both"/>
              <w:rPr>
                <w:rFonts w:asciiTheme="minorHAnsi" w:hAnsiTheme="minorHAnsi" w:cstheme="minorHAnsi"/>
                <w:b/>
                <w:sz w:val="24"/>
                <w:szCs w:val="24"/>
              </w:rPr>
            </w:pPr>
          </w:p>
          <w:p w14:paraId="70029D8A" w14:textId="77777777" w:rsidR="00961F8A" w:rsidRPr="00524877" w:rsidRDefault="00961F8A" w:rsidP="00344E53">
            <w:pPr>
              <w:spacing w:line="360" w:lineRule="auto"/>
              <w:jc w:val="both"/>
              <w:rPr>
                <w:rFonts w:asciiTheme="minorHAnsi" w:hAnsiTheme="minorHAnsi" w:cstheme="minorHAnsi"/>
                <w:b/>
                <w:sz w:val="24"/>
                <w:szCs w:val="24"/>
              </w:rPr>
            </w:pPr>
            <w:r w:rsidRPr="00524877">
              <w:rPr>
                <w:rFonts w:asciiTheme="minorHAnsi" w:hAnsiTheme="minorHAnsi" w:cstheme="minorHAnsi"/>
                <w:b/>
                <w:sz w:val="24"/>
                <w:szCs w:val="24"/>
              </w:rPr>
              <w:t>NÚMERO DE CANDIDATOS INSCRITOS</w:t>
            </w:r>
          </w:p>
        </w:tc>
        <w:tc>
          <w:tcPr>
            <w:tcW w:w="992" w:type="dxa"/>
          </w:tcPr>
          <w:p w14:paraId="2F629F36" w14:textId="77777777" w:rsidR="00961F8A" w:rsidRPr="00524877" w:rsidRDefault="00961F8A" w:rsidP="00344E53">
            <w:pPr>
              <w:spacing w:line="360" w:lineRule="auto"/>
              <w:jc w:val="both"/>
              <w:rPr>
                <w:rFonts w:asciiTheme="minorHAnsi" w:hAnsiTheme="minorHAnsi" w:cstheme="minorHAnsi"/>
                <w:b/>
                <w:sz w:val="24"/>
                <w:szCs w:val="24"/>
              </w:rPr>
            </w:pPr>
          </w:p>
          <w:p w14:paraId="758299A1" w14:textId="77777777" w:rsidR="00961F8A" w:rsidRPr="00524877" w:rsidRDefault="00961F8A" w:rsidP="00344E53">
            <w:pPr>
              <w:spacing w:line="360" w:lineRule="auto"/>
              <w:jc w:val="both"/>
              <w:rPr>
                <w:rFonts w:asciiTheme="minorHAnsi" w:hAnsiTheme="minorHAnsi" w:cstheme="minorHAnsi"/>
                <w:b/>
                <w:sz w:val="24"/>
                <w:szCs w:val="24"/>
              </w:rPr>
            </w:pPr>
            <w:r w:rsidRPr="00524877">
              <w:rPr>
                <w:rFonts w:asciiTheme="minorHAnsi" w:hAnsiTheme="minorHAnsi" w:cstheme="minorHAnsi"/>
                <w:b/>
                <w:sz w:val="24"/>
                <w:szCs w:val="24"/>
              </w:rPr>
              <w:t>PONTOS</w:t>
            </w:r>
          </w:p>
        </w:tc>
        <w:tc>
          <w:tcPr>
            <w:tcW w:w="1417" w:type="dxa"/>
          </w:tcPr>
          <w:p w14:paraId="2E4CAC7A" w14:textId="77777777" w:rsidR="00961F8A" w:rsidRPr="00524877" w:rsidRDefault="00961F8A" w:rsidP="00344E53">
            <w:pPr>
              <w:spacing w:line="360" w:lineRule="auto"/>
              <w:jc w:val="both"/>
              <w:rPr>
                <w:rFonts w:asciiTheme="minorHAnsi" w:hAnsiTheme="minorHAnsi" w:cstheme="minorHAnsi"/>
                <w:b/>
                <w:sz w:val="24"/>
                <w:szCs w:val="24"/>
              </w:rPr>
            </w:pPr>
          </w:p>
          <w:p w14:paraId="4E8188E1" w14:textId="77777777" w:rsidR="00961F8A" w:rsidRPr="00524877" w:rsidRDefault="00961F8A" w:rsidP="00344E53">
            <w:pPr>
              <w:spacing w:line="360" w:lineRule="auto"/>
              <w:jc w:val="both"/>
              <w:rPr>
                <w:rFonts w:asciiTheme="minorHAnsi" w:hAnsiTheme="minorHAnsi" w:cstheme="minorHAnsi"/>
                <w:b/>
                <w:sz w:val="24"/>
                <w:szCs w:val="24"/>
              </w:rPr>
            </w:pPr>
            <w:r w:rsidRPr="00524877">
              <w:rPr>
                <w:rFonts w:asciiTheme="minorHAnsi" w:hAnsiTheme="minorHAnsi" w:cstheme="minorHAnsi"/>
                <w:b/>
                <w:sz w:val="24"/>
                <w:szCs w:val="24"/>
              </w:rPr>
              <w:t>NÚMERO DE QUESTÕES ANULADAS</w:t>
            </w:r>
          </w:p>
        </w:tc>
        <w:tc>
          <w:tcPr>
            <w:tcW w:w="993" w:type="dxa"/>
          </w:tcPr>
          <w:p w14:paraId="5A6D014B" w14:textId="77777777" w:rsidR="00961F8A" w:rsidRPr="00524877" w:rsidRDefault="00961F8A" w:rsidP="00344E53">
            <w:pPr>
              <w:spacing w:line="360" w:lineRule="auto"/>
              <w:jc w:val="both"/>
              <w:rPr>
                <w:rFonts w:asciiTheme="minorHAnsi" w:hAnsiTheme="minorHAnsi" w:cstheme="minorHAnsi"/>
                <w:b/>
                <w:sz w:val="24"/>
                <w:szCs w:val="24"/>
              </w:rPr>
            </w:pPr>
          </w:p>
          <w:p w14:paraId="22D7871E" w14:textId="77777777" w:rsidR="00961F8A" w:rsidRPr="00524877" w:rsidRDefault="00961F8A" w:rsidP="00344E53">
            <w:pPr>
              <w:spacing w:line="360" w:lineRule="auto"/>
              <w:jc w:val="both"/>
              <w:rPr>
                <w:rFonts w:asciiTheme="minorHAnsi" w:hAnsiTheme="minorHAnsi" w:cstheme="minorHAnsi"/>
                <w:b/>
                <w:sz w:val="24"/>
                <w:szCs w:val="24"/>
              </w:rPr>
            </w:pPr>
            <w:r w:rsidRPr="00524877">
              <w:rPr>
                <w:rFonts w:asciiTheme="minorHAnsi" w:hAnsiTheme="minorHAnsi" w:cstheme="minorHAnsi"/>
                <w:b/>
                <w:sz w:val="24"/>
                <w:szCs w:val="24"/>
              </w:rPr>
              <w:t>PONTOS</w:t>
            </w:r>
          </w:p>
        </w:tc>
        <w:tc>
          <w:tcPr>
            <w:tcW w:w="1275" w:type="dxa"/>
          </w:tcPr>
          <w:p w14:paraId="416760D1" w14:textId="77777777" w:rsidR="00961F8A" w:rsidRPr="00524877" w:rsidRDefault="00961F8A" w:rsidP="00344E53">
            <w:pPr>
              <w:spacing w:line="360" w:lineRule="auto"/>
              <w:jc w:val="both"/>
              <w:rPr>
                <w:rFonts w:asciiTheme="minorHAnsi" w:hAnsiTheme="minorHAnsi" w:cstheme="minorHAnsi"/>
                <w:b/>
                <w:sz w:val="24"/>
                <w:szCs w:val="24"/>
              </w:rPr>
            </w:pPr>
          </w:p>
          <w:p w14:paraId="35FA0060" w14:textId="77777777" w:rsidR="00961F8A" w:rsidRPr="00524877" w:rsidRDefault="00961F8A" w:rsidP="00344E53">
            <w:pPr>
              <w:spacing w:line="360" w:lineRule="auto"/>
              <w:jc w:val="both"/>
              <w:rPr>
                <w:rFonts w:asciiTheme="minorHAnsi" w:hAnsiTheme="minorHAnsi" w:cstheme="minorHAnsi"/>
                <w:b/>
                <w:sz w:val="24"/>
                <w:szCs w:val="24"/>
              </w:rPr>
            </w:pPr>
            <w:r w:rsidRPr="00524877">
              <w:rPr>
                <w:rFonts w:asciiTheme="minorHAnsi" w:hAnsiTheme="minorHAnsi" w:cstheme="minorHAnsi"/>
                <w:b/>
                <w:sz w:val="24"/>
                <w:szCs w:val="24"/>
              </w:rPr>
              <w:t>TOTAL DE PONTOS CONCURSO</w:t>
            </w:r>
          </w:p>
        </w:tc>
      </w:tr>
      <w:tr w:rsidR="00961F8A" w:rsidRPr="00524877" w14:paraId="2B40514C" w14:textId="77777777" w:rsidTr="00EA42AB">
        <w:trPr>
          <w:trHeight w:val="519"/>
        </w:trPr>
        <w:tc>
          <w:tcPr>
            <w:tcW w:w="1488" w:type="dxa"/>
          </w:tcPr>
          <w:p w14:paraId="73449E61" w14:textId="77777777" w:rsidR="00961F8A" w:rsidRPr="00524877" w:rsidRDefault="00961F8A" w:rsidP="00344E53">
            <w:pPr>
              <w:spacing w:line="360" w:lineRule="auto"/>
              <w:jc w:val="both"/>
              <w:rPr>
                <w:rFonts w:asciiTheme="minorHAnsi" w:hAnsiTheme="minorHAnsi" w:cstheme="minorHAnsi"/>
                <w:b/>
                <w:sz w:val="24"/>
                <w:szCs w:val="24"/>
              </w:rPr>
            </w:pPr>
            <w:r w:rsidRPr="00524877">
              <w:rPr>
                <w:rFonts w:asciiTheme="minorHAnsi" w:hAnsiTheme="minorHAnsi" w:cstheme="minorHAnsi"/>
                <w:b/>
                <w:sz w:val="24"/>
                <w:szCs w:val="24"/>
              </w:rPr>
              <w:t>1.</w:t>
            </w:r>
          </w:p>
        </w:tc>
        <w:tc>
          <w:tcPr>
            <w:tcW w:w="1701" w:type="dxa"/>
          </w:tcPr>
          <w:p w14:paraId="2A7CF79C" w14:textId="77777777" w:rsidR="00961F8A" w:rsidRPr="00524877" w:rsidRDefault="00961F8A" w:rsidP="00344E53">
            <w:pPr>
              <w:spacing w:line="360" w:lineRule="auto"/>
              <w:jc w:val="both"/>
              <w:rPr>
                <w:rFonts w:asciiTheme="minorHAnsi" w:hAnsiTheme="minorHAnsi" w:cstheme="minorHAnsi"/>
                <w:sz w:val="24"/>
                <w:szCs w:val="24"/>
              </w:rPr>
            </w:pPr>
          </w:p>
        </w:tc>
        <w:tc>
          <w:tcPr>
            <w:tcW w:w="992" w:type="dxa"/>
          </w:tcPr>
          <w:p w14:paraId="1733E5A1" w14:textId="77777777" w:rsidR="00961F8A" w:rsidRPr="00524877" w:rsidRDefault="00961F8A" w:rsidP="00344E53">
            <w:pPr>
              <w:spacing w:line="360" w:lineRule="auto"/>
              <w:jc w:val="both"/>
              <w:rPr>
                <w:rFonts w:asciiTheme="minorHAnsi" w:hAnsiTheme="minorHAnsi" w:cstheme="minorHAnsi"/>
                <w:sz w:val="24"/>
                <w:szCs w:val="24"/>
              </w:rPr>
            </w:pPr>
          </w:p>
        </w:tc>
        <w:tc>
          <w:tcPr>
            <w:tcW w:w="1418" w:type="dxa"/>
          </w:tcPr>
          <w:p w14:paraId="3CFD0FAE" w14:textId="77777777" w:rsidR="00961F8A" w:rsidRPr="00524877" w:rsidRDefault="00961F8A" w:rsidP="00344E53">
            <w:pPr>
              <w:spacing w:line="360" w:lineRule="auto"/>
              <w:jc w:val="both"/>
              <w:rPr>
                <w:rFonts w:asciiTheme="minorHAnsi" w:hAnsiTheme="minorHAnsi" w:cstheme="minorHAnsi"/>
                <w:sz w:val="24"/>
                <w:szCs w:val="24"/>
              </w:rPr>
            </w:pPr>
          </w:p>
        </w:tc>
        <w:tc>
          <w:tcPr>
            <w:tcW w:w="992" w:type="dxa"/>
          </w:tcPr>
          <w:p w14:paraId="534F56E8" w14:textId="77777777" w:rsidR="00961F8A" w:rsidRPr="00524877" w:rsidRDefault="00961F8A" w:rsidP="00344E53">
            <w:pPr>
              <w:spacing w:line="360" w:lineRule="auto"/>
              <w:jc w:val="both"/>
              <w:rPr>
                <w:rFonts w:asciiTheme="minorHAnsi" w:hAnsiTheme="minorHAnsi" w:cstheme="minorHAnsi"/>
                <w:sz w:val="24"/>
                <w:szCs w:val="24"/>
              </w:rPr>
            </w:pPr>
          </w:p>
        </w:tc>
        <w:tc>
          <w:tcPr>
            <w:tcW w:w="1417" w:type="dxa"/>
          </w:tcPr>
          <w:p w14:paraId="25C5F42D" w14:textId="77777777" w:rsidR="00961F8A" w:rsidRPr="00524877" w:rsidRDefault="00961F8A" w:rsidP="00344E53">
            <w:pPr>
              <w:spacing w:line="360" w:lineRule="auto"/>
              <w:jc w:val="both"/>
              <w:rPr>
                <w:rFonts w:asciiTheme="minorHAnsi" w:hAnsiTheme="minorHAnsi" w:cstheme="minorHAnsi"/>
                <w:sz w:val="24"/>
                <w:szCs w:val="24"/>
              </w:rPr>
            </w:pPr>
          </w:p>
        </w:tc>
        <w:tc>
          <w:tcPr>
            <w:tcW w:w="993" w:type="dxa"/>
          </w:tcPr>
          <w:p w14:paraId="3635196C" w14:textId="77777777" w:rsidR="00961F8A" w:rsidRPr="00524877" w:rsidRDefault="00961F8A" w:rsidP="00344E53">
            <w:pPr>
              <w:spacing w:line="360" w:lineRule="auto"/>
              <w:jc w:val="both"/>
              <w:rPr>
                <w:rFonts w:asciiTheme="minorHAnsi" w:hAnsiTheme="minorHAnsi" w:cstheme="minorHAnsi"/>
                <w:sz w:val="24"/>
                <w:szCs w:val="24"/>
              </w:rPr>
            </w:pPr>
          </w:p>
        </w:tc>
        <w:tc>
          <w:tcPr>
            <w:tcW w:w="1275" w:type="dxa"/>
          </w:tcPr>
          <w:p w14:paraId="2E1D0B1E" w14:textId="77777777" w:rsidR="00961F8A" w:rsidRPr="00524877" w:rsidRDefault="00961F8A" w:rsidP="00344E53">
            <w:pPr>
              <w:spacing w:line="360" w:lineRule="auto"/>
              <w:jc w:val="both"/>
              <w:rPr>
                <w:rFonts w:asciiTheme="minorHAnsi" w:hAnsiTheme="minorHAnsi" w:cstheme="minorHAnsi"/>
                <w:sz w:val="24"/>
                <w:szCs w:val="24"/>
              </w:rPr>
            </w:pPr>
          </w:p>
        </w:tc>
      </w:tr>
      <w:tr w:rsidR="00961F8A" w:rsidRPr="00524877" w14:paraId="0AF01CF8" w14:textId="77777777" w:rsidTr="00EA42AB">
        <w:trPr>
          <w:trHeight w:val="452"/>
        </w:trPr>
        <w:tc>
          <w:tcPr>
            <w:tcW w:w="1488" w:type="dxa"/>
          </w:tcPr>
          <w:p w14:paraId="5D7B8A74" w14:textId="77777777" w:rsidR="00961F8A" w:rsidRPr="00524877" w:rsidRDefault="00961F8A" w:rsidP="00344E53">
            <w:pPr>
              <w:spacing w:line="360" w:lineRule="auto"/>
              <w:jc w:val="both"/>
              <w:rPr>
                <w:rFonts w:asciiTheme="minorHAnsi" w:hAnsiTheme="minorHAnsi" w:cstheme="minorHAnsi"/>
                <w:b/>
                <w:sz w:val="24"/>
                <w:szCs w:val="24"/>
              </w:rPr>
            </w:pPr>
            <w:r w:rsidRPr="00524877">
              <w:rPr>
                <w:rFonts w:asciiTheme="minorHAnsi" w:hAnsiTheme="minorHAnsi" w:cstheme="minorHAnsi"/>
                <w:b/>
                <w:sz w:val="24"/>
                <w:szCs w:val="24"/>
              </w:rPr>
              <w:t>2.</w:t>
            </w:r>
          </w:p>
        </w:tc>
        <w:tc>
          <w:tcPr>
            <w:tcW w:w="1701" w:type="dxa"/>
          </w:tcPr>
          <w:p w14:paraId="677B66AB" w14:textId="77777777" w:rsidR="00961F8A" w:rsidRPr="00524877" w:rsidRDefault="00961F8A" w:rsidP="00344E53">
            <w:pPr>
              <w:spacing w:line="360" w:lineRule="auto"/>
              <w:jc w:val="both"/>
              <w:rPr>
                <w:rFonts w:asciiTheme="minorHAnsi" w:hAnsiTheme="minorHAnsi" w:cstheme="minorHAnsi"/>
                <w:b/>
                <w:sz w:val="24"/>
                <w:szCs w:val="24"/>
              </w:rPr>
            </w:pPr>
          </w:p>
        </w:tc>
        <w:tc>
          <w:tcPr>
            <w:tcW w:w="992" w:type="dxa"/>
          </w:tcPr>
          <w:p w14:paraId="041EA8DC" w14:textId="77777777" w:rsidR="00961F8A" w:rsidRPr="00524877" w:rsidRDefault="00961F8A" w:rsidP="00344E53">
            <w:pPr>
              <w:spacing w:line="360" w:lineRule="auto"/>
              <w:jc w:val="both"/>
              <w:rPr>
                <w:rFonts w:asciiTheme="minorHAnsi" w:hAnsiTheme="minorHAnsi" w:cstheme="minorHAnsi"/>
                <w:b/>
                <w:sz w:val="24"/>
                <w:szCs w:val="24"/>
              </w:rPr>
            </w:pPr>
          </w:p>
        </w:tc>
        <w:tc>
          <w:tcPr>
            <w:tcW w:w="1418" w:type="dxa"/>
          </w:tcPr>
          <w:p w14:paraId="2740A144" w14:textId="77777777" w:rsidR="00961F8A" w:rsidRPr="00524877" w:rsidRDefault="00961F8A" w:rsidP="00344E53">
            <w:pPr>
              <w:spacing w:line="360" w:lineRule="auto"/>
              <w:jc w:val="both"/>
              <w:rPr>
                <w:rFonts w:asciiTheme="minorHAnsi" w:hAnsiTheme="minorHAnsi" w:cstheme="minorHAnsi"/>
                <w:b/>
                <w:sz w:val="24"/>
                <w:szCs w:val="24"/>
              </w:rPr>
            </w:pPr>
          </w:p>
        </w:tc>
        <w:tc>
          <w:tcPr>
            <w:tcW w:w="992" w:type="dxa"/>
          </w:tcPr>
          <w:p w14:paraId="75778105" w14:textId="77777777" w:rsidR="00961F8A" w:rsidRPr="00524877" w:rsidRDefault="00961F8A" w:rsidP="00344E53">
            <w:pPr>
              <w:spacing w:line="360" w:lineRule="auto"/>
              <w:jc w:val="both"/>
              <w:rPr>
                <w:rFonts w:asciiTheme="minorHAnsi" w:hAnsiTheme="minorHAnsi" w:cstheme="minorHAnsi"/>
                <w:b/>
                <w:sz w:val="24"/>
                <w:szCs w:val="24"/>
              </w:rPr>
            </w:pPr>
          </w:p>
        </w:tc>
        <w:tc>
          <w:tcPr>
            <w:tcW w:w="1417" w:type="dxa"/>
          </w:tcPr>
          <w:p w14:paraId="049D9C6C" w14:textId="77777777" w:rsidR="00961F8A" w:rsidRPr="00524877" w:rsidRDefault="00961F8A" w:rsidP="00344E53">
            <w:pPr>
              <w:spacing w:line="360" w:lineRule="auto"/>
              <w:jc w:val="both"/>
              <w:rPr>
                <w:rFonts w:asciiTheme="minorHAnsi" w:hAnsiTheme="minorHAnsi" w:cstheme="minorHAnsi"/>
                <w:b/>
                <w:sz w:val="24"/>
                <w:szCs w:val="24"/>
              </w:rPr>
            </w:pPr>
          </w:p>
        </w:tc>
        <w:tc>
          <w:tcPr>
            <w:tcW w:w="993" w:type="dxa"/>
          </w:tcPr>
          <w:p w14:paraId="2D869B99" w14:textId="77777777" w:rsidR="00961F8A" w:rsidRPr="00524877" w:rsidRDefault="00961F8A" w:rsidP="00344E53">
            <w:pPr>
              <w:spacing w:line="360" w:lineRule="auto"/>
              <w:jc w:val="both"/>
              <w:rPr>
                <w:rFonts w:asciiTheme="minorHAnsi" w:hAnsiTheme="minorHAnsi" w:cstheme="minorHAnsi"/>
                <w:b/>
                <w:sz w:val="24"/>
                <w:szCs w:val="24"/>
              </w:rPr>
            </w:pPr>
          </w:p>
        </w:tc>
        <w:tc>
          <w:tcPr>
            <w:tcW w:w="1275" w:type="dxa"/>
          </w:tcPr>
          <w:p w14:paraId="200C178C" w14:textId="77777777" w:rsidR="00961F8A" w:rsidRPr="00524877" w:rsidRDefault="00961F8A" w:rsidP="00344E53">
            <w:pPr>
              <w:spacing w:line="360" w:lineRule="auto"/>
              <w:jc w:val="both"/>
              <w:rPr>
                <w:rFonts w:asciiTheme="minorHAnsi" w:hAnsiTheme="minorHAnsi" w:cstheme="minorHAnsi"/>
                <w:b/>
                <w:sz w:val="24"/>
                <w:szCs w:val="24"/>
              </w:rPr>
            </w:pPr>
          </w:p>
        </w:tc>
      </w:tr>
      <w:tr w:rsidR="00961F8A" w:rsidRPr="00524877" w14:paraId="4B03383A" w14:textId="77777777" w:rsidTr="00EA42AB">
        <w:trPr>
          <w:trHeight w:val="401"/>
        </w:trPr>
        <w:tc>
          <w:tcPr>
            <w:tcW w:w="1488" w:type="dxa"/>
          </w:tcPr>
          <w:p w14:paraId="38941808" w14:textId="77777777" w:rsidR="00961F8A" w:rsidRPr="00524877" w:rsidRDefault="00961F8A" w:rsidP="00344E53">
            <w:pPr>
              <w:spacing w:line="360" w:lineRule="auto"/>
              <w:jc w:val="both"/>
              <w:rPr>
                <w:rFonts w:asciiTheme="minorHAnsi" w:hAnsiTheme="minorHAnsi" w:cstheme="minorHAnsi"/>
                <w:b/>
                <w:sz w:val="24"/>
                <w:szCs w:val="24"/>
              </w:rPr>
            </w:pPr>
            <w:r w:rsidRPr="00524877">
              <w:rPr>
                <w:rFonts w:asciiTheme="minorHAnsi" w:hAnsiTheme="minorHAnsi" w:cstheme="minorHAnsi"/>
                <w:b/>
                <w:sz w:val="24"/>
                <w:szCs w:val="24"/>
              </w:rPr>
              <w:t>3.</w:t>
            </w:r>
          </w:p>
        </w:tc>
        <w:tc>
          <w:tcPr>
            <w:tcW w:w="1701" w:type="dxa"/>
          </w:tcPr>
          <w:p w14:paraId="246ABEC1" w14:textId="77777777" w:rsidR="00961F8A" w:rsidRPr="00524877" w:rsidRDefault="00961F8A" w:rsidP="00344E53">
            <w:pPr>
              <w:spacing w:line="360" w:lineRule="auto"/>
              <w:jc w:val="both"/>
              <w:rPr>
                <w:rFonts w:asciiTheme="minorHAnsi" w:hAnsiTheme="minorHAnsi" w:cstheme="minorHAnsi"/>
                <w:b/>
                <w:sz w:val="24"/>
                <w:szCs w:val="24"/>
              </w:rPr>
            </w:pPr>
          </w:p>
        </w:tc>
        <w:tc>
          <w:tcPr>
            <w:tcW w:w="992" w:type="dxa"/>
          </w:tcPr>
          <w:p w14:paraId="2E24AF68" w14:textId="77777777" w:rsidR="00961F8A" w:rsidRPr="00524877" w:rsidRDefault="00961F8A" w:rsidP="00344E53">
            <w:pPr>
              <w:spacing w:line="360" w:lineRule="auto"/>
              <w:jc w:val="both"/>
              <w:rPr>
                <w:rFonts w:asciiTheme="minorHAnsi" w:hAnsiTheme="minorHAnsi" w:cstheme="minorHAnsi"/>
                <w:b/>
                <w:sz w:val="24"/>
                <w:szCs w:val="24"/>
              </w:rPr>
            </w:pPr>
          </w:p>
        </w:tc>
        <w:tc>
          <w:tcPr>
            <w:tcW w:w="1418" w:type="dxa"/>
          </w:tcPr>
          <w:p w14:paraId="5069F296" w14:textId="77777777" w:rsidR="00961F8A" w:rsidRPr="00524877" w:rsidRDefault="00961F8A" w:rsidP="00344E53">
            <w:pPr>
              <w:spacing w:line="360" w:lineRule="auto"/>
              <w:jc w:val="both"/>
              <w:rPr>
                <w:rFonts w:asciiTheme="minorHAnsi" w:hAnsiTheme="minorHAnsi" w:cstheme="minorHAnsi"/>
                <w:b/>
                <w:sz w:val="24"/>
                <w:szCs w:val="24"/>
              </w:rPr>
            </w:pPr>
          </w:p>
        </w:tc>
        <w:tc>
          <w:tcPr>
            <w:tcW w:w="992" w:type="dxa"/>
          </w:tcPr>
          <w:p w14:paraId="0B8C3B1D" w14:textId="77777777" w:rsidR="00961F8A" w:rsidRPr="00524877" w:rsidRDefault="00961F8A" w:rsidP="00344E53">
            <w:pPr>
              <w:spacing w:line="360" w:lineRule="auto"/>
              <w:jc w:val="both"/>
              <w:rPr>
                <w:rFonts w:asciiTheme="minorHAnsi" w:hAnsiTheme="minorHAnsi" w:cstheme="minorHAnsi"/>
                <w:b/>
                <w:sz w:val="24"/>
                <w:szCs w:val="24"/>
              </w:rPr>
            </w:pPr>
          </w:p>
        </w:tc>
        <w:tc>
          <w:tcPr>
            <w:tcW w:w="1417" w:type="dxa"/>
          </w:tcPr>
          <w:p w14:paraId="1DC47A1D" w14:textId="77777777" w:rsidR="00961F8A" w:rsidRPr="00524877" w:rsidRDefault="00961F8A" w:rsidP="00344E53">
            <w:pPr>
              <w:spacing w:line="360" w:lineRule="auto"/>
              <w:jc w:val="both"/>
              <w:rPr>
                <w:rFonts w:asciiTheme="minorHAnsi" w:hAnsiTheme="minorHAnsi" w:cstheme="minorHAnsi"/>
                <w:b/>
                <w:sz w:val="24"/>
                <w:szCs w:val="24"/>
              </w:rPr>
            </w:pPr>
          </w:p>
        </w:tc>
        <w:tc>
          <w:tcPr>
            <w:tcW w:w="993" w:type="dxa"/>
          </w:tcPr>
          <w:p w14:paraId="158D7551" w14:textId="77777777" w:rsidR="00961F8A" w:rsidRPr="00524877" w:rsidRDefault="00961F8A" w:rsidP="00344E53">
            <w:pPr>
              <w:spacing w:line="360" w:lineRule="auto"/>
              <w:jc w:val="both"/>
              <w:rPr>
                <w:rFonts w:asciiTheme="minorHAnsi" w:hAnsiTheme="minorHAnsi" w:cstheme="minorHAnsi"/>
                <w:b/>
                <w:sz w:val="24"/>
                <w:szCs w:val="24"/>
              </w:rPr>
            </w:pPr>
          </w:p>
        </w:tc>
        <w:tc>
          <w:tcPr>
            <w:tcW w:w="1275" w:type="dxa"/>
          </w:tcPr>
          <w:p w14:paraId="6EDA628A" w14:textId="77777777" w:rsidR="00961F8A" w:rsidRPr="00524877" w:rsidRDefault="00961F8A" w:rsidP="00344E53">
            <w:pPr>
              <w:spacing w:line="360" w:lineRule="auto"/>
              <w:jc w:val="both"/>
              <w:rPr>
                <w:rFonts w:asciiTheme="minorHAnsi" w:hAnsiTheme="minorHAnsi" w:cstheme="minorHAnsi"/>
                <w:b/>
                <w:sz w:val="24"/>
                <w:szCs w:val="24"/>
              </w:rPr>
            </w:pPr>
          </w:p>
        </w:tc>
      </w:tr>
      <w:tr w:rsidR="00961F8A" w:rsidRPr="00524877" w14:paraId="30D6E7E8" w14:textId="77777777" w:rsidTr="00EA42AB">
        <w:trPr>
          <w:trHeight w:val="435"/>
        </w:trPr>
        <w:tc>
          <w:tcPr>
            <w:tcW w:w="10276" w:type="dxa"/>
            <w:gridSpan w:val="8"/>
          </w:tcPr>
          <w:p w14:paraId="5590D8B8" w14:textId="77777777" w:rsidR="00961F8A" w:rsidRPr="00524877" w:rsidRDefault="00961F8A" w:rsidP="00344E53">
            <w:pPr>
              <w:spacing w:line="360" w:lineRule="auto"/>
              <w:jc w:val="both"/>
              <w:rPr>
                <w:rFonts w:asciiTheme="minorHAnsi" w:hAnsiTheme="minorHAnsi" w:cstheme="minorHAnsi"/>
                <w:b/>
                <w:sz w:val="24"/>
                <w:szCs w:val="24"/>
              </w:rPr>
            </w:pPr>
            <w:r w:rsidRPr="00524877">
              <w:rPr>
                <w:rFonts w:asciiTheme="minorHAnsi" w:hAnsiTheme="minorHAnsi" w:cstheme="minorHAnsi"/>
                <w:b/>
                <w:sz w:val="24"/>
                <w:szCs w:val="24"/>
              </w:rPr>
              <w:t>PONTUAÇÃO (ITENS  1+2+3)</w:t>
            </w:r>
          </w:p>
        </w:tc>
      </w:tr>
    </w:tbl>
    <w:p w14:paraId="3F8B79AF" w14:textId="77777777" w:rsidR="00961F8A" w:rsidRPr="00524877" w:rsidRDefault="00961F8A" w:rsidP="00344E53">
      <w:pPr>
        <w:spacing w:line="360" w:lineRule="auto"/>
        <w:jc w:val="both"/>
        <w:rPr>
          <w:rFonts w:asciiTheme="minorHAnsi" w:hAnsiTheme="minorHAnsi" w:cstheme="minorHAnsi"/>
          <w:sz w:val="24"/>
          <w:szCs w:val="24"/>
        </w:rPr>
      </w:pPr>
    </w:p>
    <w:tbl>
      <w:tblPr>
        <w:tblW w:w="102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257"/>
      </w:tblGrid>
      <w:tr w:rsidR="00961F8A" w:rsidRPr="00524877" w14:paraId="6B16E3BC" w14:textId="77777777" w:rsidTr="00EA42AB">
        <w:trPr>
          <w:trHeight w:val="249"/>
          <w:jc w:val="center"/>
        </w:trPr>
        <w:tc>
          <w:tcPr>
            <w:tcW w:w="10257" w:type="dxa"/>
          </w:tcPr>
          <w:p w14:paraId="64C81693" w14:textId="77777777" w:rsidR="00961F8A" w:rsidRPr="00524877" w:rsidRDefault="00961F8A" w:rsidP="00344E53">
            <w:pPr>
              <w:spacing w:line="360" w:lineRule="auto"/>
              <w:jc w:val="both"/>
              <w:rPr>
                <w:rFonts w:asciiTheme="minorHAnsi" w:hAnsiTheme="minorHAnsi" w:cstheme="minorHAnsi"/>
                <w:sz w:val="24"/>
                <w:szCs w:val="24"/>
              </w:rPr>
            </w:pPr>
            <w:r w:rsidRPr="00524877">
              <w:rPr>
                <w:rFonts w:asciiTheme="minorHAnsi" w:hAnsiTheme="minorHAnsi" w:cstheme="minorHAnsi"/>
                <w:sz w:val="24"/>
                <w:szCs w:val="24"/>
              </w:rPr>
              <w:lastRenderedPageBreak/>
              <w:t>Nome do Representante:</w:t>
            </w:r>
          </w:p>
        </w:tc>
      </w:tr>
      <w:tr w:rsidR="00961F8A" w:rsidRPr="00524877" w14:paraId="6B5D6C24" w14:textId="77777777" w:rsidTr="00EA42AB">
        <w:trPr>
          <w:trHeight w:val="414"/>
          <w:jc w:val="center"/>
        </w:trPr>
        <w:tc>
          <w:tcPr>
            <w:tcW w:w="10257" w:type="dxa"/>
          </w:tcPr>
          <w:p w14:paraId="682B976F" w14:textId="77777777" w:rsidR="00961F8A" w:rsidRPr="00524877" w:rsidRDefault="00961F8A" w:rsidP="00344E53">
            <w:pPr>
              <w:spacing w:line="360" w:lineRule="auto"/>
              <w:jc w:val="both"/>
              <w:rPr>
                <w:rFonts w:asciiTheme="minorHAnsi" w:hAnsiTheme="minorHAnsi" w:cstheme="minorHAnsi"/>
                <w:sz w:val="24"/>
                <w:szCs w:val="24"/>
              </w:rPr>
            </w:pPr>
            <w:r w:rsidRPr="00524877">
              <w:rPr>
                <w:rFonts w:asciiTheme="minorHAnsi" w:hAnsiTheme="minorHAnsi" w:cstheme="minorHAnsi"/>
                <w:sz w:val="24"/>
                <w:szCs w:val="24"/>
              </w:rPr>
              <w:t>Assinatura do representante:</w:t>
            </w:r>
          </w:p>
        </w:tc>
      </w:tr>
      <w:tr w:rsidR="00961F8A" w:rsidRPr="00524877" w14:paraId="02D1D064" w14:textId="77777777" w:rsidTr="00EA42AB">
        <w:trPr>
          <w:trHeight w:val="206"/>
          <w:jc w:val="center"/>
        </w:trPr>
        <w:tc>
          <w:tcPr>
            <w:tcW w:w="10257" w:type="dxa"/>
          </w:tcPr>
          <w:p w14:paraId="7A0A93B7" w14:textId="77777777" w:rsidR="00961F8A" w:rsidRPr="00524877" w:rsidRDefault="00961F8A" w:rsidP="00344E53">
            <w:pPr>
              <w:tabs>
                <w:tab w:val="left" w:pos="4397"/>
              </w:tabs>
              <w:spacing w:line="360" w:lineRule="auto"/>
              <w:jc w:val="both"/>
              <w:rPr>
                <w:rFonts w:asciiTheme="minorHAnsi" w:hAnsiTheme="minorHAnsi" w:cstheme="minorHAnsi"/>
                <w:sz w:val="24"/>
                <w:szCs w:val="24"/>
              </w:rPr>
            </w:pPr>
            <w:r w:rsidRPr="00524877">
              <w:rPr>
                <w:rFonts w:asciiTheme="minorHAnsi" w:hAnsiTheme="minorHAnsi" w:cstheme="minorHAnsi"/>
                <w:sz w:val="24"/>
                <w:szCs w:val="24"/>
              </w:rPr>
              <w:t>RG e CPF:</w:t>
            </w:r>
            <w:r w:rsidRPr="00524877">
              <w:rPr>
                <w:rFonts w:asciiTheme="minorHAnsi" w:hAnsiTheme="minorHAnsi" w:cstheme="minorHAnsi"/>
                <w:sz w:val="24"/>
                <w:szCs w:val="24"/>
              </w:rPr>
              <w:tab/>
              <w:t>Cargo:</w:t>
            </w:r>
          </w:p>
        </w:tc>
      </w:tr>
      <w:tr w:rsidR="00961F8A" w:rsidRPr="00524877" w14:paraId="5C55A0F5" w14:textId="77777777" w:rsidTr="00EA42AB">
        <w:trPr>
          <w:trHeight w:val="262"/>
          <w:jc w:val="center"/>
        </w:trPr>
        <w:tc>
          <w:tcPr>
            <w:tcW w:w="10257" w:type="dxa"/>
          </w:tcPr>
          <w:p w14:paraId="46343803" w14:textId="77777777" w:rsidR="00961F8A" w:rsidRPr="00524877" w:rsidRDefault="00961F8A" w:rsidP="00344E53">
            <w:pPr>
              <w:spacing w:line="360" w:lineRule="auto"/>
              <w:jc w:val="both"/>
              <w:rPr>
                <w:rFonts w:asciiTheme="minorHAnsi" w:hAnsiTheme="minorHAnsi" w:cstheme="minorHAnsi"/>
                <w:sz w:val="24"/>
                <w:szCs w:val="24"/>
              </w:rPr>
            </w:pPr>
            <w:r w:rsidRPr="00524877">
              <w:rPr>
                <w:rFonts w:asciiTheme="minorHAnsi" w:hAnsiTheme="minorHAnsi" w:cstheme="minorHAnsi"/>
                <w:sz w:val="24"/>
                <w:szCs w:val="24"/>
              </w:rPr>
              <w:t>Local e data:</w:t>
            </w:r>
          </w:p>
        </w:tc>
      </w:tr>
    </w:tbl>
    <w:p w14:paraId="5C0CCDFD" w14:textId="77777777" w:rsidR="00C42386" w:rsidRPr="00524877" w:rsidRDefault="00C42386" w:rsidP="00344E53">
      <w:pPr>
        <w:pStyle w:val="Default"/>
        <w:spacing w:line="360" w:lineRule="auto"/>
        <w:jc w:val="both"/>
        <w:rPr>
          <w:rFonts w:asciiTheme="minorHAnsi" w:hAnsiTheme="minorHAnsi" w:cstheme="minorHAnsi"/>
          <w:b/>
          <w:bCs/>
          <w:color w:val="auto"/>
        </w:rPr>
      </w:pPr>
    </w:p>
    <w:p w14:paraId="72474DD5" w14:textId="77777777" w:rsidR="00C42386" w:rsidRPr="00524877" w:rsidRDefault="00C42386" w:rsidP="00344E53">
      <w:pPr>
        <w:pStyle w:val="Default"/>
        <w:spacing w:line="360" w:lineRule="auto"/>
        <w:jc w:val="both"/>
        <w:rPr>
          <w:rFonts w:asciiTheme="minorHAnsi" w:hAnsiTheme="minorHAnsi" w:cstheme="minorHAnsi"/>
          <w:b/>
          <w:bCs/>
          <w:color w:val="auto"/>
        </w:rPr>
      </w:pPr>
    </w:p>
    <w:p w14:paraId="3481C5F0" w14:textId="77777777" w:rsidR="00C42386" w:rsidRPr="00524877" w:rsidRDefault="00C42386" w:rsidP="00344E53">
      <w:pPr>
        <w:pStyle w:val="Default"/>
        <w:spacing w:line="360" w:lineRule="auto"/>
        <w:jc w:val="both"/>
        <w:rPr>
          <w:rFonts w:asciiTheme="minorHAnsi" w:hAnsiTheme="minorHAnsi" w:cstheme="minorHAnsi"/>
          <w:b/>
          <w:bCs/>
          <w:color w:val="auto"/>
        </w:rPr>
      </w:pPr>
    </w:p>
    <w:p w14:paraId="71934ED8" w14:textId="77777777" w:rsidR="00C42386" w:rsidRPr="00524877" w:rsidRDefault="00C42386" w:rsidP="00344E53">
      <w:pPr>
        <w:pStyle w:val="Default"/>
        <w:spacing w:line="360" w:lineRule="auto"/>
        <w:jc w:val="both"/>
        <w:rPr>
          <w:rFonts w:asciiTheme="minorHAnsi" w:hAnsiTheme="minorHAnsi" w:cstheme="minorHAnsi"/>
          <w:b/>
          <w:bCs/>
          <w:color w:val="auto"/>
        </w:rPr>
      </w:pPr>
    </w:p>
    <w:p w14:paraId="3B449953" w14:textId="77777777" w:rsidR="00C42386" w:rsidRPr="00524877" w:rsidRDefault="00C42386" w:rsidP="00344E53">
      <w:pPr>
        <w:pStyle w:val="Default"/>
        <w:spacing w:line="360" w:lineRule="auto"/>
        <w:jc w:val="both"/>
        <w:rPr>
          <w:rFonts w:asciiTheme="minorHAnsi" w:hAnsiTheme="minorHAnsi" w:cstheme="minorHAnsi"/>
          <w:b/>
          <w:bCs/>
          <w:color w:val="auto"/>
        </w:rPr>
      </w:pPr>
    </w:p>
    <w:p w14:paraId="51BACB82" w14:textId="77777777" w:rsidR="00C42386" w:rsidRPr="00524877" w:rsidRDefault="00C42386" w:rsidP="00344E53">
      <w:pPr>
        <w:pStyle w:val="Default"/>
        <w:spacing w:line="360" w:lineRule="auto"/>
        <w:jc w:val="both"/>
        <w:rPr>
          <w:rFonts w:asciiTheme="minorHAnsi" w:hAnsiTheme="minorHAnsi" w:cstheme="minorHAnsi"/>
          <w:b/>
          <w:bCs/>
          <w:color w:val="auto"/>
        </w:rPr>
      </w:pPr>
    </w:p>
    <w:p w14:paraId="061E2993" w14:textId="77777777" w:rsidR="00C42386" w:rsidRPr="00524877" w:rsidRDefault="00C42386" w:rsidP="00344E53">
      <w:pPr>
        <w:pStyle w:val="Default"/>
        <w:spacing w:line="360" w:lineRule="auto"/>
        <w:jc w:val="both"/>
        <w:rPr>
          <w:rFonts w:asciiTheme="minorHAnsi" w:hAnsiTheme="minorHAnsi" w:cstheme="minorHAnsi"/>
          <w:b/>
          <w:bCs/>
          <w:color w:val="auto"/>
        </w:rPr>
      </w:pPr>
    </w:p>
    <w:p w14:paraId="4E2D9CBB" w14:textId="77777777" w:rsidR="00C42386" w:rsidRPr="00524877" w:rsidRDefault="00C42386" w:rsidP="00344E53">
      <w:pPr>
        <w:pStyle w:val="Default"/>
        <w:spacing w:line="360" w:lineRule="auto"/>
        <w:jc w:val="both"/>
        <w:rPr>
          <w:rFonts w:asciiTheme="minorHAnsi" w:hAnsiTheme="minorHAnsi" w:cstheme="minorHAnsi"/>
          <w:b/>
          <w:bCs/>
          <w:color w:val="auto"/>
        </w:rPr>
      </w:pPr>
    </w:p>
    <w:p w14:paraId="46E291D7" w14:textId="77777777" w:rsidR="00C42386" w:rsidRPr="00524877" w:rsidRDefault="00C42386" w:rsidP="00344E53">
      <w:pPr>
        <w:pStyle w:val="Default"/>
        <w:spacing w:line="360" w:lineRule="auto"/>
        <w:jc w:val="both"/>
        <w:rPr>
          <w:rFonts w:asciiTheme="minorHAnsi" w:hAnsiTheme="minorHAnsi" w:cstheme="minorHAnsi"/>
          <w:b/>
          <w:bCs/>
          <w:color w:val="auto"/>
        </w:rPr>
      </w:pPr>
    </w:p>
    <w:p w14:paraId="7D01D21F" w14:textId="77777777" w:rsidR="00C42386" w:rsidRPr="00524877" w:rsidRDefault="00C42386" w:rsidP="00344E53">
      <w:pPr>
        <w:pStyle w:val="Default"/>
        <w:spacing w:line="360" w:lineRule="auto"/>
        <w:jc w:val="both"/>
        <w:rPr>
          <w:rFonts w:asciiTheme="minorHAnsi" w:hAnsiTheme="minorHAnsi" w:cstheme="minorHAnsi"/>
          <w:b/>
          <w:bCs/>
          <w:color w:val="auto"/>
        </w:rPr>
      </w:pPr>
    </w:p>
    <w:p w14:paraId="49E6FA7A" w14:textId="77777777" w:rsidR="00C42386" w:rsidRPr="00524877" w:rsidRDefault="00C42386" w:rsidP="00344E53">
      <w:pPr>
        <w:pStyle w:val="Default"/>
        <w:spacing w:line="360" w:lineRule="auto"/>
        <w:jc w:val="both"/>
        <w:rPr>
          <w:rFonts w:asciiTheme="minorHAnsi" w:hAnsiTheme="minorHAnsi" w:cstheme="minorHAnsi"/>
          <w:b/>
          <w:bCs/>
          <w:color w:val="auto"/>
        </w:rPr>
      </w:pPr>
    </w:p>
    <w:p w14:paraId="3D24070B" w14:textId="77777777" w:rsidR="00C42386" w:rsidRPr="00524877" w:rsidRDefault="00C42386" w:rsidP="00344E53">
      <w:pPr>
        <w:pStyle w:val="Default"/>
        <w:spacing w:line="360" w:lineRule="auto"/>
        <w:jc w:val="both"/>
        <w:rPr>
          <w:rFonts w:asciiTheme="minorHAnsi" w:hAnsiTheme="minorHAnsi" w:cstheme="minorHAnsi"/>
          <w:b/>
          <w:bCs/>
          <w:color w:val="auto"/>
        </w:rPr>
      </w:pPr>
    </w:p>
    <w:p w14:paraId="2A2EF9FA" w14:textId="77777777" w:rsidR="00C42386" w:rsidRPr="00524877" w:rsidRDefault="00C42386" w:rsidP="00344E53">
      <w:pPr>
        <w:pStyle w:val="Default"/>
        <w:spacing w:line="360" w:lineRule="auto"/>
        <w:jc w:val="both"/>
        <w:rPr>
          <w:rFonts w:asciiTheme="minorHAnsi" w:hAnsiTheme="minorHAnsi" w:cstheme="minorHAnsi"/>
          <w:b/>
          <w:bCs/>
          <w:color w:val="auto"/>
        </w:rPr>
      </w:pPr>
    </w:p>
    <w:p w14:paraId="6738C283" w14:textId="77777777" w:rsidR="00C42386" w:rsidRPr="00524877" w:rsidRDefault="00C42386" w:rsidP="00344E53">
      <w:pPr>
        <w:pStyle w:val="Default"/>
        <w:spacing w:line="360" w:lineRule="auto"/>
        <w:jc w:val="both"/>
        <w:rPr>
          <w:rFonts w:asciiTheme="minorHAnsi" w:hAnsiTheme="minorHAnsi" w:cstheme="minorHAnsi"/>
          <w:b/>
          <w:bCs/>
          <w:color w:val="auto"/>
        </w:rPr>
      </w:pPr>
    </w:p>
    <w:p w14:paraId="078AFB80" w14:textId="77777777" w:rsidR="00C42386" w:rsidRPr="00524877" w:rsidRDefault="00C42386" w:rsidP="00344E53">
      <w:pPr>
        <w:pStyle w:val="Default"/>
        <w:spacing w:line="360" w:lineRule="auto"/>
        <w:jc w:val="both"/>
        <w:rPr>
          <w:rFonts w:asciiTheme="minorHAnsi" w:hAnsiTheme="minorHAnsi" w:cstheme="minorHAnsi"/>
          <w:b/>
          <w:bCs/>
          <w:color w:val="auto"/>
        </w:rPr>
      </w:pPr>
    </w:p>
    <w:p w14:paraId="79DF2427" w14:textId="77777777" w:rsidR="00C42386" w:rsidRPr="00524877" w:rsidRDefault="00C42386" w:rsidP="00344E53">
      <w:pPr>
        <w:pStyle w:val="Default"/>
        <w:spacing w:line="360" w:lineRule="auto"/>
        <w:jc w:val="both"/>
        <w:rPr>
          <w:rFonts w:asciiTheme="minorHAnsi" w:hAnsiTheme="minorHAnsi" w:cstheme="minorHAnsi"/>
          <w:b/>
          <w:bCs/>
          <w:color w:val="auto"/>
        </w:rPr>
      </w:pPr>
    </w:p>
    <w:p w14:paraId="007AF764" w14:textId="77777777" w:rsidR="00C42386" w:rsidRPr="00524877" w:rsidRDefault="00C42386" w:rsidP="00344E53">
      <w:pPr>
        <w:pStyle w:val="Default"/>
        <w:spacing w:line="360" w:lineRule="auto"/>
        <w:jc w:val="both"/>
        <w:rPr>
          <w:rFonts w:asciiTheme="minorHAnsi" w:hAnsiTheme="minorHAnsi" w:cstheme="minorHAnsi"/>
          <w:b/>
          <w:bCs/>
          <w:color w:val="auto"/>
        </w:rPr>
      </w:pPr>
    </w:p>
    <w:p w14:paraId="08715754" w14:textId="77777777" w:rsidR="00C42386" w:rsidRPr="00524877" w:rsidRDefault="00C42386" w:rsidP="00344E53">
      <w:pPr>
        <w:pStyle w:val="Default"/>
        <w:spacing w:line="360" w:lineRule="auto"/>
        <w:jc w:val="both"/>
        <w:rPr>
          <w:rFonts w:asciiTheme="minorHAnsi" w:hAnsiTheme="minorHAnsi" w:cstheme="minorHAnsi"/>
          <w:b/>
          <w:bCs/>
          <w:color w:val="auto"/>
        </w:rPr>
      </w:pPr>
    </w:p>
    <w:p w14:paraId="7F2FD421" w14:textId="77777777" w:rsidR="00C42386" w:rsidRPr="00524877" w:rsidRDefault="00C42386" w:rsidP="00344E53">
      <w:pPr>
        <w:pStyle w:val="Default"/>
        <w:spacing w:line="360" w:lineRule="auto"/>
        <w:jc w:val="both"/>
        <w:rPr>
          <w:rFonts w:asciiTheme="minorHAnsi" w:hAnsiTheme="minorHAnsi" w:cstheme="minorHAnsi"/>
          <w:b/>
          <w:bCs/>
          <w:color w:val="auto"/>
        </w:rPr>
      </w:pPr>
    </w:p>
    <w:p w14:paraId="68E9FE8B" w14:textId="77777777" w:rsidR="00C42386" w:rsidRPr="00524877" w:rsidRDefault="00C42386" w:rsidP="00344E53">
      <w:pPr>
        <w:pStyle w:val="Default"/>
        <w:spacing w:line="360" w:lineRule="auto"/>
        <w:jc w:val="both"/>
        <w:rPr>
          <w:rFonts w:asciiTheme="minorHAnsi" w:hAnsiTheme="minorHAnsi" w:cstheme="minorHAnsi"/>
          <w:b/>
          <w:bCs/>
          <w:color w:val="auto"/>
        </w:rPr>
      </w:pPr>
    </w:p>
    <w:p w14:paraId="73D7092A" w14:textId="77777777" w:rsidR="00C42386" w:rsidRPr="00524877" w:rsidRDefault="00C42386" w:rsidP="00344E53">
      <w:pPr>
        <w:pStyle w:val="Default"/>
        <w:spacing w:line="360" w:lineRule="auto"/>
        <w:jc w:val="both"/>
        <w:rPr>
          <w:rFonts w:asciiTheme="minorHAnsi" w:hAnsiTheme="minorHAnsi" w:cstheme="minorHAnsi"/>
          <w:b/>
          <w:bCs/>
          <w:color w:val="auto"/>
        </w:rPr>
      </w:pPr>
    </w:p>
    <w:p w14:paraId="1B8774F7" w14:textId="77777777" w:rsidR="00C42386" w:rsidRPr="00524877" w:rsidRDefault="00C42386" w:rsidP="00344E53">
      <w:pPr>
        <w:pStyle w:val="Default"/>
        <w:spacing w:line="360" w:lineRule="auto"/>
        <w:jc w:val="both"/>
        <w:rPr>
          <w:rFonts w:asciiTheme="minorHAnsi" w:hAnsiTheme="minorHAnsi" w:cstheme="minorHAnsi"/>
          <w:b/>
          <w:bCs/>
          <w:color w:val="auto"/>
        </w:rPr>
      </w:pPr>
    </w:p>
    <w:p w14:paraId="369EE001" w14:textId="77777777" w:rsidR="00C42386" w:rsidRDefault="00C42386" w:rsidP="00344E53">
      <w:pPr>
        <w:pStyle w:val="Default"/>
        <w:spacing w:line="360" w:lineRule="auto"/>
        <w:jc w:val="both"/>
        <w:rPr>
          <w:rFonts w:asciiTheme="minorHAnsi" w:hAnsiTheme="minorHAnsi" w:cstheme="minorHAnsi"/>
          <w:b/>
          <w:bCs/>
          <w:color w:val="auto"/>
        </w:rPr>
      </w:pPr>
    </w:p>
    <w:p w14:paraId="080449A7" w14:textId="77777777" w:rsidR="00AE0A21" w:rsidRDefault="00AE0A21" w:rsidP="00344E53">
      <w:pPr>
        <w:pStyle w:val="Default"/>
        <w:spacing w:line="360" w:lineRule="auto"/>
        <w:jc w:val="both"/>
        <w:rPr>
          <w:rFonts w:asciiTheme="minorHAnsi" w:hAnsiTheme="minorHAnsi" w:cstheme="minorHAnsi"/>
          <w:b/>
          <w:bCs/>
          <w:color w:val="auto"/>
        </w:rPr>
      </w:pPr>
    </w:p>
    <w:p w14:paraId="278A437E" w14:textId="77777777" w:rsidR="00AE0A21" w:rsidRDefault="00AE0A21" w:rsidP="00344E53">
      <w:pPr>
        <w:pStyle w:val="Default"/>
        <w:spacing w:line="360" w:lineRule="auto"/>
        <w:jc w:val="both"/>
        <w:rPr>
          <w:rFonts w:asciiTheme="minorHAnsi" w:hAnsiTheme="minorHAnsi" w:cstheme="minorHAnsi"/>
          <w:b/>
          <w:bCs/>
          <w:color w:val="auto"/>
        </w:rPr>
      </w:pPr>
    </w:p>
    <w:p w14:paraId="7E4BF89C" w14:textId="55E1C27A" w:rsidR="00AE0A21" w:rsidRDefault="00AE0A21" w:rsidP="00344E53">
      <w:pPr>
        <w:pStyle w:val="Default"/>
        <w:spacing w:line="360" w:lineRule="auto"/>
        <w:jc w:val="both"/>
        <w:rPr>
          <w:rFonts w:asciiTheme="minorHAnsi" w:hAnsiTheme="minorHAnsi" w:cstheme="minorHAnsi"/>
          <w:b/>
          <w:bCs/>
          <w:color w:val="auto"/>
        </w:rPr>
      </w:pPr>
    </w:p>
    <w:p w14:paraId="50EEA8BF" w14:textId="77777777" w:rsidR="00E414A3" w:rsidRPr="00524877" w:rsidRDefault="00E414A3" w:rsidP="00344E53">
      <w:pPr>
        <w:pStyle w:val="Default"/>
        <w:spacing w:line="360" w:lineRule="auto"/>
        <w:jc w:val="both"/>
        <w:rPr>
          <w:rFonts w:asciiTheme="minorHAnsi" w:hAnsiTheme="minorHAnsi" w:cstheme="minorHAnsi"/>
          <w:b/>
          <w:bCs/>
          <w:color w:val="auto"/>
        </w:rPr>
      </w:pPr>
    </w:p>
    <w:p w14:paraId="438D6F95" w14:textId="77777777" w:rsidR="00C42386" w:rsidRPr="00524877" w:rsidRDefault="00C42386" w:rsidP="00344E53">
      <w:pPr>
        <w:pStyle w:val="Default"/>
        <w:spacing w:line="360" w:lineRule="auto"/>
        <w:jc w:val="both"/>
        <w:rPr>
          <w:rFonts w:asciiTheme="minorHAnsi" w:hAnsiTheme="minorHAnsi" w:cstheme="minorHAnsi"/>
          <w:b/>
          <w:bCs/>
          <w:color w:val="auto"/>
        </w:rPr>
      </w:pPr>
    </w:p>
    <w:p w14:paraId="772D6A2D" w14:textId="77777777" w:rsidR="00961F8A" w:rsidRPr="00524877" w:rsidRDefault="00961F8A" w:rsidP="00C42386">
      <w:pPr>
        <w:pStyle w:val="Default"/>
        <w:spacing w:line="360" w:lineRule="auto"/>
        <w:jc w:val="center"/>
        <w:rPr>
          <w:rFonts w:asciiTheme="minorHAnsi" w:hAnsiTheme="minorHAnsi" w:cstheme="minorHAnsi"/>
          <w:color w:val="auto"/>
        </w:rPr>
      </w:pPr>
      <w:r w:rsidRPr="00524877">
        <w:rPr>
          <w:rFonts w:asciiTheme="minorHAnsi" w:hAnsiTheme="minorHAnsi" w:cstheme="minorHAnsi"/>
          <w:b/>
          <w:bCs/>
          <w:color w:val="auto"/>
        </w:rPr>
        <w:lastRenderedPageBreak/>
        <w:t>ANEXO IV – MODELO DE PROPOSTA COMERCIAL</w:t>
      </w:r>
    </w:p>
    <w:p w14:paraId="244F28BA" w14:textId="77777777" w:rsidR="00961F8A" w:rsidRPr="00524877" w:rsidRDefault="00955BE4" w:rsidP="00C42386">
      <w:pPr>
        <w:pStyle w:val="Default"/>
        <w:spacing w:line="360" w:lineRule="auto"/>
        <w:jc w:val="center"/>
        <w:rPr>
          <w:rFonts w:asciiTheme="minorHAnsi" w:hAnsiTheme="minorHAnsi" w:cstheme="minorHAnsi"/>
          <w:b/>
          <w:bCs/>
          <w:caps/>
          <w:color w:val="auto"/>
        </w:rPr>
      </w:pPr>
      <w:r w:rsidRPr="00524877">
        <w:rPr>
          <w:rFonts w:asciiTheme="minorHAnsi" w:hAnsiTheme="minorHAnsi" w:cstheme="minorHAnsi"/>
          <w:b/>
          <w:bCs/>
          <w:caps/>
          <w:color w:val="auto"/>
        </w:rPr>
        <w:t>AO Conselho Regional de Odontologia de São Paulo</w:t>
      </w:r>
    </w:p>
    <w:p w14:paraId="17CFF77E" w14:textId="77777777" w:rsidR="00746EAC" w:rsidRDefault="00746EAC" w:rsidP="00344E53">
      <w:pPr>
        <w:spacing w:line="360" w:lineRule="auto"/>
        <w:jc w:val="both"/>
        <w:rPr>
          <w:rFonts w:asciiTheme="minorHAnsi" w:hAnsiTheme="minorHAnsi" w:cstheme="minorHAnsi"/>
          <w:sz w:val="24"/>
          <w:szCs w:val="24"/>
        </w:rPr>
      </w:pPr>
    </w:p>
    <w:p w14:paraId="0BDA1C19" w14:textId="1E394C00" w:rsidR="00961F8A" w:rsidRDefault="00961F8A" w:rsidP="00344E53">
      <w:pPr>
        <w:spacing w:line="360" w:lineRule="auto"/>
        <w:jc w:val="both"/>
        <w:rPr>
          <w:rFonts w:asciiTheme="minorHAnsi" w:hAnsiTheme="minorHAnsi" w:cstheme="minorHAnsi"/>
          <w:sz w:val="24"/>
          <w:szCs w:val="24"/>
        </w:rPr>
      </w:pPr>
      <w:r w:rsidRPr="00524877">
        <w:rPr>
          <w:rFonts w:asciiTheme="minorHAnsi" w:hAnsiTheme="minorHAnsi" w:cstheme="minorHAnsi"/>
          <w:sz w:val="24"/>
          <w:szCs w:val="24"/>
        </w:rPr>
        <w:t xml:space="preserve">A empresa __________________, com sede na Rua ________________________, devidamente inscrita no CNPJ/MF sob o nº _________________________, vem pelo presente apresentar à </w:t>
      </w:r>
      <w:proofErr w:type="spellStart"/>
      <w:r w:rsidRPr="00524877">
        <w:rPr>
          <w:rFonts w:asciiTheme="minorHAnsi" w:hAnsiTheme="minorHAnsi" w:cstheme="minorHAnsi"/>
          <w:sz w:val="24"/>
          <w:szCs w:val="24"/>
        </w:rPr>
        <w:t>V.Sª</w:t>
      </w:r>
      <w:proofErr w:type="spellEnd"/>
      <w:r w:rsidRPr="00524877">
        <w:rPr>
          <w:rFonts w:asciiTheme="minorHAnsi" w:hAnsiTheme="minorHAnsi" w:cstheme="minorHAnsi"/>
          <w:sz w:val="24"/>
          <w:szCs w:val="24"/>
        </w:rPr>
        <w:t>, nossa proposta comercial, referente a Tomada de Preços nº</w:t>
      </w:r>
      <w:r w:rsidR="003015D8">
        <w:rPr>
          <w:rFonts w:asciiTheme="minorHAnsi" w:hAnsiTheme="minorHAnsi" w:cstheme="minorHAnsi"/>
          <w:sz w:val="24"/>
          <w:szCs w:val="24"/>
        </w:rPr>
        <w:t xml:space="preserve"> 001/2019</w:t>
      </w:r>
      <w:r w:rsidRPr="00524877">
        <w:rPr>
          <w:rFonts w:asciiTheme="minorHAnsi" w:hAnsiTheme="minorHAnsi" w:cstheme="minorHAnsi"/>
          <w:sz w:val="24"/>
          <w:szCs w:val="24"/>
        </w:rPr>
        <w:t>, cujo objeto é contratação de empresa para prestação de serviços técnicos especializados de planejamento, organização e execução de concurso público e/ou processo seletivo de provas objetivas</w:t>
      </w:r>
      <w:r w:rsidR="00542C8E">
        <w:rPr>
          <w:rFonts w:asciiTheme="minorHAnsi" w:hAnsiTheme="minorHAnsi" w:cstheme="minorHAnsi"/>
          <w:sz w:val="24"/>
          <w:szCs w:val="24"/>
        </w:rPr>
        <w:t xml:space="preserve"> e/ou dissertativas</w:t>
      </w:r>
      <w:r w:rsidRPr="00524877">
        <w:rPr>
          <w:rFonts w:asciiTheme="minorHAnsi" w:hAnsiTheme="minorHAnsi" w:cstheme="minorHAnsi"/>
          <w:sz w:val="24"/>
          <w:szCs w:val="24"/>
        </w:rPr>
        <w:t>, conforme segue abaixo:</w:t>
      </w:r>
    </w:p>
    <w:p w14:paraId="4974AB38" w14:textId="77777777" w:rsidR="00AE0A21" w:rsidRDefault="00AE0A21" w:rsidP="00344E53">
      <w:pPr>
        <w:spacing w:line="360" w:lineRule="auto"/>
        <w:jc w:val="both"/>
        <w:rPr>
          <w:rFonts w:asciiTheme="minorHAnsi" w:hAnsiTheme="minorHAnsi" w:cstheme="minorHAnsi"/>
          <w:sz w:val="24"/>
          <w:szCs w:val="24"/>
        </w:rPr>
      </w:pPr>
    </w:p>
    <w:tbl>
      <w:tblPr>
        <w:tblW w:w="95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17"/>
        <w:gridCol w:w="3386"/>
      </w:tblGrid>
      <w:tr w:rsidR="00096A9F" w:rsidRPr="00524877" w14:paraId="17172B6B" w14:textId="77777777" w:rsidTr="0066145E">
        <w:trPr>
          <w:trHeight w:val="351"/>
          <w:jc w:val="center"/>
        </w:trPr>
        <w:tc>
          <w:tcPr>
            <w:tcW w:w="6117" w:type="dxa"/>
          </w:tcPr>
          <w:p w14:paraId="4AA73026" w14:textId="77777777" w:rsidR="00096A9F" w:rsidRPr="00524877" w:rsidRDefault="00096A9F" w:rsidP="00AB4D7D">
            <w:pPr>
              <w:pStyle w:val="Default"/>
              <w:spacing w:line="360" w:lineRule="auto"/>
              <w:ind w:left="-57"/>
              <w:jc w:val="center"/>
              <w:rPr>
                <w:rFonts w:asciiTheme="minorHAnsi" w:hAnsiTheme="minorHAnsi" w:cstheme="minorHAnsi"/>
                <w:b/>
                <w:color w:val="auto"/>
              </w:rPr>
            </w:pPr>
            <w:r w:rsidRPr="00524877">
              <w:rPr>
                <w:rFonts w:asciiTheme="minorHAnsi" w:hAnsiTheme="minorHAnsi" w:cstheme="minorHAnsi"/>
                <w:b/>
                <w:bCs/>
                <w:color w:val="auto"/>
              </w:rPr>
              <w:t>CUSTO DA PRESTAÇÃO DOS SERVIÇOS</w:t>
            </w:r>
          </w:p>
        </w:tc>
        <w:tc>
          <w:tcPr>
            <w:tcW w:w="3386" w:type="dxa"/>
          </w:tcPr>
          <w:p w14:paraId="0AEF0490" w14:textId="77777777" w:rsidR="00096A9F" w:rsidRPr="00524877" w:rsidRDefault="00096A9F" w:rsidP="00AB4D7D">
            <w:pPr>
              <w:pStyle w:val="Default"/>
              <w:spacing w:line="360" w:lineRule="auto"/>
              <w:jc w:val="center"/>
              <w:rPr>
                <w:rFonts w:asciiTheme="minorHAnsi" w:hAnsiTheme="minorHAnsi" w:cstheme="minorHAnsi"/>
                <w:b/>
                <w:color w:val="auto"/>
              </w:rPr>
            </w:pPr>
            <w:r w:rsidRPr="00524877">
              <w:rPr>
                <w:rFonts w:asciiTheme="minorHAnsi" w:hAnsiTheme="minorHAnsi" w:cstheme="minorHAnsi"/>
                <w:b/>
                <w:color w:val="auto"/>
              </w:rPr>
              <w:t>VALOR</w:t>
            </w:r>
            <w:r>
              <w:rPr>
                <w:rFonts w:asciiTheme="minorHAnsi" w:hAnsiTheme="minorHAnsi" w:cstheme="minorHAnsi"/>
                <w:b/>
                <w:color w:val="auto"/>
              </w:rPr>
              <w:t xml:space="preserve"> UNITÁRIO POR</w:t>
            </w:r>
            <w:r w:rsidRPr="00524877">
              <w:rPr>
                <w:rFonts w:asciiTheme="minorHAnsi" w:hAnsiTheme="minorHAnsi" w:cstheme="minorHAnsi"/>
                <w:b/>
                <w:color w:val="auto"/>
              </w:rPr>
              <w:t xml:space="preserve"> INSCRIÇÃO</w:t>
            </w:r>
          </w:p>
        </w:tc>
      </w:tr>
      <w:tr w:rsidR="00096A9F" w:rsidRPr="00524877" w14:paraId="5903BD7B" w14:textId="77777777" w:rsidTr="0066145E">
        <w:trPr>
          <w:trHeight w:val="690"/>
          <w:jc w:val="center"/>
        </w:trPr>
        <w:tc>
          <w:tcPr>
            <w:tcW w:w="6117" w:type="dxa"/>
          </w:tcPr>
          <w:p w14:paraId="6EE955F3" w14:textId="77777777" w:rsidR="00096A9F" w:rsidRPr="00524877" w:rsidRDefault="00096A9F" w:rsidP="00AB4D7D">
            <w:pPr>
              <w:pStyle w:val="Default"/>
              <w:spacing w:line="360" w:lineRule="auto"/>
              <w:ind w:left="-57"/>
              <w:jc w:val="both"/>
              <w:rPr>
                <w:rFonts w:asciiTheme="minorHAnsi" w:hAnsiTheme="minorHAnsi" w:cstheme="minorHAnsi"/>
                <w:color w:val="auto"/>
              </w:rPr>
            </w:pPr>
            <w:r w:rsidRPr="00524877">
              <w:rPr>
                <w:rFonts w:asciiTheme="minorHAnsi" w:hAnsiTheme="minorHAnsi" w:cstheme="minorHAnsi"/>
                <w:b/>
                <w:bCs/>
                <w:color w:val="auto"/>
              </w:rPr>
              <w:t>Valor de inscrição</w:t>
            </w:r>
            <w:r>
              <w:rPr>
                <w:rFonts w:asciiTheme="minorHAnsi" w:hAnsiTheme="minorHAnsi" w:cstheme="minorHAnsi"/>
                <w:b/>
                <w:bCs/>
                <w:color w:val="auto"/>
              </w:rPr>
              <w:t xml:space="preserve"> - </w:t>
            </w:r>
            <w:r w:rsidRPr="00524877">
              <w:rPr>
                <w:rFonts w:asciiTheme="minorHAnsi" w:hAnsiTheme="minorHAnsi" w:cstheme="minorHAnsi"/>
                <w:b/>
                <w:bCs/>
                <w:color w:val="auto"/>
              </w:rPr>
              <w:t>cargos NÍVEL MÉDIO</w:t>
            </w:r>
          </w:p>
        </w:tc>
        <w:tc>
          <w:tcPr>
            <w:tcW w:w="3386" w:type="dxa"/>
          </w:tcPr>
          <w:p w14:paraId="08934052" w14:textId="77777777" w:rsidR="00096A9F" w:rsidRPr="00524877" w:rsidRDefault="00096A9F" w:rsidP="00AB4D7D">
            <w:pPr>
              <w:pStyle w:val="Default"/>
              <w:spacing w:line="360" w:lineRule="auto"/>
              <w:jc w:val="both"/>
              <w:rPr>
                <w:rFonts w:asciiTheme="minorHAnsi" w:hAnsiTheme="minorHAnsi" w:cstheme="minorHAnsi"/>
                <w:color w:val="auto"/>
              </w:rPr>
            </w:pPr>
            <w:r w:rsidRPr="00524877">
              <w:rPr>
                <w:rFonts w:asciiTheme="minorHAnsi" w:hAnsiTheme="minorHAnsi" w:cstheme="minorHAnsi"/>
                <w:color w:val="auto"/>
              </w:rPr>
              <w:t xml:space="preserve">R$ </w:t>
            </w:r>
          </w:p>
        </w:tc>
      </w:tr>
      <w:tr w:rsidR="00096A9F" w:rsidRPr="00524877" w14:paraId="5829060E" w14:textId="77777777" w:rsidTr="0066145E">
        <w:trPr>
          <w:trHeight w:val="345"/>
          <w:jc w:val="center"/>
        </w:trPr>
        <w:tc>
          <w:tcPr>
            <w:tcW w:w="6117" w:type="dxa"/>
          </w:tcPr>
          <w:p w14:paraId="7F88F291" w14:textId="77777777" w:rsidR="00096A9F" w:rsidRPr="00524877" w:rsidRDefault="00096A9F" w:rsidP="00AB4D7D">
            <w:pPr>
              <w:pStyle w:val="Default"/>
              <w:spacing w:line="360" w:lineRule="auto"/>
              <w:ind w:left="-57"/>
              <w:jc w:val="both"/>
              <w:rPr>
                <w:rFonts w:asciiTheme="minorHAnsi" w:hAnsiTheme="minorHAnsi" w:cstheme="minorHAnsi"/>
                <w:color w:val="auto"/>
              </w:rPr>
            </w:pPr>
            <w:r w:rsidRPr="00524877">
              <w:rPr>
                <w:rFonts w:asciiTheme="minorHAnsi" w:hAnsiTheme="minorHAnsi" w:cstheme="minorHAnsi"/>
                <w:b/>
                <w:bCs/>
                <w:color w:val="auto"/>
              </w:rPr>
              <w:t>Valor de inscrição</w:t>
            </w:r>
            <w:r>
              <w:rPr>
                <w:rFonts w:asciiTheme="minorHAnsi" w:hAnsiTheme="minorHAnsi" w:cstheme="minorHAnsi"/>
                <w:b/>
                <w:bCs/>
                <w:color w:val="auto"/>
              </w:rPr>
              <w:t xml:space="preserve"> – cargos </w:t>
            </w:r>
            <w:r w:rsidRPr="00524877">
              <w:rPr>
                <w:rFonts w:asciiTheme="minorHAnsi" w:hAnsiTheme="minorHAnsi" w:cstheme="minorHAnsi"/>
                <w:b/>
                <w:bCs/>
                <w:color w:val="auto"/>
              </w:rPr>
              <w:t>NÍVEL SUPERIOR</w:t>
            </w:r>
          </w:p>
        </w:tc>
        <w:tc>
          <w:tcPr>
            <w:tcW w:w="3386" w:type="dxa"/>
          </w:tcPr>
          <w:p w14:paraId="43CEB18B" w14:textId="77777777" w:rsidR="00096A9F" w:rsidRPr="00524877" w:rsidRDefault="00096A9F" w:rsidP="00AB4D7D">
            <w:pPr>
              <w:pStyle w:val="Default"/>
              <w:spacing w:line="360" w:lineRule="auto"/>
              <w:jc w:val="both"/>
              <w:rPr>
                <w:rFonts w:asciiTheme="minorHAnsi" w:hAnsiTheme="minorHAnsi" w:cstheme="minorHAnsi"/>
                <w:color w:val="auto"/>
              </w:rPr>
            </w:pPr>
            <w:r w:rsidRPr="00524877">
              <w:rPr>
                <w:rFonts w:asciiTheme="minorHAnsi" w:hAnsiTheme="minorHAnsi" w:cstheme="minorHAnsi"/>
                <w:color w:val="auto"/>
              </w:rPr>
              <w:t xml:space="preserve">R$ </w:t>
            </w:r>
          </w:p>
        </w:tc>
      </w:tr>
      <w:tr w:rsidR="00096A9F" w:rsidRPr="00524877" w14:paraId="6D286CB9" w14:textId="77777777" w:rsidTr="0066145E">
        <w:trPr>
          <w:trHeight w:val="345"/>
          <w:jc w:val="center"/>
        </w:trPr>
        <w:tc>
          <w:tcPr>
            <w:tcW w:w="6117" w:type="dxa"/>
          </w:tcPr>
          <w:p w14:paraId="38DA2E6A" w14:textId="77777777" w:rsidR="00096A9F" w:rsidRPr="00524877" w:rsidRDefault="00096A9F" w:rsidP="00AB4D7D">
            <w:pPr>
              <w:pStyle w:val="Default"/>
              <w:spacing w:line="360" w:lineRule="auto"/>
              <w:ind w:left="-57"/>
              <w:jc w:val="both"/>
              <w:rPr>
                <w:rFonts w:asciiTheme="minorHAnsi" w:hAnsiTheme="minorHAnsi" w:cstheme="minorHAnsi"/>
                <w:b/>
                <w:color w:val="auto"/>
              </w:rPr>
            </w:pPr>
            <w:r>
              <w:rPr>
                <w:rFonts w:asciiTheme="minorHAnsi" w:hAnsiTheme="minorHAnsi" w:cstheme="minorHAnsi"/>
                <w:b/>
                <w:color w:val="auto"/>
              </w:rPr>
              <w:t xml:space="preserve"> </w:t>
            </w:r>
            <w:r w:rsidRPr="00524877">
              <w:rPr>
                <w:rFonts w:asciiTheme="minorHAnsi" w:hAnsiTheme="minorHAnsi" w:cstheme="minorHAnsi"/>
                <w:b/>
                <w:color w:val="auto"/>
              </w:rPr>
              <w:t>SOMA TOTAL</w:t>
            </w:r>
          </w:p>
        </w:tc>
        <w:tc>
          <w:tcPr>
            <w:tcW w:w="3386" w:type="dxa"/>
          </w:tcPr>
          <w:p w14:paraId="25335E7E" w14:textId="77777777" w:rsidR="00096A9F" w:rsidRPr="00524877" w:rsidRDefault="00096A9F" w:rsidP="00AB4D7D">
            <w:pPr>
              <w:pStyle w:val="Default"/>
              <w:spacing w:line="360" w:lineRule="auto"/>
              <w:jc w:val="both"/>
              <w:rPr>
                <w:rFonts w:asciiTheme="minorHAnsi" w:hAnsiTheme="minorHAnsi" w:cstheme="minorHAnsi"/>
                <w:b/>
                <w:color w:val="auto"/>
              </w:rPr>
            </w:pPr>
            <w:r w:rsidRPr="00524877">
              <w:rPr>
                <w:rFonts w:asciiTheme="minorHAnsi" w:hAnsiTheme="minorHAnsi" w:cstheme="minorHAnsi"/>
                <w:b/>
                <w:color w:val="auto"/>
              </w:rPr>
              <w:t xml:space="preserve">R$ </w:t>
            </w:r>
          </w:p>
        </w:tc>
      </w:tr>
    </w:tbl>
    <w:p w14:paraId="5356996C" w14:textId="77777777" w:rsidR="00096A9F" w:rsidRDefault="00096A9F" w:rsidP="00B573DD">
      <w:pPr>
        <w:pStyle w:val="Default"/>
        <w:spacing w:line="360" w:lineRule="auto"/>
        <w:rPr>
          <w:rFonts w:asciiTheme="minorHAnsi" w:hAnsiTheme="minorHAnsi" w:cstheme="minorHAnsi"/>
          <w:b/>
          <w:bCs/>
          <w:i/>
          <w:iCs/>
          <w:color w:val="auto"/>
        </w:rPr>
      </w:pPr>
    </w:p>
    <w:p w14:paraId="3F522CD4" w14:textId="79428856" w:rsidR="00961F8A" w:rsidRPr="00524877" w:rsidRDefault="00961F8A" w:rsidP="00344E53">
      <w:pPr>
        <w:pStyle w:val="Default"/>
        <w:spacing w:line="360" w:lineRule="auto"/>
        <w:jc w:val="both"/>
        <w:rPr>
          <w:rFonts w:asciiTheme="minorHAnsi" w:hAnsiTheme="minorHAnsi" w:cstheme="minorHAnsi"/>
          <w:color w:val="auto"/>
        </w:rPr>
      </w:pPr>
      <w:r w:rsidRPr="00524877">
        <w:rPr>
          <w:rFonts w:asciiTheme="minorHAnsi" w:hAnsiTheme="minorHAnsi" w:cstheme="minorHAnsi"/>
          <w:b/>
          <w:bCs/>
          <w:color w:val="auto"/>
        </w:rPr>
        <w:t xml:space="preserve">1) </w:t>
      </w:r>
      <w:r w:rsidRPr="00524877">
        <w:rPr>
          <w:rFonts w:asciiTheme="minorHAnsi" w:hAnsiTheme="minorHAnsi" w:cstheme="minorHAnsi"/>
          <w:color w:val="auto"/>
        </w:rPr>
        <w:t>Declara a proponente, por seu representante legal, que se submete aos preceitos legais em vigor, em especial aos da Lei n.º 8.666/93, suas alterações e às condicionantes deste</w:t>
      </w:r>
      <w:r w:rsidR="00B82229">
        <w:rPr>
          <w:rFonts w:asciiTheme="minorHAnsi" w:hAnsiTheme="minorHAnsi" w:cstheme="minorHAnsi"/>
          <w:color w:val="auto"/>
        </w:rPr>
        <w:t xml:space="preserve"> certame</w:t>
      </w:r>
      <w:r w:rsidRPr="00524877">
        <w:rPr>
          <w:rFonts w:asciiTheme="minorHAnsi" w:hAnsiTheme="minorHAnsi" w:cstheme="minorHAnsi"/>
          <w:color w:val="auto"/>
        </w:rPr>
        <w:t xml:space="preserve">. </w:t>
      </w:r>
    </w:p>
    <w:p w14:paraId="4E8E8B58" w14:textId="77777777" w:rsidR="00961F8A" w:rsidRPr="00524877" w:rsidRDefault="00961F8A" w:rsidP="00344E53">
      <w:pPr>
        <w:pStyle w:val="Default"/>
        <w:spacing w:line="360" w:lineRule="auto"/>
        <w:jc w:val="both"/>
        <w:rPr>
          <w:rFonts w:asciiTheme="minorHAnsi" w:hAnsiTheme="minorHAnsi" w:cstheme="minorHAnsi"/>
          <w:color w:val="auto"/>
        </w:rPr>
      </w:pPr>
      <w:r w:rsidRPr="00524877">
        <w:rPr>
          <w:rFonts w:asciiTheme="minorHAnsi" w:hAnsiTheme="minorHAnsi" w:cstheme="minorHAnsi"/>
          <w:b/>
          <w:bCs/>
          <w:color w:val="auto"/>
        </w:rPr>
        <w:t xml:space="preserve">2) </w:t>
      </w:r>
      <w:r w:rsidRPr="00524877">
        <w:rPr>
          <w:rFonts w:asciiTheme="minorHAnsi" w:hAnsiTheme="minorHAnsi" w:cstheme="minorHAnsi"/>
          <w:color w:val="auto"/>
        </w:rPr>
        <w:t xml:space="preserve">Declara a proponente, por seu representante legal, que o objeto ofertado atende todas as especificações exigidas no Anexo I – Termo de Referência do edital. </w:t>
      </w:r>
    </w:p>
    <w:p w14:paraId="4D849000" w14:textId="77777777" w:rsidR="00961F8A" w:rsidRPr="00524877" w:rsidRDefault="00961F8A" w:rsidP="00344E53">
      <w:pPr>
        <w:pStyle w:val="Default"/>
        <w:spacing w:line="360" w:lineRule="auto"/>
        <w:jc w:val="both"/>
        <w:rPr>
          <w:rFonts w:asciiTheme="minorHAnsi" w:hAnsiTheme="minorHAnsi" w:cstheme="minorHAnsi"/>
          <w:color w:val="auto"/>
        </w:rPr>
      </w:pPr>
      <w:r w:rsidRPr="00524877">
        <w:rPr>
          <w:rFonts w:asciiTheme="minorHAnsi" w:hAnsiTheme="minorHAnsi" w:cstheme="minorHAnsi"/>
          <w:b/>
          <w:bCs/>
          <w:color w:val="auto"/>
        </w:rPr>
        <w:t xml:space="preserve">3) </w:t>
      </w:r>
      <w:r w:rsidRPr="00524877">
        <w:rPr>
          <w:rFonts w:asciiTheme="minorHAnsi" w:hAnsiTheme="minorHAnsi" w:cstheme="minorHAnsi"/>
          <w:color w:val="auto"/>
        </w:rPr>
        <w:t xml:space="preserve">Declara a proponente, por seu representante legal, que os preços acima indicados contemplam todos os custos diretos e indiretos, tributos incidentes, valor de administração, serviços, encargos sociais, trabalhistas, seguros, entrega, lucro e outros necessários ao fornecimento do objeto. </w:t>
      </w:r>
    </w:p>
    <w:p w14:paraId="71953274" w14:textId="7D61F8FB" w:rsidR="00961F8A" w:rsidRDefault="00961F8A" w:rsidP="00344E53">
      <w:pPr>
        <w:spacing w:line="360" w:lineRule="auto"/>
        <w:jc w:val="both"/>
        <w:rPr>
          <w:rFonts w:asciiTheme="minorHAnsi" w:hAnsiTheme="minorHAnsi" w:cstheme="minorHAnsi"/>
          <w:sz w:val="24"/>
          <w:szCs w:val="24"/>
        </w:rPr>
      </w:pPr>
      <w:r w:rsidRPr="00524877">
        <w:rPr>
          <w:rFonts w:asciiTheme="minorHAnsi" w:hAnsiTheme="minorHAnsi" w:cstheme="minorHAnsi"/>
          <w:b/>
          <w:bCs/>
          <w:sz w:val="24"/>
          <w:szCs w:val="24"/>
        </w:rPr>
        <w:t xml:space="preserve">4) </w:t>
      </w:r>
      <w:r w:rsidRPr="00524877">
        <w:rPr>
          <w:rFonts w:asciiTheme="minorHAnsi" w:hAnsiTheme="minorHAnsi" w:cstheme="minorHAnsi"/>
          <w:sz w:val="24"/>
          <w:szCs w:val="24"/>
        </w:rPr>
        <w:t>Validade da proposta: _______________________ (mínimo 60 dias).</w:t>
      </w:r>
    </w:p>
    <w:p w14:paraId="3299B7EF" w14:textId="77777777" w:rsidR="00096A9F" w:rsidRDefault="00096A9F" w:rsidP="00344E53">
      <w:pPr>
        <w:spacing w:line="360" w:lineRule="auto"/>
        <w:jc w:val="both"/>
        <w:rPr>
          <w:rFonts w:asciiTheme="minorHAnsi" w:hAnsiTheme="minorHAnsi" w:cstheme="minorHAnsi"/>
          <w:sz w:val="24"/>
          <w:szCs w:val="24"/>
        </w:rPr>
      </w:pPr>
    </w:p>
    <w:tbl>
      <w:tblPr>
        <w:tblW w:w="99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10"/>
      </w:tblGrid>
      <w:tr w:rsidR="00961F8A" w:rsidRPr="00524877" w14:paraId="17E0B330" w14:textId="77777777" w:rsidTr="00542C8E">
        <w:trPr>
          <w:trHeight w:val="476"/>
          <w:jc w:val="center"/>
        </w:trPr>
        <w:tc>
          <w:tcPr>
            <w:tcW w:w="9910" w:type="dxa"/>
          </w:tcPr>
          <w:p w14:paraId="03BD7FE9" w14:textId="77777777" w:rsidR="00961F8A" w:rsidRPr="00524877" w:rsidRDefault="00961F8A" w:rsidP="00344E53">
            <w:pPr>
              <w:spacing w:line="360" w:lineRule="auto"/>
              <w:jc w:val="both"/>
              <w:rPr>
                <w:rFonts w:asciiTheme="minorHAnsi" w:hAnsiTheme="minorHAnsi" w:cstheme="minorHAnsi"/>
                <w:sz w:val="24"/>
                <w:szCs w:val="24"/>
              </w:rPr>
            </w:pPr>
            <w:r w:rsidRPr="00524877">
              <w:rPr>
                <w:rFonts w:asciiTheme="minorHAnsi" w:hAnsiTheme="minorHAnsi" w:cstheme="minorHAnsi"/>
                <w:sz w:val="24"/>
                <w:szCs w:val="24"/>
              </w:rPr>
              <w:t>Nome do Representante:</w:t>
            </w:r>
          </w:p>
        </w:tc>
      </w:tr>
      <w:tr w:rsidR="00961F8A" w:rsidRPr="00524877" w14:paraId="15D8218E" w14:textId="77777777" w:rsidTr="00542C8E">
        <w:trPr>
          <w:trHeight w:val="414"/>
          <w:jc w:val="center"/>
        </w:trPr>
        <w:tc>
          <w:tcPr>
            <w:tcW w:w="9910" w:type="dxa"/>
          </w:tcPr>
          <w:p w14:paraId="2246EBFE" w14:textId="77777777" w:rsidR="00961F8A" w:rsidRPr="00524877" w:rsidRDefault="00961F8A" w:rsidP="00344E53">
            <w:pPr>
              <w:spacing w:line="360" w:lineRule="auto"/>
              <w:jc w:val="both"/>
              <w:rPr>
                <w:rFonts w:asciiTheme="minorHAnsi" w:hAnsiTheme="minorHAnsi" w:cstheme="minorHAnsi"/>
                <w:sz w:val="24"/>
                <w:szCs w:val="24"/>
              </w:rPr>
            </w:pPr>
            <w:r w:rsidRPr="00524877">
              <w:rPr>
                <w:rFonts w:asciiTheme="minorHAnsi" w:hAnsiTheme="minorHAnsi" w:cstheme="minorHAnsi"/>
                <w:sz w:val="24"/>
                <w:szCs w:val="24"/>
              </w:rPr>
              <w:t>Assinatura do representante:</w:t>
            </w:r>
          </w:p>
        </w:tc>
      </w:tr>
      <w:tr w:rsidR="00961F8A" w:rsidRPr="00524877" w14:paraId="5708F75F" w14:textId="77777777" w:rsidTr="00542C8E">
        <w:trPr>
          <w:trHeight w:val="476"/>
          <w:jc w:val="center"/>
        </w:trPr>
        <w:tc>
          <w:tcPr>
            <w:tcW w:w="9910" w:type="dxa"/>
          </w:tcPr>
          <w:p w14:paraId="1F8BF37E" w14:textId="77777777" w:rsidR="00961F8A" w:rsidRPr="00524877" w:rsidRDefault="00961F8A" w:rsidP="00344E53">
            <w:pPr>
              <w:tabs>
                <w:tab w:val="left" w:pos="4397"/>
              </w:tabs>
              <w:spacing w:line="360" w:lineRule="auto"/>
              <w:jc w:val="both"/>
              <w:rPr>
                <w:rFonts w:asciiTheme="minorHAnsi" w:hAnsiTheme="minorHAnsi" w:cstheme="minorHAnsi"/>
                <w:sz w:val="24"/>
                <w:szCs w:val="24"/>
              </w:rPr>
            </w:pPr>
            <w:r w:rsidRPr="00524877">
              <w:rPr>
                <w:rFonts w:asciiTheme="minorHAnsi" w:hAnsiTheme="minorHAnsi" w:cstheme="minorHAnsi"/>
                <w:sz w:val="24"/>
                <w:szCs w:val="24"/>
              </w:rPr>
              <w:t>RG e CPF:</w:t>
            </w:r>
            <w:r w:rsidRPr="00524877">
              <w:rPr>
                <w:rFonts w:asciiTheme="minorHAnsi" w:hAnsiTheme="minorHAnsi" w:cstheme="minorHAnsi"/>
                <w:sz w:val="24"/>
                <w:szCs w:val="24"/>
              </w:rPr>
              <w:tab/>
              <w:t>Cargo:</w:t>
            </w:r>
          </w:p>
        </w:tc>
      </w:tr>
      <w:tr w:rsidR="00961F8A" w:rsidRPr="00524877" w14:paraId="39B6778B" w14:textId="77777777" w:rsidTr="00542C8E">
        <w:trPr>
          <w:trHeight w:val="735"/>
          <w:jc w:val="center"/>
        </w:trPr>
        <w:tc>
          <w:tcPr>
            <w:tcW w:w="9910" w:type="dxa"/>
          </w:tcPr>
          <w:p w14:paraId="0E06E61C" w14:textId="77777777" w:rsidR="00961F8A" w:rsidRPr="00524877" w:rsidRDefault="00961F8A" w:rsidP="00344E53">
            <w:pPr>
              <w:spacing w:line="360" w:lineRule="auto"/>
              <w:jc w:val="both"/>
              <w:rPr>
                <w:rFonts w:asciiTheme="minorHAnsi" w:hAnsiTheme="minorHAnsi" w:cstheme="minorHAnsi"/>
                <w:sz w:val="24"/>
                <w:szCs w:val="24"/>
              </w:rPr>
            </w:pPr>
            <w:r w:rsidRPr="00524877">
              <w:rPr>
                <w:rFonts w:asciiTheme="minorHAnsi" w:hAnsiTheme="minorHAnsi" w:cstheme="minorHAnsi"/>
                <w:sz w:val="24"/>
                <w:szCs w:val="24"/>
              </w:rPr>
              <w:t>Local e data:</w:t>
            </w:r>
          </w:p>
        </w:tc>
      </w:tr>
      <w:bookmarkEnd w:id="7"/>
    </w:tbl>
    <w:p w14:paraId="489D33CF" w14:textId="77777777" w:rsidR="00096A9F" w:rsidRDefault="00096A9F" w:rsidP="00C42386">
      <w:pPr>
        <w:pStyle w:val="Default"/>
        <w:spacing w:line="360" w:lineRule="auto"/>
        <w:jc w:val="center"/>
        <w:rPr>
          <w:rFonts w:asciiTheme="minorHAnsi" w:hAnsiTheme="minorHAnsi" w:cstheme="minorHAnsi"/>
          <w:b/>
          <w:bCs/>
          <w:color w:val="auto"/>
        </w:rPr>
      </w:pPr>
    </w:p>
    <w:p w14:paraId="469E6A86" w14:textId="51D95986" w:rsidR="00961F8A" w:rsidRPr="000A010E" w:rsidRDefault="00961F8A" w:rsidP="00C42386">
      <w:pPr>
        <w:pStyle w:val="Default"/>
        <w:spacing w:line="360" w:lineRule="auto"/>
        <w:jc w:val="center"/>
        <w:rPr>
          <w:rFonts w:asciiTheme="minorHAnsi" w:hAnsiTheme="minorHAnsi" w:cstheme="minorHAnsi"/>
          <w:b/>
          <w:bCs/>
          <w:color w:val="auto"/>
        </w:rPr>
      </w:pPr>
      <w:r w:rsidRPr="000A010E">
        <w:rPr>
          <w:rFonts w:asciiTheme="minorHAnsi" w:hAnsiTheme="minorHAnsi" w:cstheme="minorHAnsi"/>
          <w:b/>
          <w:bCs/>
          <w:color w:val="auto"/>
        </w:rPr>
        <w:lastRenderedPageBreak/>
        <w:t>ANEXO V</w:t>
      </w:r>
    </w:p>
    <w:p w14:paraId="46697863" w14:textId="77777777" w:rsidR="00AE0A21" w:rsidRPr="000A010E" w:rsidRDefault="00AE0A21" w:rsidP="00C42386">
      <w:pPr>
        <w:pStyle w:val="Default"/>
        <w:spacing w:line="360" w:lineRule="auto"/>
        <w:jc w:val="center"/>
        <w:rPr>
          <w:rFonts w:asciiTheme="minorHAnsi" w:hAnsiTheme="minorHAnsi" w:cstheme="minorHAnsi"/>
          <w:b/>
          <w:bCs/>
          <w:color w:val="auto"/>
        </w:rPr>
      </w:pPr>
    </w:p>
    <w:p w14:paraId="573C4268" w14:textId="77777777" w:rsidR="00961F8A" w:rsidRPr="000A010E" w:rsidRDefault="00961F8A" w:rsidP="00C42386">
      <w:pPr>
        <w:pStyle w:val="Default"/>
        <w:spacing w:line="360" w:lineRule="auto"/>
        <w:jc w:val="center"/>
        <w:rPr>
          <w:rFonts w:asciiTheme="minorHAnsi" w:hAnsiTheme="minorHAnsi" w:cstheme="minorHAnsi"/>
          <w:b/>
          <w:bCs/>
          <w:color w:val="auto"/>
        </w:rPr>
      </w:pPr>
      <w:r w:rsidRPr="000A010E">
        <w:rPr>
          <w:rFonts w:asciiTheme="minorHAnsi" w:hAnsiTheme="minorHAnsi" w:cstheme="minorHAnsi"/>
          <w:b/>
          <w:bCs/>
          <w:color w:val="auto"/>
        </w:rPr>
        <w:t>MINUTA DE CONTRATO</w:t>
      </w:r>
    </w:p>
    <w:p w14:paraId="3DCC84D2" w14:textId="366F0ACB" w:rsidR="00961F8A" w:rsidRDefault="00961F8A" w:rsidP="00344E53">
      <w:pPr>
        <w:pStyle w:val="Default"/>
        <w:spacing w:line="360" w:lineRule="auto"/>
        <w:jc w:val="both"/>
        <w:rPr>
          <w:rFonts w:asciiTheme="minorHAnsi" w:hAnsiTheme="minorHAnsi" w:cstheme="minorHAnsi"/>
          <w:color w:val="auto"/>
        </w:rPr>
      </w:pPr>
    </w:p>
    <w:p w14:paraId="5CFDE20A" w14:textId="77777777" w:rsidR="00776A6A" w:rsidRPr="00524877" w:rsidRDefault="00776A6A" w:rsidP="00344E53">
      <w:pPr>
        <w:pStyle w:val="Default"/>
        <w:spacing w:line="360" w:lineRule="auto"/>
        <w:jc w:val="both"/>
        <w:rPr>
          <w:rFonts w:asciiTheme="minorHAnsi" w:hAnsiTheme="minorHAnsi" w:cstheme="minorHAnsi"/>
          <w:color w:val="auto"/>
        </w:rPr>
      </w:pPr>
    </w:p>
    <w:p w14:paraId="6A103B7C" w14:textId="77777777" w:rsidR="00961F8A" w:rsidRPr="00524877" w:rsidRDefault="00961F8A" w:rsidP="00344E53">
      <w:pPr>
        <w:pStyle w:val="Default"/>
        <w:spacing w:line="360" w:lineRule="auto"/>
        <w:jc w:val="both"/>
        <w:rPr>
          <w:rFonts w:asciiTheme="minorHAnsi" w:hAnsiTheme="minorHAnsi" w:cstheme="minorHAnsi"/>
          <w:color w:val="auto"/>
        </w:rPr>
      </w:pPr>
      <w:r w:rsidRPr="00524877">
        <w:rPr>
          <w:rFonts w:asciiTheme="minorHAnsi" w:hAnsiTheme="minorHAnsi" w:cstheme="minorHAnsi"/>
          <w:b/>
          <w:bCs/>
          <w:color w:val="auto"/>
        </w:rPr>
        <w:t>CONTRATANTE</w:t>
      </w:r>
      <w:r w:rsidRPr="00524877">
        <w:rPr>
          <w:rFonts w:asciiTheme="minorHAnsi" w:hAnsiTheme="minorHAnsi" w:cstheme="minorHAnsi"/>
          <w:color w:val="auto"/>
        </w:rPr>
        <w:t>:</w:t>
      </w:r>
      <w:r w:rsidR="00955BE4" w:rsidRPr="00524877">
        <w:rPr>
          <w:rFonts w:asciiTheme="minorHAnsi" w:hAnsiTheme="minorHAnsi" w:cstheme="minorHAnsi"/>
          <w:b/>
          <w:bCs/>
          <w:caps/>
          <w:color w:val="auto"/>
        </w:rPr>
        <w:t>Conselho Regional de Odontologia de São Paulo</w:t>
      </w:r>
      <w:r w:rsidRPr="00524877">
        <w:rPr>
          <w:rFonts w:asciiTheme="minorHAnsi" w:hAnsiTheme="minorHAnsi" w:cstheme="minorHAnsi"/>
          <w:color w:val="auto"/>
        </w:rPr>
        <w:t xml:space="preserve">. </w:t>
      </w:r>
    </w:p>
    <w:p w14:paraId="0BC70407" w14:textId="323931D0" w:rsidR="00961F8A" w:rsidRPr="00524877" w:rsidRDefault="00961F8A" w:rsidP="00344E53">
      <w:pPr>
        <w:pStyle w:val="Default"/>
        <w:spacing w:line="360" w:lineRule="auto"/>
        <w:jc w:val="both"/>
        <w:rPr>
          <w:rFonts w:asciiTheme="minorHAnsi" w:hAnsiTheme="minorHAnsi" w:cstheme="minorHAnsi"/>
          <w:color w:val="auto"/>
        </w:rPr>
      </w:pPr>
      <w:r w:rsidRPr="00524877">
        <w:rPr>
          <w:rFonts w:asciiTheme="minorHAnsi" w:hAnsiTheme="minorHAnsi" w:cstheme="minorHAnsi"/>
          <w:b/>
          <w:bCs/>
          <w:color w:val="auto"/>
        </w:rPr>
        <w:t>CONTRATADA: ________________________</w:t>
      </w:r>
      <w:r w:rsidR="00776A6A">
        <w:rPr>
          <w:rFonts w:asciiTheme="minorHAnsi" w:hAnsiTheme="minorHAnsi" w:cstheme="minorHAnsi"/>
          <w:b/>
          <w:bCs/>
          <w:color w:val="auto"/>
        </w:rPr>
        <w:t>__________</w:t>
      </w:r>
      <w:r w:rsidRPr="00524877">
        <w:rPr>
          <w:rFonts w:asciiTheme="minorHAnsi" w:hAnsiTheme="minorHAnsi" w:cstheme="minorHAnsi"/>
          <w:b/>
          <w:bCs/>
          <w:color w:val="auto"/>
        </w:rPr>
        <w:t xml:space="preserve">______________ </w:t>
      </w:r>
    </w:p>
    <w:p w14:paraId="6CF23D4F" w14:textId="77777777" w:rsidR="00961F8A" w:rsidRPr="00524877" w:rsidRDefault="00961F8A" w:rsidP="00344E53">
      <w:pPr>
        <w:pStyle w:val="Default"/>
        <w:spacing w:line="360" w:lineRule="auto"/>
        <w:jc w:val="both"/>
        <w:rPr>
          <w:rFonts w:asciiTheme="minorHAnsi" w:hAnsiTheme="minorHAnsi" w:cstheme="minorHAnsi"/>
          <w:color w:val="auto"/>
        </w:rPr>
      </w:pPr>
      <w:r w:rsidRPr="00524877">
        <w:rPr>
          <w:rFonts w:asciiTheme="minorHAnsi" w:hAnsiTheme="minorHAnsi" w:cstheme="minorHAnsi"/>
          <w:b/>
          <w:bCs/>
          <w:color w:val="auto"/>
        </w:rPr>
        <w:t xml:space="preserve">OBJETO: </w:t>
      </w:r>
      <w:r w:rsidRPr="00524877">
        <w:rPr>
          <w:rFonts w:asciiTheme="minorHAnsi" w:hAnsiTheme="minorHAnsi" w:cstheme="minorHAnsi"/>
          <w:color w:val="auto"/>
        </w:rPr>
        <w:t xml:space="preserve">Prestação de serviços técnicos especializados de planejamento, organização e execução de concurso público e/ou processo seletivo de provas objetivas e práticas e de provas e títulos. </w:t>
      </w:r>
    </w:p>
    <w:p w14:paraId="2426E574" w14:textId="77777777" w:rsidR="00961F8A" w:rsidRPr="00524877" w:rsidRDefault="00961F8A" w:rsidP="00344E53">
      <w:pPr>
        <w:pStyle w:val="Default"/>
        <w:spacing w:line="360" w:lineRule="auto"/>
        <w:jc w:val="both"/>
        <w:rPr>
          <w:rFonts w:asciiTheme="minorHAnsi" w:hAnsiTheme="minorHAnsi" w:cstheme="minorHAnsi"/>
          <w:color w:val="auto"/>
        </w:rPr>
      </w:pPr>
    </w:p>
    <w:p w14:paraId="033D6065" w14:textId="77777777" w:rsidR="00961F8A" w:rsidRPr="00524877" w:rsidRDefault="00961F8A" w:rsidP="00344E53">
      <w:pPr>
        <w:pStyle w:val="Default"/>
        <w:spacing w:line="360" w:lineRule="auto"/>
        <w:jc w:val="both"/>
        <w:rPr>
          <w:rFonts w:asciiTheme="minorHAnsi" w:hAnsiTheme="minorHAnsi" w:cstheme="minorHAnsi"/>
          <w:color w:val="auto"/>
        </w:rPr>
      </w:pPr>
      <w:r w:rsidRPr="00524877">
        <w:rPr>
          <w:rFonts w:asciiTheme="minorHAnsi" w:hAnsiTheme="minorHAnsi" w:cstheme="minorHAnsi"/>
          <w:b/>
          <w:bCs/>
          <w:color w:val="auto"/>
        </w:rPr>
        <w:t xml:space="preserve">PRAZO DE VIGÊNCIA: </w:t>
      </w:r>
      <w:r w:rsidRPr="00524877">
        <w:rPr>
          <w:rFonts w:asciiTheme="minorHAnsi" w:hAnsiTheme="minorHAnsi" w:cstheme="minorHAnsi"/>
          <w:color w:val="auto"/>
        </w:rPr>
        <w:t xml:space="preserve">12 (doze) meses. </w:t>
      </w:r>
    </w:p>
    <w:p w14:paraId="64A7C095" w14:textId="3C09ABCB" w:rsidR="00961F8A" w:rsidRPr="00524877" w:rsidRDefault="00961F8A" w:rsidP="00344E53">
      <w:pPr>
        <w:pStyle w:val="Default"/>
        <w:spacing w:line="360" w:lineRule="auto"/>
        <w:jc w:val="both"/>
        <w:rPr>
          <w:rFonts w:asciiTheme="minorHAnsi" w:hAnsiTheme="minorHAnsi" w:cstheme="minorHAnsi"/>
          <w:color w:val="auto"/>
        </w:rPr>
      </w:pPr>
      <w:r w:rsidRPr="00524877">
        <w:rPr>
          <w:rFonts w:asciiTheme="minorHAnsi" w:hAnsiTheme="minorHAnsi" w:cstheme="minorHAnsi"/>
          <w:b/>
          <w:bCs/>
          <w:color w:val="auto"/>
        </w:rPr>
        <w:t>VALOR: ________</w:t>
      </w:r>
      <w:r w:rsidR="00776A6A">
        <w:rPr>
          <w:rFonts w:asciiTheme="minorHAnsi" w:hAnsiTheme="minorHAnsi" w:cstheme="minorHAnsi"/>
          <w:b/>
          <w:bCs/>
          <w:color w:val="auto"/>
        </w:rPr>
        <w:t>___________</w:t>
      </w:r>
      <w:r w:rsidRPr="00524877">
        <w:rPr>
          <w:rFonts w:asciiTheme="minorHAnsi" w:hAnsiTheme="minorHAnsi" w:cstheme="minorHAnsi"/>
          <w:b/>
          <w:bCs/>
          <w:color w:val="auto"/>
        </w:rPr>
        <w:t xml:space="preserve">______ </w:t>
      </w:r>
    </w:p>
    <w:p w14:paraId="1293EF52" w14:textId="4B27E6FC" w:rsidR="00961F8A" w:rsidRPr="003015D8" w:rsidRDefault="00961F8A" w:rsidP="00344E53">
      <w:pPr>
        <w:pStyle w:val="Default"/>
        <w:spacing w:line="360" w:lineRule="auto"/>
        <w:jc w:val="both"/>
        <w:rPr>
          <w:rFonts w:asciiTheme="minorHAnsi" w:hAnsiTheme="minorHAnsi" w:cstheme="minorHAnsi"/>
          <w:color w:val="auto"/>
        </w:rPr>
      </w:pPr>
      <w:r w:rsidRPr="003015D8">
        <w:rPr>
          <w:rFonts w:asciiTheme="minorHAnsi" w:hAnsiTheme="minorHAnsi" w:cstheme="minorHAnsi"/>
          <w:b/>
          <w:bCs/>
          <w:color w:val="auto"/>
        </w:rPr>
        <w:t xml:space="preserve">PROCESSO: </w:t>
      </w:r>
      <w:r w:rsidR="003015D8" w:rsidRPr="003015D8">
        <w:rPr>
          <w:rFonts w:asciiTheme="minorHAnsi" w:hAnsiTheme="minorHAnsi" w:cstheme="minorHAnsi"/>
          <w:b/>
          <w:bCs/>
          <w:color w:val="auto"/>
        </w:rPr>
        <w:t>510</w:t>
      </w:r>
      <w:r w:rsidRPr="003015D8">
        <w:rPr>
          <w:rFonts w:asciiTheme="minorHAnsi" w:hAnsiTheme="minorHAnsi" w:cstheme="minorHAnsi"/>
          <w:b/>
          <w:bCs/>
          <w:color w:val="auto"/>
        </w:rPr>
        <w:t>/1</w:t>
      </w:r>
      <w:r w:rsidR="00B82229" w:rsidRPr="003015D8">
        <w:rPr>
          <w:rFonts w:asciiTheme="minorHAnsi" w:hAnsiTheme="minorHAnsi" w:cstheme="minorHAnsi"/>
          <w:b/>
          <w:bCs/>
          <w:color w:val="auto"/>
        </w:rPr>
        <w:t>9</w:t>
      </w:r>
      <w:r w:rsidRPr="003015D8">
        <w:rPr>
          <w:rFonts w:asciiTheme="minorHAnsi" w:hAnsiTheme="minorHAnsi" w:cstheme="minorHAnsi"/>
          <w:b/>
          <w:bCs/>
          <w:color w:val="auto"/>
        </w:rPr>
        <w:t xml:space="preserve"> </w:t>
      </w:r>
    </w:p>
    <w:p w14:paraId="5050E971" w14:textId="755CA350" w:rsidR="00961F8A" w:rsidRPr="003015D8" w:rsidRDefault="00961F8A" w:rsidP="00344E53">
      <w:pPr>
        <w:pStyle w:val="Default"/>
        <w:spacing w:line="360" w:lineRule="auto"/>
        <w:jc w:val="both"/>
        <w:rPr>
          <w:rFonts w:asciiTheme="minorHAnsi" w:hAnsiTheme="minorHAnsi" w:cstheme="minorHAnsi"/>
          <w:b/>
          <w:bCs/>
          <w:color w:val="auto"/>
        </w:rPr>
      </w:pPr>
      <w:r w:rsidRPr="003015D8">
        <w:rPr>
          <w:rFonts w:asciiTheme="minorHAnsi" w:hAnsiTheme="minorHAnsi" w:cstheme="minorHAnsi"/>
          <w:b/>
          <w:bCs/>
          <w:color w:val="auto"/>
        </w:rPr>
        <w:t xml:space="preserve">TOMADA DE PREÇOS Nº </w:t>
      </w:r>
      <w:r w:rsidR="003015D8" w:rsidRPr="003015D8">
        <w:rPr>
          <w:rFonts w:asciiTheme="minorHAnsi" w:hAnsiTheme="minorHAnsi" w:cstheme="minorHAnsi"/>
          <w:b/>
          <w:bCs/>
          <w:color w:val="auto"/>
        </w:rPr>
        <w:t>001/2019</w:t>
      </w:r>
    </w:p>
    <w:p w14:paraId="02314188" w14:textId="77777777" w:rsidR="00961F8A" w:rsidRPr="00524877" w:rsidRDefault="00961F8A" w:rsidP="00344E53">
      <w:pPr>
        <w:pStyle w:val="Default"/>
        <w:spacing w:line="360" w:lineRule="auto"/>
        <w:jc w:val="both"/>
        <w:rPr>
          <w:rFonts w:asciiTheme="minorHAnsi" w:hAnsiTheme="minorHAnsi" w:cstheme="minorHAnsi"/>
          <w:color w:val="auto"/>
        </w:rPr>
      </w:pPr>
    </w:p>
    <w:p w14:paraId="36ABB10F" w14:textId="77777777" w:rsidR="00961F8A" w:rsidRPr="00524877" w:rsidRDefault="00961F8A" w:rsidP="00344E53">
      <w:pPr>
        <w:pStyle w:val="Default"/>
        <w:spacing w:line="360" w:lineRule="auto"/>
        <w:jc w:val="both"/>
        <w:rPr>
          <w:rFonts w:asciiTheme="minorHAnsi" w:hAnsiTheme="minorHAnsi" w:cstheme="minorHAnsi"/>
          <w:color w:val="auto"/>
        </w:rPr>
      </w:pPr>
      <w:r w:rsidRPr="00524877">
        <w:rPr>
          <w:rFonts w:asciiTheme="minorHAnsi" w:hAnsiTheme="minorHAnsi" w:cstheme="minorHAnsi"/>
          <w:color w:val="auto"/>
        </w:rPr>
        <w:t xml:space="preserve">Pelo presente termo de contrato, de um lado </w:t>
      </w:r>
      <w:r w:rsidR="00955BE4" w:rsidRPr="00524877">
        <w:rPr>
          <w:rFonts w:asciiTheme="minorHAnsi" w:hAnsiTheme="minorHAnsi" w:cstheme="minorHAnsi"/>
          <w:color w:val="auto"/>
        </w:rPr>
        <w:t xml:space="preserve">o </w:t>
      </w:r>
      <w:r w:rsidR="00955BE4" w:rsidRPr="00524877">
        <w:rPr>
          <w:rFonts w:asciiTheme="minorHAnsi" w:hAnsiTheme="minorHAnsi" w:cstheme="minorHAnsi"/>
          <w:b/>
          <w:bCs/>
          <w:caps/>
          <w:color w:val="auto"/>
        </w:rPr>
        <w:t xml:space="preserve">Conselho Regional de Odontologia de São </w:t>
      </w:r>
      <w:r w:rsidR="00955BE4" w:rsidRPr="006F4A3B">
        <w:rPr>
          <w:rFonts w:asciiTheme="minorHAnsi" w:hAnsiTheme="minorHAnsi" w:cstheme="minorHAnsi"/>
          <w:b/>
          <w:bCs/>
          <w:caps/>
          <w:color w:val="auto"/>
        </w:rPr>
        <w:t>Paulo</w:t>
      </w:r>
      <w:r w:rsidRPr="006F4A3B">
        <w:rPr>
          <w:rFonts w:asciiTheme="minorHAnsi" w:hAnsiTheme="minorHAnsi" w:cstheme="minorHAnsi"/>
          <w:color w:val="auto"/>
        </w:rPr>
        <w:t>, com sede na XXXXXXXXXXX, – XXXXXXXXX – XXXXXXX/SP – CEP: XXXXXXX, inscrito no CNPJ/MF sob nº. CNPJ XX.XXX.XXX/XXXX-XX, neste ato representada pelo</w:t>
      </w:r>
      <w:r w:rsidR="007F1A59" w:rsidRPr="006F4A3B">
        <w:rPr>
          <w:rFonts w:asciiTheme="minorHAnsi" w:hAnsiTheme="minorHAnsi" w:cstheme="minorHAnsi"/>
          <w:color w:val="auto"/>
        </w:rPr>
        <w:t xml:space="preserve"> Presidente</w:t>
      </w:r>
      <w:r w:rsidRPr="006F4A3B">
        <w:rPr>
          <w:rFonts w:asciiTheme="minorHAnsi" w:hAnsiTheme="minorHAnsi" w:cstheme="minorHAnsi"/>
          <w:b/>
          <w:bCs/>
          <w:color w:val="auto"/>
        </w:rPr>
        <w:t>, Sr. XXXXXXX</w:t>
      </w:r>
      <w:r w:rsidRPr="006F4A3B">
        <w:rPr>
          <w:rFonts w:asciiTheme="minorHAnsi" w:hAnsiTheme="minorHAnsi" w:cstheme="minorHAnsi"/>
          <w:color w:val="auto"/>
        </w:rPr>
        <w:t>, portador do RG nº _______ e do CPF nº _______ e, pelo</w:t>
      </w:r>
      <w:r w:rsidR="007F1A59" w:rsidRPr="006F4A3B">
        <w:rPr>
          <w:rFonts w:asciiTheme="minorHAnsi" w:hAnsiTheme="minorHAnsi" w:cstheme="minorHAnsi"/>
          <w:color w:val="auto"/>
        </w:rPr>
        <w:t xml:space="preserve"> Tesoureiro</w:t>
      </w:r>
      <w:r w:rsidRPr="006F4A3B">
        <w:rPr>
          <w:rFonts w:asciiTheme="minorHAnsi" w:hAnsiTheme="minorHAnsi" w:cstheme="minorHAnsi"/>
          <w:color w:val="auto"/>
        </w:rPr>
        <w:t xml:space="preserve">, </w:t>
      </w:r>
      <w:r w:rsidRPr="006F4A3B">
        <w:rPr>
          <w:rFonts w:asciiTheme="minorHAnsi" w:hAnsiTheme="minorHAnsi" w:cstheme="minorHAnsi"/>
          <w:b/>
          <w:bCs/>
          <w:color w:val="auto"/>
        </w:rPr>
        <w:t xml:space="preserve">Sr. </w:t>
      </w:r>
      <w:proofErr w:type="spellStart"/>
      <w:r w:rsidRPr="006F4A3B">
        <w:rPr>
          <w:rFonts w:asciiTheme="minorHAnsi" w:hAnsiTheme="minorHAnsi" w:cstheme="minorHAnsi"/>
          <w:b/>
          <w:bCs/>
          <w:color w:val="auto"/>
        </w:rPr>
        <w:t>xxxxxx</w:t>
      </w:r>
      <w:proofErr w:type="spellEnd"/>
      <w:r w:rsidRPr="006F4A3B">
        <w:rPr>
          <w:rFonts w:asciiTheme="minorHAnsi" w:hAnsiTheme="minorHAnsi" w:cstheme="minorHAnsi"/>
          <w:color w:val="auto"/>
        </w:rPr>
        <w:t xml:space="preserve">, portadora do RG. n° __________ e do CPF n° ___________, ora chamada simplesmente </w:t>
      </w:r>
      <w:r w:rsidRPr="006F4A3B">
        <w:rPr>
          <w:rFonts w:asciiTheme="minorHAnsi" w:hAnsiTheme="minorHAnsi" w:cstheme="minorHAnsi"/>
          <w:b/>
          <w:bCs/>
          <w:color w:val="auto"/>
        </w:rPr>
        <w:t>CONTRATANTE</w:t>
      </w:r>
      <w:r w:rsidRPr="006F4A3B">
        <w:rPr>
          <w:rFonts w:asciiTheme="minorHAnsi" w:hAnsiTheme="minorHAnsi" w:cstheme="minorHAnsi"/>
          <w:color w:val="auto"/>
        </w:rPr>
        <w:t>, e de outro lado</w:t>
      </w:r>
      <w:r w:rsidRPr="00524877">
        <w:rPr>
          <w:rFonts w:asciiTheme="minorHAnsi" w:hAnsiTheme="minorHAnsi" w:cstheme="minorHAnsi"/>
          <w:color w:val="auto"/>
        </w:rPr>
        <w:t xml:space="preserve"> a empresa ________, com sede na Rua _______, nº _____, no Município de ______, Estado de _________, inscrita no CNPJ sob o n.º _____, neste ato representada por ______, portador do RG n.º ___ e CPF n.º _________, doravante designado simplesmente </w:t>
      </w:r>
      <w:r w:rsidRPr="00524877">
        <w:rPr>
          <w:rFonts w:asciiTheme="minorHAnsi" w:hAnsiTheme="minorHAnsi" w:cstheme="minorHAnsi"/>
          <w:b/>
          <w:bCs/>
          <w:color w:val="auto"/>
        </w:rPr>
        <w:t>CONTRATADA</w:t>
      </w:r>
      <w:r w:rsidRPr="00524877">
        <w:rPr>
          <w:rFonts w:asciiTheme="minorHAnsi" w:hAnsiTheme="minorHAnsi" w:cstheme="minorHAnsi"/>
          <w:color w:val="auto"/>
        </w:rPr>
        <w:t xml:space="preserve">, têm entre si justo e contratado o que se segue, e que reciprocamente outorgam e aceitam: </w:t>
      </w:r>
    </w:p>
    <w:p w14:paraId="73B45E32" w14:textId="77777777" w:rsidR="00961F8A" w:rsidRPr="00524877" w:rsidRDefault="00961F8A" w:rsidP="00344E53">
      <w:pPr>
        <w:pStyle w:val="Default"/>
        <w:spacing w:line="360" w:lineRule="auto"/>
        <w:jc w:val="both"/>
        <w:rPr>
          <w:rFonts w:asciiTheme="minorHAnsi" w:hAnsiTheme="minorHAnsi" w:cstheme="minorHAnsi"/>
          <w:color w:val="auto"/>
        </w:rPr>
      </w:pPr>
    </w:p>
    <w:p w14:paraId="698E9B86" w14:textId="77777777" w:rsidR="00961F8A" w:rsidRPr="00524877" w:rsidRDefault="00961F8A" w:rsidP="00344E53">
      <w:pPr>
        <w:pStyle w:val="Default"/>
        <w:spacing w:line="360" w:lineRule="auto"/>
        <w:jc w:val="both"/>
        <w:rPr>
          <w:rFonts w:asciiTheme="minorHAnsi" w:hAnsiTheme="minorHAnsi" w:cstheme="minorHAnsi"/>
          <w:b/>
          <w:bCs/>
          <w:color w:val="auto"/>
        </w:rPr>
      </w:pPr>
      <w:r w:rsidRPr="00524877">
        <w:rPr>
          <w:rFonts w:asciiTheme="minorHAnsi" w:hAnsiTheme="minorHAnsi" w:cstheme="minorHAnsi"/>
          <w:b/>
          <w:bCs/>
          <w:color w:val="auto"/>
        </w:rPr>
        <w:t xml:space="preserve">CLÁUSULA 1ª – DO OBJETO </w:t>
      </w:r>
    </w:p>
    <w:p w14:paraId="1EF14B28" w14:textId="77777777" w:rsidR="00C42386" w:rsidRPr="00524877" w:rsidRDefault="00C42386" w:rsidP="00344E53">
      <w:pPr>
        <w:pStyle w:val="Default"/>
        <w:spacing w:line="360" w:lineRule="auto"/>
        <w:jc w:val="both"/>
        <w:rPr>
          <w:rFonts w:asciiTheme="minorHAnsi" w:hAnsiTheme="minorHAnsi" w:cstheme="minorHAnsi"/>
          <w:color w:val="auto"/>
        </w:rPr>
      </w:pPr>
    </w:p>
    <w:p w14:paraId="29DD1174" w14:textId="32CB652B" w:rsidR="00961F8A" w:rsidRDefault="00961F8A" w:rsidP="00344E53">
      <w:pPr>
        <w:pStyle w:val="Default"/>
        <w:spacing w:line="360" w:lineRule="auto"/>
        <w:jc w:val="both"/>
        <w:rPr>
          <w:rFonts w:asciiTheme="minorHAnsi" w:hAnsiTheme="minorHAnsi" w:cstheme="minorHAnsi"/>
          <w:color w:val="auto"/>
        </w:rPr>
      </w:pPr>
      <w:r w:rsidRPr="00524877">
        <w:rPr>
          <w:rFonts w:asciiTheme="minorHAnsi" w:hAnsiTheme="minorHAnsi" w:cstheme="minorHAnsi"/>
          <w:color w:val="auto"/>
        </w:rPr>
        <w:t xml:space="preserve">1.1 O objeto do presente contrato é a prestação de serviços técnicos especializados de planejamento, organização e execução de concurso público e/ou processo seletivo de provas objetivas e práticas e de provas e títulos, de acordo com as especificações e nas condições constantes no ANEXO I da Tomada de Preços nº </w:t>
      </w:r>
      <w:r w:rsidR="00776A6A">
        <w:rPr>
          <w:rFonts w:asciiTheme="minorHAnsi" w:hAnsiTheme="minorHAnsi" w:cstheme="minorHAnsi"/>
          <w:color w:val="auto"/>
        </w:rPr>
        <w:t>001/2019</w:t>
      </w:r>
      <w:r w:rsidRPr="00524877">
        <w:rPr>
          <w:rFonts w:asciiTheme="minorHAnsi" w:hAnsiTheme="minorHAnsi" w:cstheme="minorHAnsi"/>
          <w:color w:val="auto"/>
        </w:rPr>
        <w:t xml:space="preserve">. </w:t>
      </w:r>
    </w:p>
    <w:p w14:paraId="20F35367" w14:textId="77777777" w:rsidR="00524877" w:rsidRPr="00524877" w:rsidRDefault="00524877" w:rsidP="00344E53">
      <w:pPr>
        <w:pStyle w:val="Default"/>
        <w:spacing w:line="360" w:lineRule="auto"/>
        <w:jc w:val="both"/>
        <w:rPr>
          <w:rFonts w:asciiTheme="minorHAnsi" w:hAnsiTheme="minorHAnsi" w:cstheme="minorHAnsi"/>
          <w:color w:val="auto"/>
        </w:rPr>
      </w:pPr>
    </w:p>
    <w:p w14:paraId="31D35C1A" w14:textId="77777777" w:rsidR="00961F8A" w:rsidRPr="00524877" w:rsidRDefault="00961F8A" w:rsidP="00344E53">
      <w:pPr>
        <w:pStyle w:val="Default"/>
        <w:spacing w:line="360" w:lineRule="auto"/>
        <w:jc w:val="both"/>
        <w:rPr>
          <w:rFonts w:asciiTheme="minorHAnsi" w:hAnsiTheme="minorHAnsi" w:cstheme="minorHAnsi"/>
          <w:b/>
          <w:bCs/>
          <w:color w:val="auto"/>
        </w:rPr>
      </w:pPr>
      <w:r w:rsidRPr="00524877">
        <w:rPr>
          <w:rFonts w:asciiTheme="minorHAnsi" w:hAnsiTheme="minorHAnsi" w:cstheme="minorHAnsi"/>
          <w:b/>
          <w:bCs/>
          <w:color w:val="auto"/>
        </w:rPr>
        <w:lastRenderedPageBreak/>
        <w:t xml:space="preserve">CLÁUSULA 2ª – DA EXECUÇÃO E FISCALIZAÇÃO </w:t>
      </w:r>
    </w:p>
    <w:p w14:paraId="14812871" w14:textId="77777777" w:rsidR="00C42386" w:rsidRPr="00524877" w:rsidRDefault="00C42386" w:rsidP="00344E53">
      <w:pPr>
        <w:pStyle w:val="Default"/>
        <w:spacing w:line="360" w:lineRule="auto"/>
        <w:jc w:val="both"/>
        <w:rPr>
          <w:rFonts w:asciiTheme="minorHAnsi" w:hAnsiTheme="minorHAnsi" w:cstheme="minorHAnsi"/>
          <w:color w:val="auto"/>
        </w:rPr>
      </w:pPr>
    </w:p>
    <w:p w14:paraId="39F9261B" w14:textId="77777777" w:rsidR="00961F8A" w:rsidRPr="00524877" w:rsidRDefault="00961F8A" w:rsidP="00344E53">
      <w:pPr>
        <w:pStyle w:val="Default"/>
        <w:spacing w:line="360" w:lineRule="auto"/>
        <w:jc w:val="both"/>
        <w:rPr>
          <w:rFonts w:asciiTheme="minorHAnsi" w:hAnsiTheme="minorHAnsi" w:cstheme="minorHAnsi"/>
          <w:color w:val="auto"/>
        </w:rPr>
      </w:pPr>
      <w:r w:rsidRPr="00524877">
        <w:rPr>
          <w:rFonts w:asciiTheme="minorHAnsi" w:hAnsiTheme="minorHAnsi" w:cstheme="minorHAnsi"/>
          <w:color w:val="auto"/>
        </w:rPr>
        <w:t>2.1 A especificação dos cargos do Concurso Público e/ou Processo Seletivo, para provimento dos cargos públicos, bem como os quantitativos, serão definidos conforme necessidade d</w:t>
      </w:r>
      <w:r w:rsidR="00955BE4" w:rsidRPr="00524877">
        <w:rPr>
          <w:rFonts w:asciiTheme="minorHAnsi" w:hAnsiTheme="minorHAnsi" w:cstheme="minorHAnsi"/>
          <w:color w:val="auto"/>
        </w:rPr>
        <w:t>o Conselho Regional de Odontologia de São Paulo</w:t>
      </w:r>
      <w:r w:rsidRPr="00524877">
        <w:rPr>
          <w:rFonts w:asciiTheme="minorHAnsi" w:hAnsiTheme="minorHAnsi" w:cstheme="minorHAnsi"/>
          <w:color w:val="auto"/>
        </w:rPr>
        <w:t xml:space="preserve">. </w:t>
      </w:r>
    </w:p>
    <w:p w14:paraId="2637B659" w14:textId="77777777" w:rsidR="00961F8A" w:rsidRPr="00524877" w:rsidRDefault="00961F8A" w:rsidP="00344E53">
      <w:pPr>
        <w:spacing w:line="360" w:lineRule="auto"/>
        <w:jc w:val="both"/>
        <w:rPr>
          <w:rFonts w:asciiTheme="minorHAnsi" w:hAnsiTheme="minorHAnsi" w:cstheme="minorHAnsi"/>
          <w:sz w:val="24"/>
          <w:szCs w:val="24"/>
        </w:rPr>
      </w:pPr>
      <w:r w:rsidRPr="00524877">
        <w:rPr>
          <w:rFonts w:asciiTheme="minorHAnsi" w:hAnsiTheme="minorHAnsi" w:cstheme="minorHAnsi"/>
          <w:sz w:val="24"/>
          <w:szCs w:val="24"/>
        </w:rPr>
        <w:t>2.2 A fiscalização dos serviços será efetuada pela Comissão de Concurso Público/Processo Seletivo.</w:t>
      </w:r>
    </w:p>
    <w:p w14:paraId="425B3452" w14:textId="77777777" w:rsidR="00961F8A" w:rsidRPr="00524877" w:rsidRDefault="00961F8A" w:rsidP="00344E53">
      <w:pPr>
        <w:pStyle w:val="Default"/>
        <w:spacing w:line="360" w:lineRule="auto"/>
        <w:jc w:val="both"/>
        <w:rPr>
          <w:rFonts w:asciiTheme="minorHAnsi" w:hAnsiTheme="minorHAnsi" w:cstheme="minorHAnsi"/>
          <w:color w:val="auto"/>
        </w:rPr>
      </w:pPr>
      <w:r w:rsidRPr="00524877">
        <w:rPr>
          <w:rFonts w:asciiTheme="minorHAnsi" w:hAnsiTheme="minorHAnsi" w:cstheme="minorHAnsi"/>
          <w:color w:val="auto"/>
        </w:rPr>
        <w:t xml:space="preserve">2.3 Caberá à fiscalização exercer rigoroso controle da prestação dos serviços, em especial quanto à qualidade, quantidade e adequação dos serviços, fazendo cumprir todas as disposições de lei e do presente instrumento. </w:t>
      </w:r>
    </w:p>
    <w:p w14:paraId="3FF30C46" w14:textId="77777777" w:rsidR="00961F8A" w:rsidRPr="00524877" w:rsidRDefault="00961F8A" w:rsidP="00344E53">
      <w:pPr>
        <w:pStyle w:val="Default"/>
        <w:spacing w:line="360" w:lineRule="auto"/>
        <w:jc w:val="both"/>
        <w:rPr>
          <w:rFonts w:asciiTheme="minorHAnsi" w:hAnsiTheme="minorHAnsi" w:cstheme="minorHAnsi"/>
          <w:color w:val="auto"/>
        </w:rPr>
      </w:pPr>
      <w:r w:rsidRPr="00524877">
        <w:rPr>
          <w:rFonts w:asciiTheme="minorHAnsi" w:hAnsiTheme="minorHAnsi" w:cstheme="minorHAnsi"/>
          <w:color w:val="auto"/>
        </w:rPr>
        <w:t>2.4 A fiscalização dos serviços pel</w:t>
      </w:r>
      <w:r w:rsidR="00955BE4" w:rsidRPr="00524877">
        <w:rPr>
          <w:rFonts w:asciiTheme="minorHAnsi" w:hAnsiTheme="minorHAnsi" w:cstheme="minorHAnsi"/>
          <w:color w:val="auto"/>
        </w:rPr>
        <w:t xml:space="preserve">o Conselho Regional de Odontologia de São Paulo </w:t>
      </w:r>
      <w:r w:rsidRPr="00524877">
        <w:rPr>
          <w:rFonts w:asciiTheme="minorHAnsi" w:hAnsiTheme="minorHAnsi" w:cstheme="minorHAnsi"/>
          <w:color w:val="auto"/>
        </w:rPr>
        <w:t xml:space="preserve">não exime, nem diminui a completa responsabilidade da Contratada, por qualquer inobservância ou omissão às cláusulas contratuais. </w:t>
      </w:r>
    </w:p>
    <w:p w14:paraId="6A2AB524" w14:textId="77777777" w:rsidR="00961F8A" w:rsidRPr="00524877" w:rsidRDefault="00961F8A" w:rsidP="00344E53">
      <w:pPr>
        <w:pStyle w:val="Default"/>
        <w:spacing w:line="360" w:lineRule="auto"/>
        <w:jc w:val="both"/>
        <w:rPr>
          <w:rFonts w:asciiTheme="minorHAnsi" w:hAnsiTheme="minorHAnsi" w:cstheme="minorHAnsi"/>
          <w:color w:val="auto"/>
        </w:rPr>
      </w:pPr>
      <w:r w:rsidRPr="00524877">
        <w:rPr>
          <w:rFonts w:asciiTheme="minorHAnsi" w:hAnsiTheme="minorHAnsi" w:cstheme="minorHAnsi"/>
          <w:color w:val="auto"/>
        </w:rPr>
        <w:t xml:space="preserve">2.5 Verificada a ocorrência de irregularidades na prestação dos serviços, a Comissão de concurso público/processo seletivo tomará todas as providências legais cabíveis, inclusive à aplicação de penalidade, conforme o caso. </w:t>
      </w:r>
    </w:p>
    <w:p w14:paraId="03740C82" w14:textId="77777777" w:rsidR="00961F8A" w:rsidRPr="00524877" w:rsidRDefault="00961F8A" w:rsidP="00344E53">
      <w:pPr>
        <w:pStyle w:val="Default"/>
        <w:spacing w:line="360" w:lineRule="auto"/>
        <w:jc w:val="both"/>
        <w:rPr>
          <w:rFonts w:asciiTheme="minorHAnsi" w:hAnsiTheme="minorHAnsi" w:cstheme="minorHAnsi"/>
          <w:color w:val="auto"/>
        </w:rPr>
      </w:pPr>
      <w:r w:rsidRPr="00524877">
        <w:rPr>
          <w:rFonts w:asciiTheme="minorHAnsi" w:hAnsiTheme="minorHAnsi" w:cstheme="minorHAnsi"/>
          <w:color w:val="auto"/>
        </w:rPr>
        <w:t xml:space="preserve">2.6 </w:t>
      </w:r>
      <w:r w:rsidR="00955BE4" w:rsidRPr="00524877">
        <w:rPr>
          <w:rFonts w:asciiTheme="minorHAnsi" w:hAnsiTheme="minorHAnsi" w:cstheme="minorHAnsi"/>
          <w:color w:val="auto"/>
        </w:rPr>
        <w:t xml:space="preserve">O Conselho Regional de Odontologia de São Paulo </w:t>
      </w:r>
      <w:r w:rsidRPr="00524877">
        <w:rPr>
          <w:rFonts w:asciiTheme="minorHAnsi" w:hAnsiTheme="minorHAnsi" w:cstheme="minorHAnsi"/>
          <w:color w:val="auto"/>
        </w:rPr>
        <w:t xml:space="preserve">poderá, a seu critério e a qualquer tempo, realizar vistorias e verificar o cumprimento de normas preestabelecidas nesse contrato. </w:t>
      </w:r>
    </w:p>
    <w:p w14:paraId="16109652" w14:textId="77777777" w:rsidR="00961F8A" w:rsidRPr="00524877" w:rsidRDefault="00961F8A" w:rsidP="00344E53">
      <w:pPr>
        <w:pStyle w:val="Default"/>
        <w:spacing w:line="360" w:lineRule="auto"/>
        <w:jc w:val="both"/>
        <w:rPr>
          <w:rFonts w:asciiTheme="minorHAnsi" w:hAnsiTheme="minorHAnsi" w:cstheme="minorHAnsi"/>
          <w:color w:val="auto"/>
        </w:rPr>
      </w:pPr>
      <w:r w:rsidRPr="00524877">
        <w:rPr>
          <w:rFonts w:asciiTheme="minorHAnsi" w:hAnsiTheme="minorHAnsi" w:cstheme="minorHAnsi"/>
          <w:color w:val="auto"/>
        </w:rPr>
        <w:t xml:space="preserve">2.7 A Contratada deverá permitir à fiscalização e livre acesso à vistoria, e também às anotações relativas ao pessoal componente da equipe, fornecendo, da mesma forma, dados e elementos pertinentes a documentação dos mesmos. </w:t>
      </w:r>
    </w:p>
    <w:p w14:paraId="15637905" w14:textId="77777777" w:rsidR="00961F8A" w:rsidRPr="00524877" w:rsidRDefault="00961F8A" w:rsidP="00344E53">
      <w:pPr>
        <w:pStyle w:val="Default"/>
        <w:spacing w:line="360" w:lineRule="auto"/>
        <w:jc w:val="both"/>
        <w:rPr>
          <w:rFonts w:asciiTheme="minorHAnsi" w:hAnsiTheme="minorHAnsi" w:cstheme="minorHAnsi"/>
          <w:color w:val="auto"/>
        </w:rPr>
      </w:pPr>
    </w:p>
    <w:p w14:paraId="24267542" w14:textId="4D113773" w:rsidR="00961F8A" w:rsidRPr="00524877" w:rsidRDefault="00961F8A" w:rsidP="00344E53">
      <w:pPr>
        <w:pStyle w:val="Default"/>
        <w:spacing w:line="360" w:lineRule="auto"/>
        <w:jc w:val="both"/>
        <w:rPr>
          <w:rFonts w:asciiTheme="minorHAnsi" w:hAnsiTheme="minorHAnsi" w:cstheme="minorHAnsi"/>
          <w:b/>
          <w:bCs/>
          <w:color w:val="auto"/>
        </w:rPr>
      </w:pPr>
      <w:r w:rsidRPr="00524877">
        <w:rPr>
          <w:rFonts w:asciiTheme="minorHAnsi" w:hAnsiTheme="minorHAnsi" w:cstheme="minorHAnsi"/>
          <w:b/>
          <w:bCs/>
          <w:color w:val="auto"/>
        </w:rPr>
        <w:t>CLÁUSULA 3ª – DOS VALORES</w:t>
      </w:r>
    </w:p>
    <w:p w14:paraId="726D208B" w14:textId="77777777" w:rsidR="00961F8A" w:rsidRPr="00524877" w:rsidRDefault="00961F8A" w:rsidP="00344E53">
      <w:pPr>
        <w:pStyle w:val="Default"/>
        <w:spacing w:line="360" w:lineRule="auto"/>
        <w:jc w:val="both"/>
        <w:rPr>
          <w:rFonts w:asciiTheme="minorHAnsi" w:hAnsiTheme="minorHAnsi" w:cstheme="minorHAnsi"/>
          <w:color w:val="auto"/>
        </w:rPr>
      </w:pPr>
    </w:p>
    <w:p w14:paraId="5F865DD8" w14:textId="590B364B" w:rsidR="00961F8A" w:rsidRDefault="00961F8A" w:rsidP="00542C8E">
      <w:pPr>
        <w:pStyle w:val="Default"/>
        <w:spacing w:line="360" w:lineRule="auto"/>
        <w:jc w:val="both"/>
        <w:rPr>
          <w:rFonts w:asciiTheme="minorHAnsi" w:hAnsiTheme="minorHAnsi" w:cstheme="minorHAnsi"/>
          <w:color w:val="auto"/>
        </w:rPr>
      </w:pPr>
      <w:r w:rsidRPr="00524877">
        <w:rPr>
          <w:rFonts w:asciiTheme="minorHAnsi" w:hAnsiTheme="minorHAnsi" w:cstheme="minorHAnsi"/>
          <w:color w:val="auto"/>
        </w:rPr>
        <w:t>3.1 A contratada</w:t>
      </w:r>
      <w:r w:rsidR="00542C8E">
        <w:rPr>
          <w:rFonts w:asciiTheme="minorHAnsi" w:hAnsiTheme="minorHAnsi" w:cstheme="minorHAnsi"/>
          <w:color w:val="auto"/>
        </w:rPr>
        <w:t xml:space="preserve"> será remunerada </w:t>
      </w:r>
      <w:r w:rsidR="00DC595A">
        <w:rPr>
          <w:rFonts w:asciiTheme="minorHAnsi" w:hAnsiTheme="minorHAnsi" w:cstheme="minorHAnsi"/>
          <w:color w:val="auto"/>
        </w:rPr>
        <w:t>pela soma d</w:t>
      </w:r>
      <w:r w:rsidR="00DC595A" w:rsidRPr="00524877">
        <w:rPr>
          <w:rFonts w:asciiTheme="minorHAnsi" w:hAnsiTheme="minorHAnsi" w:cstheme="minorHAnsi"/>
          <w:color w:val="auto"/>
        </w:rPr>
        <w:t>o</w:t>
      </w:r>
      <w:r w:rsidR="00DC595A">
        <w:rPr>
          <w:rFonts w:asciiTheme="minorHAnsi" w:hAnsiTheme="minorHAnsi" w:cstheme="minorHAnsi"/>
          <w:color w:val="auto"/>
        </w:rPr>
        <w:t>s</w:t>
      </w:r>
      <w:r w:rsidR="00DC595A" w:rsidRPr="00524877">
        <w:rPr>
          <w:rFonts w:asciiTheme="minorHAnsi" w:hAnsiTheme="minorHAnsi" w:cstheme="minorHAnsi"/>
          <w:color w:val="auto"/>
        </w:rPr>
        <w:t xml:space="preserve"> valor</w:t>
      </w:r>
      <w:r w:rsidR="00DC595A">
        <w:rPr>
          <w:rFonts w:asciiTheme="minorHAnsi" w:hAnsiTheme="minorHAnsi" w:cstheme="minorHAnsi"/>
          <w:color w:val="auto"/>
        </w:rPr>
        <w:t xml:space="preserve">es unitários constantes de sua proposta comercial equivalente aos candidatos efetivamente inscritos </w:t>
      </w:r>
      <w:r w:rsidR="00DC595A" w:rsidRPr="00524877">
        <w:rPr>
          <w:rFonts w:asciiTheme="minorHAnsi" w:hAnsiTheme="minorHAnsi" w:cstheme="minorHAnsi"/>
          <w:color w:val="auto"/>
        </w:rPr>
        <w:t>proposto</w:t>
      </w:r>
      <w:r w:rsidR="00DC595A">
        <w:rPr>
          <w:rFonts w:asciiTheme="minorHAnsi" w:hAnsiTheme="minorHAnsi" w:cstheme="minorHAnsi"/>
          <w:color w:val="auto"/>
        </w:rPr>
        <w:t>s</w:t>
      </w:r>
      <w:r w:rsidR="00DC595A" w:rsidRPr="00524877">
        <w:rPr>
          <w:rFonts w:asciiTheme="minorHAnsi" w:hAnsiTheme="minorHAnsi" w:cstheme="minorHAnsi"/>
          <w:color w:val="auto"/>
        </w:rPr>
        <w:t xml:space="preserve"> por nível de escolaridade</w:t>
      </w:r>
      <w:r w:rsidR="00CA2F6D">
        <w:rPr>
          <w:rFonts w:asciiTheme="minorHAnsi" w:hAnsiTheme="minorHAnsi" w:cstheme="minorHAnsi"/>
          <w:color w:val="auto"/>
        </w:rPr>
        <w:t>, conforme os valores abaixo</w:t>
      </w:r>
      <w:r w:rsidRPr="00524877">
        <w:rPr>
          <w:rFonts w:asciiTheme="minorHAnsi" w:hAnsiTheme="minorHAnsi" w:cstheme="minorHAnsi"/>
          <w:color w:val="auto"/>
        </w:rPr>
        <w:t>:</w:t>
      </w:r>
    </w:p>
    <w:p w14:paraId="620710B8" w14:textId="77777777" w:rsidR="00DC595A" w:rsidRPr="00524877" w:rsidRDefault="00DC595A" w:rsidP="00542C8E">
      <w:pPr>
        <w:pStyle w:val="Default"/>
        <w:spacing w:line="360" w:lineRule="auto"/>
        <w:jc w:val="both"/>
        <w:rPr>
          <w:rFonts w:asciiTheme="minorHAnsi" w:hAnsiTheme="minorHAnsi" w:cstheme="minorHAnsi"/>
          <w:color w:val="auto"/>
        </w:rPr>
      </w:pPr>
    </w:p>
    <w:p w14:paraId="40CB104B" w14:textId="77777777" w:rsidR="00961F8A" w:rsidRPr="00524877" w:rsidRDefault="00961F8A" w:rsidP="00344E53">
      <w:pPr>
        <w:pStyle w:val="Default"/>
        <w:numPr>
          <w:ilvl w:val="0"/>
          <w:numId w:val="40"/>
        </w:numPr>
        <w:spacing w:line="360" w:lineRule="auto"/>
        <w:jc w:val="both"/>
        <w:rPr>
          <w:rFonts w:asciiTheme="minorHAnsi" w:hAnsiTheme="minorHAnsi" w:cstheme="minorHAnsi"/>
          <w:color w:val="auto"/>
        </w:rPr>
      </w:pPr>
      <w:r w:rsidRPr="00524877">
        <w:rPr>
          <w:rFonts w:asciiTheme="minorHAnsi" w:hAnsiTheme="minorHAnsi" w:cstheme="minorHAnsi"/>
          <w:color w:val="auto"/>
        </w:rPr>
        <w:t>Nível Médio: R$ ___</w:t>
      </w:r>
      <w:r w:rsidR="00542C8E">
        <w:rPr>
          <w:rFonts w:asciiTheme="minorHAnsi" w:hAnsiTheme="minorHAnsi" w:cstheme="minorHAnsi"/>
          <w:color w:val="auto"/>
        </w:rPr>
        <w:t>_</w:t>
      </w:r>
      <w:r w:rsidRPr="00524877">
        <w:rPr>
          <w:rFonts w:asciiTheme="minorHAnsi" w:hAnsiTheme="minorHAnsi" w:cstheme="minorHAnsi"/>
          <w:color w:val="auto"/>
        </w:rPr>
        <w:t>____ (</w:t>
      </w:r>
      <w:r w:rsidR="00542C8E">
        <w:rPr>
          <w:rFonts w:asciiTheme="minorHAnsi" w:hAnsiTheme="minorHAnsi" w:cstheme="minorHAnsi"/>
          <w:color w:val="auto"/>
        </w:rPr>
        <w:t>_</w:t>
      </w:r>
      <w:r w:rsidRPr="00524877">
        <w:rPr>
          <w:rFonts w:asciiTheme="minorHAnsi" w:hAnsiTheme="minorHAnsi" w:cstheme="minorHAnsi"/>
          <w:color w:val="auto"/>
        </w:rPr>
        <w:t xml:space="preserve">______) </w:t>
      </w:r>
    </w:p>
    <w:p w14:paraId="493CEB81" w14:textId="77777777" w:rsidR="00961F8A" w:rsidRPr="00524877" w:rsidRDefault="00961F8A" w:rsidP="00344E53">
      <w:pPr>
        <w:pStyle w:val="Default"/>
        <w:numPr>
          <w:ilvl w:val="0"/>
          <w:numId w:val="40"/>
        </w:numPr>
        <w:spacing w:line="360" w:lineRule="auto"/>
        <w:jc w:val="both"/>
        <w:rPr>
          <w:rFonts w:asciiTheme="minorHAnsi" w:hAnsiTheme="minorHAnsi" w:cstheme="minorHAnsi"/>
          <w:color w:val="auto"/>
        </w:rPr>
      </w:pPr>
      <w:r w:rsidRPr="00524877">
        <w:rPr>
          <w:rFonts w:asciiTheme="minorHAnsi" w:hAnsiTheme="minorHAnsi" w:cstheme="minorHAnsi"/>
          <w:color w:val="auto"/>
        </w:rPr>
        <w:t>Nível Superior: R$ _______ (</w:t>
      </w:r>
      <w:r w:rsidR="00542C8E">
        <w:rPr>
          <w:rFonts w:asciiTheme="minorHAnsi" w:hAnsiTheme="minorHAnsi" w:cstheme="minorHAnsi"/>
          <w:color w:val="auto"/>
        </w:rPr>
        <w:t>_</w:t>
      </w:r>
      <w:r w:rsidRPr="00524877">
        <w:rPr>
          <w:rFonts w:asciiTheme="minorHAnsi" w:hAnsiTheme="minorHAnsi" w:cstheme="minorHAnsi"/>
          <w:color w:val="auto"/>
        </w:rPr>
        <w:t xml:space="preserve">______) </w:t>
      </w:r>
    </w:p>
    <w:p w14:paraId="4123A109" w14:textId="77777777" w:rsidR="00961F8A" w:rsidRPr="00524877" w:rsidRDefault="00961F8A" w:rsidP="00344E53">
      <w:pPr>
        <w:pStyle w:val="Default"/>
        <w:spacing w:line="360" w:lineRule="auto"/>
        <w:jc w:val="both"/>
        <w:rPr>
          <w:rFonts w:asciiTheme="minorHAnsi" w:hAnsiTheme="minorHAnsi" w:cstheme="minorHAnsi"/>
          <w:color w:val="auto"/>
        </w:rPr>
      </w:pPr>
    </w:p>
    <w:p w14:paraId="0EE5A2B3" w14:textId="77777777" w:rsidR="00961F8A" w:rsidRPr="00524877" w:rsidRDefault="00961F8A" w:rsidP="00344E53">
      <w:pPr>
        <w:pStyle w:val="Default"/>
        <w:spacing w:line="360" w:lineRule="auto"/>
        <w:jc w:val="both"/>
        <w:rPr>
          <w:rFonts w:asciiTheme="minorHAnsi" w:hAnsiTheme="minorHAnsi" w:cstheme="minorHAnsi"/>
          <w:color w:val="auto"/>
        </w:rPr>
      </w:pPr>
      <w:r w:rsidRPr="00524877">
        <w:rPr>
          <w:rFonts w:asciiTheme="minorHAnsi" w:hAnsiTheme="minorHAnsi" w:cstheme="minorHAnsi"/>
          <w:color w:val="auto"/>
        </w:rPr>
        <w:t xml:space="preserve">3.2 O resultado </w:t>
      </w:r>
      <w:r w:rsidR="00542C8E">
        <w:rPr>
          <w:rFonts w:asciiTheme="minorHAnsi" w:hAnsiTheme="minorHAnsi" w:cstheme="minorHAnsi"/>
          <w:color w:val="auto"/>
        </w:rPr>
        <w:t xml:space="preserve">dos valores </w:t>
      </w:r>
      <w:r w:rsidRPr="00524877">
        <w:rPr>
          <w:rFonts w:asciiTheme="minorHAnsi" w:hAnsiTheme="minorHAnsi" w:cstheme="minorHAnsi"/>
          <w:color w:val="auto"/>
        </w:rPr>
        <w:t xml:space="preserve">mencionados acima, será suficiente para o ressarcimento de todas as despesas com a prestação dos serviços, inclusive impostos, encargos de qualquer natureza, tributos, </w:t>
      </w:r>
      <w:r w:rsidRPr="00524877">
        <w:rPr>
          <w:rFonts w:asciiTheme="minorHAnsi" w:hAnsiTheme="minorHAnsi" w:cstheme="minorHAnsi"/>
          <w:color w:val="auto"/>
        </w:rPr>
        <w:lastRenderedPageBreak/>
        <w:t>seguros, fretes, transportes, valor</w:t>
      </w:r>
      <w:r w:rsidR="00542C8E">
        <w:rPr>
          <w:rFonts w:asciiTheme="minorHAnsi" w:hAnsiTheme="minorHAnsi" w:cstheme="minorHAnsi"/>
          <w:color w:val="auto"/>
        </w:rPr>
        <w:t>e</w:t>
      </w:r>
      <w:r w:rsidRPr="00524877">
        <w:rPr>
          <w:rFonts w:asciiTheme="minorHAnsi" w:hAnsiTheme="minorHAnsi" w:cstheme="minorHAnsi"/>
          <w:color w:val="auto"/>
        </w:rPr>
        <w:t>s bancári</w:t>
      </w:r>
      <w:r w:rsidR="00542C8E">
        <w:rPr>
          <w:rFonts w:asciiTheme="minorHAnsi" w:hAnsiTheme="minorHAnsi" w:cstheme="minorHAnsi"/>
          <w:color w:val="auto"/>
        </w:rPr>
        <w:t>o</w:t>
      </w:r>
      <w:r w:rsidRPr="00524877">
        <w:rPr>
          <w:rFonts w:asciiTheme="minorHAnsi" w:hAnsiTheme="minorHAnsi" w:cstheme="minorHAnsi"/>
          <w:color w:val="auto"/>
        </w:rPr>
        <w:t xml:space="preserve">s, enfim todos os custos e despesas necessárias à perfeita execução dos serviços. </w:t>
      </w:r>
    </w:p>
    <w:p w14:paraId="1A9F6AFF" w14:textId="77777777" w:rsidR="00961F8A" w:rsidRPr="00524877" w:rsidRDefault="00961F8A" w:rsidP="00344E53">
      <w:pPr>
        <w:pStyle w:val="Default"/>
        <w:spacing w:line="360" w:lineRule="auto"/>
        <w:jc w:val="both"/>
        <w:rPr>
          <w:rFonts w:asciiTheme="minorHAnsi" w:hAnsiTheme="minorHAnsi" w:cstheme="minorHAnsi"/>
          <w:color w:val="auto"/>
        </w:rPr>
      </w:pPr>
      <w:r w:rsidRPr="00524877">
        <w:rPr>
          <w:rFonts w:asciiTheme="minorHAnsi" w:hAnsiTheme="minorHAnsi" w:cstheme="minorHAnsi"/>
          <w:color w:val="auto"/>
        </w:rPr>
        <w:t xml:space="preserve">3.3 </w:t>
      </w:r>
      <w:r w:rsidR="00ED1E44">
        <w:rPr>
          <w:rFonts w:asciiTheme="minorHAnsi" w:hAnsiTheme="minorHAnsi" w:cstheme="minorHAnsi"/>
          <w:color w:val="auto"/>
        </w:rPr>
        <w:t xml:space="preserve">Em caso de </w:t>
      </w:r>
      <w:r w:rsidRPr="00524877">
        <w:rPr>
          <w:rFonts w:asciiTheme="minorHAnsi" w:hAnsiTheme="minorHAnsi" w:cstheme="minorHAnsi"/>
          <w:color w:val="auto"/>
        </w:rPr>
        <w:t>isenção d</w:t>
      </w:r>
      <w:r w:rsidR="00ED1E44">
        <w:rPr>
          <w:rFonts w:asciiTheme="minorHAnsi" w:hAnsiTheme="minorHAnsi" w:cstheme="minorHAnsi"/>
          <w:color w:val="auto"/>
        </w:rPr>
        <w:t>o</w:t>
      </w:r>
      <w:r w:rsidRPr="00524877">
        <w:rPr>
          <w:rFonts w:asciiTheme="minorHAnsi" w:hAnsiTheme="minorHAnsi" w:cstheme="minorHAnsi"/>
          <w:color w:val="auto"/>
        </w:rPr>
        <w:t xml:space="preserve"> pagamento</w:t>
      </w:r>
      <w:r w:rsidR="00ED1E44">
        <w:rPr>
          <w:rFonts w:asciiTheme="minorHAnsi" w:hAnsiTheme="minorHAnsi" w:cstheme="minorHAnsi"/>
          <w:color w:val="auto"/>
        </w:rPr>
        <w:t xml:space="preserve"> da taxa de inscrição, decorrentes dos casos legais previstos no item 19.1 do edital, a contratante arcará com os valores correspondentes</w:t>
      </w:r>
      <w:r w:rsidR="006D1340">
        <w:rPr>
          <w:rFonts w:asciiTheme="minorHAnsi" w:hAnsiTheme="minorHAnsi" w:cstheme="minorHAnsi"/>
          <w:color w:val="auto"/>
        </w:rPr>
        <w:t xml:space="preserve"> da taxa do</w:t>
      </w:r>
      <w:r w:rsidR="00ED1E44">
        <w:rPr>
          <w:rFonts w:asciiTheme="minorHAnsi" w:hAnsiTheme="minorHAnsi" w:cstheme="minorHAnsi"/>
          <w:color w:val="auto"/>
        </w:rPr>
        <w:t xml:space="preserve"> nível de escolaridade dos candidatos isentos</w:t>
      </w:r>
      <w:r w:rsidR="006D1340">
        <w:rPr>
          <w:rFonts w:asciiTheme="minorHAnsi" w:hAnsiTheme="minorHAnsi" w:cstheme="minorHAnsi"/>
          <w:color w:val="auto"/>
        </w:rPr>
        <w:t xml:space="preserve">. </w:t>
      </w:r>
    </w:p>
    <w:p w14:paraId="70D8746D" w14:textId="77777777" w:rsidR="00961F8A" w:rsidRPr="00524877" w:rsidRDefault="00961F8A" w:rsidP="00344E53">
      <w:pPr>
        <w:pStyle w:val="Default"/>
        <w:spacing w:line="360" w:lineRule="auto"/>
        <w:jc w:val="both"/>
        <w:rPr>
          <w:rFonts w:asciiTheme="minorHAnsi" w:hAnsiTheme="minorHAnsi" w:cstheme="minorHAnsi"/>
          <w:color w:val="auto"/>
        </w:rPr>
      </w:pPr>
      <w:r w:rsidRPr="00524877">
        <w:rPr>
          <w:rFonts w:asciiTheme="minorHAnsi" w:hAnsiTheme="minorHAnsi" w:cstheme="minorHAnsi"/>
          <w:color w:val="auto"/>
        </w:rPr>
        <w:t xml:space="preserve">3.4 O regime de execução será de preço unitário. </w:t>
      </w:r>
    </w:p>
    <w:p w14:paraId="3AF777DA" w14:textId="77777777" w:rsidR="00961F8A" w:rsidRPr="00524877" w:rsidRDefault="00961F8A" w:rsidP="00344E53">
      <w:pPr>
        <w:pStyle w:val="Default"/>
        <w:spacing w:line="360" w:lineRule="auto"/>
        <w:jc w:val="both"/>
        <w:rPr>
          <w:rFonts w:asciiTheme="minorHAnsi" w:hAnsiTheme="minorHAnsi" w:cstheme="minorHAnsi"/>
          <w:color w:val="auto"/>
        </w:rPr>
      </w:pPr>
    </w:p>
    <w:p w14:paraId="42BDC295" w14:textId="77777777" w:rsidR="00961F8A" w:rsidRPr="00524877" w:rsidRDefault="00961F8A" w:rsidP="00344E53">
      <w:pPr>
        <w:pStyle w:val="Default"/>
        <w:spacing w:line="360" w:lineRule="auto"/>
        <w:jc w:val="both"/>
        <w:rPr>
          <w:rFonts w:asciiTheme="minorHAnsi" w:hAnsiTheme="minorHAnsi" w:cstheme="minorHAnsi"/>
          <w:b/>
          <w:bCs/>
          <w:color w:val="auto"/>
        </w:rPr>
      </w:pPr>
      <w:r w:rsidRPr="00524877">
        <w:rPr>
          <w:rFonts w:asciiTheme="minorHAnsi" w:hAnsiTheme="minorHAnsi" w:cstheme="minorHAnsi"/>
          <w:b/>
          <w:bCs/>
          <w:color w:val="auto"/>
        </w:rPr>
        <w:t xml:space="preserve">CLÁUSULA 4ª – DAS OBRIGAÇÕES DAS PARTES </w:t>
      </w:r>
    </w:p>
    <w:p w14:paraId="04DEA68C" w14:textId="77777777" w:rsidR="00961F8A" w:rsidRPr="00524877" w:rsidRDefault="00961F8A" w:rsidP="00344E53">
      <w:pPr>
        <w:pStyle w:val="Default"/>
        <w:spacing w:line="360" w:lineRule="auto"/>
        <w:jc w:val="both"/>
        <w:rPr>
          <w:rFonts w:asciiTheme="minorHAnsi" w:hAnsiTheme="minorHAnsi" w:cstheme="minorHAnsi"/>
          <w:color w:val="auto"/>
        </w:rPr>
      </w:pPr>
    </w:p>
    <w:p w14:paraId="6CA80938" w14:textId="77777777" w:rsidR="00961F8A" w:rsidRPr="00524877" w:rsidRDefault="00961F8A" w:rsidP="00344E53">
      <w:pPr>
        <w:pStyle w:val="Default"/>
        <w:spacing w:line="360" w:lineRule="auto"/>
        <w:jc w:val="both"/>
        <w:rPr>
          <w:rFonts w:asciiTheme="minorHAnsi" w:hAnsiTheme="minorHAnsi" w:cstheme="minorHAnsi"/>
          <w:color w:val="auto"/>
        </w:rPr>
      </w:pPr>
      <w:r w:rsidRPr="00524877">
        <w:rPr>
          <w:rFonts w:asciiTheme="minorHAnsi" w:hAnsiTheme="minorHAnsi" w:cstheme="minorHAnsi"/>
          <w:b/>
          <w:bCs/>
          <w:color w:val="auto"/>
        </w:rPr>
        <w:t xml:space="preserve">4.1 A Contratada obriga-se a: </w:t>
      </w:r>
    </w:p>
    <w:p w14:paraId="0576AAAD" w14:textId="77777777" w:rsidR="00961F8A" w:rsidRPr="00524877" w:rsidRDefault="00961F8A" w:rsidP="00344E53">
      <w:pPr>
        <w:pStyle w:val="Default"/>
        <w:spacing w:line="360" w:lineRule="auto"/>
        <w:jc w:val="both"/>
        <w:rPr>
          <w:rFonts w:asciiTheme="minorHAnsi" w:hAnsiTheme="minorHAnsi" w:cstheme="minorHAnsi"/>
          <w:color w:val="auto"/>
        </w:rPr>
      </w:pPr>
      <w:r w:rsidRPr="00524877">
        <w:rPr>
          <w:rFonts w:asciiTheme="minorHAnsi" w:hAnsiTheme="minorHAnsi" w:cstheme="minorHAnsi"/>
          <w:color w:val="auto"/>
        </w:rPr>
        <w:t xml:space="preserve">4.1.1 Cumprir integralmente o objeto e prazo deste contrato, devendo, para tanto, dispor de pessoal e equipamentos necessários à sua execução; </w:t>
      </w:r>
    </w:p>
    <w:p w14:paraId="347E4FBE" w14:textId="77777777" w:rsidR="00961F8A" w:rsidRPr="00524877" w:rsidRDefault="00961F8A" w:rsidP="00344E53">
      <w:pPr>
        <w:pStyle w:val="Default"/>
        <w:spacing w:line="360" w:lineRule="auto"/>
        <w:jc w:val="both"/>
        <w:rPr>
          <w:rFonts w:asciiTheme="minorHAnsi" w:hAnsiTheme="minorHAnsi" w:cstheme="minorHAnsi"/>
          <w:color w:val="auto"/>
        </w:rPr>
      </w:pPr>
      <w:r w:rsidRPr="00524877">
        <w:rPr>
          <w:rFonts w:asciiTheme="minorHAnsi" w:hAnsiTheme="minorHAnsi" w:cstheme="minorHAnsi"/>
          <w:color w:val="auto"/>
        </w:rPr>
        <w:t xml:space="preserve">4.1.2 Assumir total responsabilidade por todos os encargos trabalhistas, previdenciários, fiscais e comerciais decorrentes da execução do contrato; </w:t>
      </w:r>
    </w:p>
    <w:p w14:paraId="6CC5FBE5" w14:textId="4DD7C000" w:rsidR="00961F8A" w:rsidRPr="00524877" w:rsidRDefault="00961F8A" w:rsidP="00344E53">
      <w:pPr>
        <w:spacing w:line="360" w:lineRule="auto"/>
        <w:jc w:val="both"/>
        <w:rPr>
          <w:rFonts w:asciiTheme="minorHAnsi" w:hAnsiTheme="minorHAnsi" w:cstheme="minorHAnsi"/>
          <w:sz w:val="24"/>
          <w:szCs w:val="24"/>
        </w:rPr>
      </w:pPr>
      <w:r w:rsidRPr="00524877">
        <w:rPr>
          <w:rFonts w:asciiTheme="minorHAnsi" w:hAnsiTheme="minorHAnsi" w:cstheme="minorHAnsi"/>
          <w:sz w:val="24"/>
          <w:szCs w:val="24"/>
        </w:rPr>
        <w:t>4.1.3 Responsabilizar-se inteiramente por todo e qualquer acidente, relativos ao contrato, que, por si, seus prepostos e empregados causar, em virtude de dolo, negligência, imprudência ou imperícia, respondendo por todos os danos a que, eventualmente, der causa ao</w:t>
      </w:r>
      <w:r w:rsidR="00B82229">
        <w:rPr>
          <w:rFonts w:asciiTheme="minorHAnsi" w:hAnsiTheme="minorHAnsi" w:cstheme="minorHAnsi"/>
          <w:sz w:val="24"/>
          <w:szCs w:val="24"/>
        </w:rPr>
        <w:t xml:space="preserve"> contratante</w:t>
      </w:r>
      <w:r w:rsidRPr="00524877">
        <w:rPr>
          <w:rFonts w:asciiTheme="minorHAnsi" w:hAnsiTheme="minorHAnsi" w:cstheme="minorHAnsi"/>
          <w:sz w:val="24"/>
          <w:szCs w:val="24"/>
        </w:rPr>
        <w:t xml:space="preserve"> ou a terceiros;</w:t>
      </w:r>
    </w:p>
    <w:p w14:paraId="025D7229" w14:textId="77777777" w:rsidR="00961F8A" w:rsidRPr="00524877" w:rsidRDefault="00961F8A" w:rsidP="00344E53">
      <w:pPr>
        <w:pStyle w:val="Default"/>
        <w:spacing w:line="360" w:lineRule="auto"/>
        <w:jc w:val="both"/>
        <w:rPr>
          <w:rFonts w:asciiTheme="minorHAnsi" w:hAnsiTheme="minorHAnsi" w:cstheme="minorHAnsi"/>
          <w:color w:val="auto"/>
        </w:rPr>
      </w:pPr>
      <w:r w:rsidRPr="00524877">
        <w:rPr>
          <w:rFonts w:asciiTheme="minorHAnsi" w:hAnsiTheme="minorHAnsi" w:cstheme="minorHAnsi"/>
          <w:color w:val="auto"/>
        </w:rPr>
        <w:t xml:space="preserve">4.1.4 Submeter a minuta do edital de abertura à apreciação de Comissão de </w:t>
      </w:r>
      <w:r w:rsidR="007738F6">
        <w:rPr>
          <w:rFonts w:asciiTheme="minorHAnsi" w:hAnsiTheme="minorHAnsi" w:cstheme="minorHAnsi"/>
          <w:color w:val="auto"/>
        </w:rPr>
        <w:t>C</w:t>
      </w:r>
      <w:r w:rsidRPr="00524877">
        <w:rPr>
          <w:rFonts w:asciiTheme="minorHAnsi" w:hAnsiTheme="minorHAnsi" w:cstheme="minorHAnsi"/>
          <w:color w:val="auto"/>
        </w:rPr>
        <w:t xml:space="preserve">oncurso </w:t>
      </w:r>
      <w:r w:rsidR="007738F6">
        <w:rPr>
          <w:rFonts w:asciiTheme="minorHAnsi" w:hAnsiTheme="minorHAnsi" w:cstheme="minorHAnsi"/>
          <w:color w:val="auto"/>
        </w:rPr>
        <w:t>P</w:t>
      </w:r>
      <w:r w:rsidRPr="00524877">
        <w:rPr>
          <w:rFonts w:asciiTheme="minorHAnsi" w:hAnsiTheme="minorHAnsi" w:cstheme="minorHAnsi"/>
          <w:color w:val="auto"/>
        </w:rPr>
        <w:t>úblico/</w:t>
      </w:r>
      <w:r w:rsidR="007738F6">
        <w:rPr>
          <w:rFonts w:asciiTheme="minorHAnsi" w:hAnsiTheme="minorHAnsi" w:cstheme="minorHAnsi"/>
          <w:color w:val="auto"/>
        </w:rPr>
        <w:t>P</w:t>
      </w:r>
      <w:r w:rsidRPr="00524877">
        <w:rPr>
          <w:rFonts w:asciiTheme="minorHAnsi" w:hAnsiTheme="minorHAnsi" w:cstheme="minorHAnsi"/>
          <w:color w:val="auto"/>
        </w:rPr>
        <w:t xml:space="preserve">rocesso </w:t>
      </w:r>
      <w:r w:rsidR="007738F6">
        <w:rPr>
          <w:rFonts w:asciiTheme="minorHAnsi" w:hAnsiTheme="minorHAnsi" w:cstheme="minorHAnsi"/>
          <w:color w:val="auto"/>
        </w:rPr>
        <w:t>S</w:t>
      </w:r>
      <w:r w:rsidRPr="00524877">
        <w:rPr>
          <w:rFonts w:asciiTheme="minorHAnsi" w:hAnsiTheme="minorHAnsi" w:cstheme="minorHAnsi"/>
          <w:color w:val="auto"/>
        </w:rPr>
        <w:t>eletivo d</w:t>
      </w:r>
      <w:r w:rsidR="00955BE4" w:rsidRPr="00524877">
        <w:rPr>
          <w:rFonts w:asciiTheme="minorHAnsi" w:hAnsiTheme="minorHAnsi" w:cstheme="minorHAnsi"/>
          <w:color w:val="auto"/>
        </w:rPr>
        <w:t>o Conselho Regional de Odontologia de São Paulo</w:t>
      </w:r>
      <w:r w:rsidRPr="00524877">
        <w:rPr>
          <w:rFonts w:asciiTheme="minorHAnsi" w:hAnsiTheme="minorHAnsi" w:cstheme="minorHAnsi"/>
          <w:color w:val="auto"/>
        </w:rPr>
        <w:t xml:space="preserve">. </w:t>
      </w:r>
    </w:p>
    <w:p w14:paraId="55F14D02" w14:textId="77777777" w:rsidR="00961F8A" w:rsidRPr="00524877" w:rsidRDefault="00961F8A" w:rsidP="00344E53">
      <w:pPr>
        <w:pStyle w:val="Default"/>
        <w:spacing w:line="360" w:lineRule="auto"/>
        <w:jc w:val="both"/>
        <w:rPr>
          <w:rFonts w:asciiTheme="minorHAnsi" w:hAnsiTheme="minorHAnsi" w:cstheme="minorHAnsi"/>
          <w:color w:val="auto"/>
        </w:rPr>
      </w:pPr>
      <w:r w:rsidRPr="00524877">
        <w:rPr>
          <w:rFonts w:asciiTheme="minorHAnsi" w:hAnsiTheme="minorHAnsi" w:cstheme="minorHAnsi"/>
          <w:color w:val="auto"/>
        </w:rPr>
        <w:t xml:space="preserve">4.1.5 Apresentar planejamento preliminar detalhado, especificando todos os procedimentos a serem adotados para a execução do concurso público/processo seletivo e o responsável pela instauração e condução desse. </w:t>
      </w:r>
    </w:p>
    <w:p w14:paraId="252435D3" w14:textId="77777777" w:rsidR="00961F8A" w:rsidRPr="00524877" w:rsidRDefault="00961F8A" w:rsidP="00344E53">
      <w:pPr>
        <w:pStyle w:val="Default"/>
        <w:spacing w:line="360" w:lineRule="auto"/>
        <w:jc w:val="both"/>
        <w:rPr>
          <w:rFonts w:asciiTheme="minorHAnsi" w:hAnsiTheme="minorHAnsi" w:cstheme="minorHAnsi"/>
          <w:color w:val="auto"/>
        </w:rPr>
      </w:pPr>
      <w:r w:rsidRPr="00524877">
        <w:rPr>
          <w:rFonts w:asciiTheme="minorHAnsi" w:hAnsiTheme="minorHAnsi" w:cstheme="minorHAnsi"/>
          <w:color w:val="auto"/>
        </w:rPr>
        <w:t>4.1.6 Elaborar cronograma definitivo discriminando todos os prazos em que as etapas do concurso público/processo seletivo devem ser executadas e apresentá-lo juntamente com o edital para apreciação e aprovação da Comissão de concurso público/processo seletivo d</w:t>
      </w:r>
      <w:r w:rsidR="00955BE4" w:rsidRPr="00524877">
        <w:rPr>
          <w:rFonts w:asciiTheme="minorHAnsi" w:hAnsiTheme="minorHAnsi" w:cstheme="minorHAnsi"/>
          <w:color w:val="auto"/>
        </w:rPr>
        <w:t>o Conselho Regional de Odontologia de São Paulo</w:t>
      </w:r>
      <w:r w:rsidRPr="00524877">
        <w:rPr>
          <w:rFonts w:asciiTheme="minorHAnsi" w:hAnsiTheme="minorHAnsi" w:cstheme="minorHAnsi"/>
          <w:color w:val="auto"/>
        </w:rPr>
        <w:t>. Após aprovado, quaisquer alterações no cronograma e no planejamento apresentados dependerão de prévia e expressa aprovação d</w:t>
      </w:r>
      <w:r w:rsidR="00955BE4" w:rsidRPr="00524877">
        <w:rPr>
          <w:rFonts w:asciiTheme="minorHAnsi" w:hAnsiTheme="minorHAnsi" w:cstheme="minorHAnsi"/>
          <w:color w:val="auto"/>
        </w:rPr>
        <w:t>o Conselho Regional de Odontologia de São Paulo</w:t>
      </w:r>
      <w:r w:rsidRPr="00524877">
        <w:rPr>
          <w:rFonts w:asciiTheme="minorHAnsi" w:hAnsiTheme="minorHAnsi" w:cstheme="minorHAnsi"/>
          <w:color w:val="auto"/>
        </w:rPr>
        <w:t xml:space="preserve">. </w:t>
      </w:r>
    </w:p>
    <w:p w14:paraId="79319FF0" w14:textId="77777777" w:rsidR="00961F8A" w:rsidRPr="00524877" w:rsidRDefault="00961F8A" w:rsidP="00344E53">
      <w:pPr>
        <w:pStyle w:val="Default"/>
        <w:spacing w:line="360" w:lineRule="auto"/>
        <w:jc w:val="both"/>
        <w:rPr>
          <w:rFonts w:asciiTheme="minorHAnsi" w:hAnsiTheme="minorHAnsi" w:cstheme="minorHAnsi"/>
          <w:color w:val="auto"/>
        </w:rPr>
      </w:pPr>
      <w:r w:rsidRPr="00524877">
        <w:rPr>
          <w:rFonts w:asciiTheme="minorHAnsi" w:hAnsiTheme="minorHAnsi" w:cstheme="minorHAnsi"/>
          <w:color w:val="auto"/>
        </w:rPr>
        <w:t xml:space="preserve">4.1.7 </w:t>
      </w:r>
      <w:r w:rsidR="007F1A59" w:rsidRPr="00524877">
        <w:rPr>
          <w:rFonts w:asciiTheme="minorHAnsi" w:hAnsiTheme="minorHAnsi" w:cstheme="minorHAnsi"/>
          <w:color w:val="auto"/>
        </w:rPr>
        <w:t xml:space="preserve">O Conselho Regional de Odontologia de São Paulo </w:t>
      </w:r>
      <w:r w:rsidRPr="00524877">
        <w:rPr>
          <w:rFonts w:asciiTheme="minorHAnsi" w:hAnsiTheme="minorHAnsi" w:cstheme="minorHAnsi"/>
          <w:color w:val="auto"/>
        </w:rPr>
        <w:t>deverá ser informad</w:t>
      </w:r>
      <w:r w:rsidR="007F1A59" w:rsidRPr="00524877">
        <w:rPr>
          <w:rFonts w:asciiTheme="minorHAnsi" w:hAnsiTheme="minorHAnsi" w:cstheme="minorHAnsi"/>
          <w:color w:val="auto"/>
        </w:rPr>
        <w:t>o</w:t>
      </w:r>
      <w:r w:rsidRPr="00524877">
        <w:rPr>
          <w:rFonts w:asciiTheme="minorHAnsi" w:hAnsiTheme="minorHAnsi" w:cstheme="minorHAnsi"/>
          <w:color w:val="auto"/>
        </w:rPr>
        <w:t xml:space="preserve"> formalmente, com antecedência mínima de 24 (vinte e quatro) horas, acerca de todas as decisões e comunicados externos. </w:t>
      </w:r>
    </w:p>
    <w:p w14:paraId="7FD1B48B" w14:textId="77777777" w:rsidR="00961F8A" w:rsidRPr="00524877" w:rsidRDefault="00961F8A" w:rsidP="00344E53">
      <w:pPr>
        <w:pStyle w:val="Default"/>
        <w:spacing w:line="360" w:lineRule="auto"/>
        <w:jc w:val="both"/>
        <w:rPr>
          <w:rFonts w:asciiTheme="minorHAnsi" w:hAnsiTheme="minorHAnsi" w:cstheme="minorHAnsi"/>
          <w:color w:val="auto"/>
        </w:rPr>
      </w:pPr>
      <w:r w:rsidRPr="00524877">
        <w:rPr>
          <w:rFonts w:asciiTheme="minorHAnsi" w:hAnsiTheme="minorHAnsi" w:cstheme="minorHAnsi"/>
          <w:color w:val="auto"/>
        </w:rPr>
        <w:lastRenderedPageBreak/>
        <w:t xml:space="preserve">4.1.8 Contratar os serviços necessários a garantir absoluto sigilo e segurança em todas as etapas do certame, desde a assinatura do contrato até a publicação da Homologação do Resultado Final. </w:t>
      </w:r>
    </w:p>
    <w:p w14:paraId="2B082A2A" w14:textId="77777777" w:rsidR="00961F8A" w:rsidRPr="00524877" w:rsidRDefault="00961F8A" w:rsidP="00344E53">
      <w:pPr>
        <w:pStyle w:val="Default"/>
        <w:spacing w:line="360" w:lineRule="auto"/>
        <w:jc w:val="both"/>
        <w:rPr>
          <w:rFonts w:asciiTheme="minorHAnsi" w:hAnsiTheme="minorHAnsi" w:cstheme="minorHAnsi"/>
          <w:color w:val="auto"/>
        </w:rPr>
      </w:pPr>
      <w:r w:rsidRPr="00524877">
        <w:rPr>
          <w:rFonts w:asciiTheme="minorHAnsi" w:hAnsiTheme="minorHAnsi" w:cstheme="minorHAnsi"/>
          <w:color w:val="auto"/>
        </w:rPr>
        <w:t xml:space="preserve">4.1.9 Responsabilizar-se pela guarda do material aplicado ao concurso público/processo seletivo, pelo prazo de até 180 dias após a homologação, o qual poderá após este prazo, ser incinerado por conta da contratada. </w:t>
      </w:r>
    </w:p>
    <w:p w14:paraId="734655DC" w14:textId="77777777" w:rsidR="00961F8A" w:rsidRPr="00524877" w:rsidRDefault="00961F8A" w:rsidP="00344E53">
      <w:pPr>
        <w:pStyle w:val="Default"/>
        <w:spacing w:line="360" w:lineRule="auto"/>
        <w:jc w:val="both"/>
        <w:rPr>
          <w:rFonts w:asciiTheme="minorHAnsi" w:hAnsiTheme="minorHAnsi" w:cstheme="minorHAnsi"/>
          <w:color w:val="auto"/>
        </w:rPr>
      </w:pPr>
      <w:r w:rsidRPr="00524877">
        <w:rPr>
          <w:rFonts w:asciiTheme="minorHAnsi" w:hAnsiTheme="minorHAnsi" w:cstheme="minorHAnsi"/>
          <w:color w:val="auto"/>
        </w:rPr>
        <w:t xml:space="preserve">4.1.10 Providenciar todos os recursos materiais, </w:t>
      </w:r>
      <w:proofErr w:type="gramStart"/>
      <w:r w:rsidRPr="00524877">
        <w:rPr>
          <w:rFonts w:asciiTheme="minorHAnsi" w:hAnsiTheme="minorHAnsi" w:cstheme="minorHAnsi"/>
          <w:color w:val="auto"/>
        </w:rPr>
        <w:t>humanos necessárias</w:t>
      </w:r>
      <w:proofErr w:type="gramEnd"/>
      <w:r w:rsidRPr="00524877">
        <w:rPr>
          <w:rFonts w:asciiTheme="minorHAnsi" w:hAnsiTheme="minorHAnsi" w:cstheme="minorHAnsi"/>
          <w:color w:val="auto"/>
        </w:rPr>
        <w:t xml:space="preserve"> à realização do certame. </w:t>
      </w:r>
    </w:p>
    <w:p w14:paraId="6C58D97F" w14:textId="77777777" w:rsidR="00961F8A" w:rsidRPr="00524877" w:rsidRDefault="00961F8A" w:rsidP="00344E53">
      <w:pPr>
        <w:pStyle w:val="Default"/>
        <w:spacing w:line="360" w:lineRule="auto"/>
        <w:jc w:val="both"/>
        <w:rPr>
          <w:rFonts w:asciiTheme="minorHAnsi" w:hAnsiTheme="minorHAnsi" w:cstheme="minorHAnsi"/>
          <w:color w:val="auto"/>
        </w:rPr>
      </w:pPr>
      <w:r w:rsidRPr="00524877">
        <w:rPr>
          <w:rFonts w:asciiTheme="minorHAnsi" w:hAnsiTheme="minorHAnsi" w:cstheme="minorHAnsi"/>
          <w:color w:val="auto"/>
        </w:rPr>
        <w:t xml:space="preserve">4.1.11 Responder por quaisquer danos ou prejuízos provenientes da execução irregular do concurso público/processo seletivo, correndo às expensas da contratada as correspondentes despesas, no todo ou em parte, de serviços em que se verificarem vícios, defeitos ou incorreções, durante ou após sua prestação. </w:t>
      </w:r>
    </w:p>
    <w:p w14:paraId="279CD1A7" w14:textId="77777777" w:rsidR="00961F8A" w:rsidRPr="00524877" w:rsidRDefault="00961F8A" w:rsidP="00344E53">
      <w:pPr>
        <w:pStyle w:val="Default"/>
        <w:spacing w:line="360" w:lineRule="auto"/>
        <w:jc w:val="both"/>
        <w:rPr>
          <w:rFonts w:asciiTheme="minorHAnsi" w:hAnsiTheme="minorHAnsi" w:cstheme="minorHAnsi"/>
          <w:color w:val="auto"/>
        </w:rPr>
      </w:pPr>
      <w:r w:rsidRPr="00524877">
        <w:rPr>
          <w:rFonts w:asciiTheme="minorHAnsi" w:hAnsiTheme="minorHAnsi" w:cstheme="minorHAnsi"/>
          <w:color w:val="auto"/>
        </w:rPr>
        <w:t xml:space="preserve">4.1.12 Selecionar, contratar e treinar os fiscais para atuarem na aplicação das provas do concurso público/processo seletivo, em conformidade com a função a ser exercida. </w:t>
      </w:r>
    </w:p>
    <w:p w14:paraId="4623B887" w14:textId="77777777" w:rsidR="00961F8A" w:rsidRPr="00524877" w:rsidRDefault="00961F8A" w:rsidP="00344E53">
      <w:pPr>
        <w:pStyle w:val="Default"/>
        <w:spacing w:line="360" w:lineRule="auto"/>
        <w:jc w:val="both"/>
        <w:rPr>
          <w:rFonts w:asciiTheme="minorHAnsi" w:hAnsiTheme="minorHAnsi" w:cstheme="minorHAnsi"/>
          <w:color w:val="auto"/>
        </w:rPr>
      </w:pPr>
      <w:r w:rsidRPr="00524877">
        <w:rPr>
          <w:rFonts w:asciiTheme="minorHAnsi" w:hAnsiTheme="minorHAnsi" w:cstheme="minorHAnsi"/>
          <w:color w:val="auto"/>
        </w:rPr>
        <w:t xml:space="preserve">4.1.13 Responder por quaisquer ônus, despesas e obrigações, de natureza trabalhista, previdenciária, fiscal, acidentária e os demais custos diretos e indiretos, assim como os relativos à alimentação, transporte e outros benefícios de qualquer natureza, decorrentes da relação de emprego do pessoal que venha a ser contratado para a execução de serviços incluídos no objeto do contrato; transporte de material; postagem de comunicados e outros custos inerentes à realização do concurso/processo seletivo. </w:t>
      </w:r>
    </w:p>
    <w:p w14:paraId="636AEA1C" w14:textId="77777777" w:rsidR="00961F8A" w:rsidRPr="00524877" w:rsidRDefault="00961F8A" w:rsidP="00344E53">
      <w:pPr>
        <w:pStyle w:val="Default"/>
        <w:spacing w:line="360" w:lineRule="auto"/>
        <w:jc w:val="both"/>
        <w:rPr>
          <w:rFonts w:asciiTheme="minorHAnsi" w:hAnsiTheme="minorHAnsi" w:cstheme="minorHAnsi"/>
          <w:color w:val="auto"/>
        </w:rPr>
      </w:pPr>
      <w:r w:rsidRPr="00524877">
        <w:rPr>
          <w:rFonts w:asciiTheme="minorHAnsi" w:hAnsiTheme="minorHAnsi" w:cstheme="minorHAnsi"/>
          <w:color w:val="auto"/>
        </w:rPr>
        <w:t xml:space="preserve">4.1.14 Manter sob sua guarda o material de elaboração e impressão das provas, até a Homologação do Resultado Final, podendo, em seguida, fragmentá-lo e descartá-lo. </w:t>
      </w:r>
    </w:p>
    <w:p w14:paraId="17A41090" w14:textId="77777777" w:rsidR="00961F8A" w:rsidRPr="00524877" w:rsidRDefault="00961F8A" w:rsidP="00344E53">
      <w:pPr>
        <w:pStyle w:val="Default"/>
        <w:spacing w:line="360" w:lineRule="auto"/>
        <w:jc w:val="both"/>
        <w:rPr>
          <w:rFonts w:asciiTheme="minorHAnsi" w:hAnsiTheme="minorHAnsi" w:cstheme="minorHAnsi"/>
          <w:color w:val="auto"/>
        </w:rPr>
      </w:pPr>
      <w:r w:rsidRPr="00524877">
        <w:rPr>
          <w:rFonts w:asciiTheme="minorHAnsi" w:hAnsiTheme="minorHAnsi" w:cstheme="minorHAnsi"/>
          <w:color w:val="auto"/>
        </w:rPr>
        <w:t xml:space="preserve">4.1.15 Responsabilizar-se pela elaboração, impressão, empacotamento, armazenamento, guarda, transporte e correção das provas e dos cartões-resposta antes e após a aplicação das provas do certame, garantindo a sua inviolabilidade e restringindo o acesso a esse material somente à comissão da Instituição contratada. </w:t>
      </w:r>
    </w:p>
    <w:p w14:paraId="0C1C165E" w14:textId="77777777" w:rsidR="00961F8A" w:rsidRPr="00524877" w:rsidRDefault="00961F8A" w:rsidP="00344E53">
      <w:pPr>
        <w:spacing w:line="360" w:lineRule="auto"/>
        <w:jc w:val="both"/>
        <w:rPr>
          <w:rFonts w:asciiTheme="minorHAnsi" w:hAnsiTheme="minorHAnsi" w:cstheme="minorHAnsi"/>
          <w:sz w:val="24"/>
          <w:szCs w:val="24"/>
        </w:rPr>
      </w:pPr>
      <w:r w:rsidRPr="00524877">
        <w:rPr>
          <w:rFonts w:asciiTheme="minorHAnsi" w:hAnsiTheme="minorHAnsi" w:cstheme="minorHAnsi"/>
          <w:sz w:val="24"/>
          <w:szCs w:val="24"/>
        </w:rPr>
        <w:t>4.1.16 Elaborar o Edital de Abertura e o Resultado Final do concurso público/processo seletivo.</w:t>
      </w:r>
    </w:p>
    <w:p w14:paraId="2C92D483" w14:textId="77777777" w:rsidR="00961F8A" w:rsidRPr="00524877" w:rsidRDefault="00961F8A" w:rsidP="00344E53">
      <w:pPr>
        <w:pStyle w:val="Default"/>
        <w:spacing w:line="360" w:lineRule="auto"/>
        <w:jc w:val="both"/>
        <w:rPr>
          <w:rFonts w:asciiTheme="minorHAnsi" w:hAnsiTheme="minorHAnsi" w:cstheme="minorHAnsi"/>
          <w:color w:val="auto"/>
        </w:rPr>
      </w:pPr>
      <w:r w:rsidRPr="00524877">
        <w:rPr>
          <w:rFonts w:asciiTheme="minorHAnsi" w:hAnsiTheme="minorHAnsi" w:cstheme="minorHAnsi"/>
          <w:color w:val="auto"/>
        </w:rPr>
        <w:t xml:space="preserve">4.1.17 Elaborar editais de retificação do Edital de Abertura e do Resultado Final, se for o caso. </w:t>
      </w:r>
    </w:p>
    <w:p w14:paraId="17EF808E" w14:textId="77777777" w:rsidR="00961F8A" w:rsidRPr="00524877" w:rsidRDefault="00961F8A" w:rsidP="00344E53">
      <w:pPr>
        <w:pStyle w:val="Default"/>
        <w:spacing w:line="360" w:lineRule="auto"/>
        <w:jc w:val="both"/>
        <w:rPr>
          <w:rFonts w:asciiTheme="minorHAnsi" w:hAnsiTheme="minorHAnsi" w:cstheme="minorHAnsi"/>
          <w:color w:val="auto"/>
        </w:rPr>
      </w:pPr>
      <w:r w:rsidRPr="00524877">
        <w:rPr>
          <w:rFonts w:asciiTheme="minorHAnsi" w:hAnsiTheme="minorHAnsi" w:cstheme="minorHAnsi"/>
          <w:color w:val="auto"/>
        </w:rPr>
        <w:t xml:space="preserve">4.1.18 Responsabilizar-se pela manutenção do site durante a realização do certame. </w:t>
      </w:r>
    </w:p>
    <w:p w14:paraId="5A238EB1" w14:textId="77777777" w:rsidR="00961F8A" w:rsidRPr="00524877" w:rsidRDefault="00961F8A" w:rsidP="00344E53">
      <w:pPr>
        <w:pStyle w:val="Default"/>
        <w:spacing w:line="360" w:lineRule="auto"/>
        <w:jc w:val="both"/>
        <w:rPr>
          <w:rFonts w:asciiTheme="minorHAnsi" w:hAnsiTheme="minorHAnsi" w:cstheme="minorHAnsi"/>
          <w:color w:val="auto"/>
        </w:rPr>
      </w:pPr>
      <w:r w:rsidRPr="00524877">
        <w:rPr>
          <w:rFonts w:asciiTheme="minorHAnsi" w:hAnsiTheme="minorHAnsi" w:cstheme="minorHAnsi"/>
          <w:color w:val="auto"/>
        </w:rPr>
        <w:t xml:space="preserve">4.1.19 Manter em seu site as informações divulgadas, durante o prazo de validade do concurso público/processo seletivo. </w:t>
      </w:r>
    </w:p>
    <w:p w14:paraId="2126049A" w14:textId="77777777" w:rsidR="00961F8A" w:rsidRPr="00524877" w:rsidRDefault="00961F8A" w:rsidP="00344E53">
      <w:pPr>
        <w:pStyle w:val="Default"/>
        <w:spacing w:line="360" w:lineRule="auto"/>
        <w:jc w:val="both"/>
        <w:rPr>
          <w:rFonts w:asciiTheme="minorHAnsi" w:hAnsiTheme="minorHAnsi" w:cstheme="minorHAnsi"/>
          <w:color w:val="auto"/>
        </w:rPr>
      </w:pPr>
      <w:r w:rsidRPr="00524877">
        <w:rPr>
          <w:rFonts w:asciiTheme="minorHAnsi" w:hAnsiTheme="minorHAnsi" w:cstheme="minorHAnsi"/>
          <w:color w:val="auto"/>
        </w:rPr>
        <w:t xml:space="preserve">4.1.20 Possuir sistema de processamento eletrônico para realizar as inscrições e compor o cadastro geral de candidatos inscritos. </w:t>
      </w:r>
    </w:p>
    <w:p w14:paraId="4A8B5BCA" w14:textId="77777777" w:rsidR="00961F8A" w:rsidRPr="00524877" w:rsidRDefault="00961F8A" w:rsidP="00344E53">
      <w:pPr>
        <w:pStyle w:val="Default"/>
        <w:spacing w:line="360" w:lineRule="auto"/>
        <w:jc w:val="both"/>
        <w:rPr>
          <w:rFonts w:asciiTheme="minorHAnsi" w:hAnsiTheme="minorHAnsi" w:cstheme="minorHAnsi"/>
          <w:color w:val="auto"/>
        </w:rPr>
      </w:pPr>
      <w:r w:rsidRPr="00524877">
        <w:rPr>
          <w:rFonts w:asciiTheme="minorHAnsi" w:hAnsiTheme="minorHAnsi" w:cstheme="minorHAnsi"/>
          <w:color w:val="auto"/>
        </w:rPr>
        <w:lastRenderedPageBreak/>
        <w:t xml:space="preserve">4.1.21 Sanar as dúvidas dos candidatos em tempo hábil, de forma a não comprometer a participação desses no concurso público/processo seletivo. </w:t>
      </w:r>
    </w:p>
    <w:p w14:paraId="5F4D3809" w14:textId="77777777" w:rsidR="00961F8A" w:rsidRPr="00524877" w:rsidRDefault="00961F8A" w:rsidP="00344E53">
      <w:pPr>
        <w:pStyle w:val="Default"/>
        <w:spacing w:line="360" w:lineRule="auto"/>
        <w:jc w:val="both"/>
        <w:rPr>
          <w:rFonts w:asciiTheme="minorHAnsi" w:hAnsiTheme="minorHAnsi" w:cstheme="minorHAnsi"/>
          <w:color w:val="auto"/>
        </w:rPr>
      </w:pPr>
      <w:r w:rsidRPr="00524877">
        <w:rPr>
          <w:rFonts w:asciiTheme="minorHAnsi" w:hAnsiTheme="minorHAnsi" w:cstheme="minorHAnsi"/>
          <w:color w:val="auto"/>
        </w:rPr>
        <w:t xml:space="preserve">4.1.22 Criar campo na ficha de inscrição para que o candidato declare sua condição de portador de deficiência, sujeitando-o à avaliação de desempenho. </w:t>
      </w:r>
    </w:p>
    <w:p w14:paraId="306BA170" w14:textId="77777777" w:rsidR="00961F8A" w:rsidRPr="00524877" w:rsidRDefault="00961F8A" w:rsidP="00344E53">
      <w:pPr>
        <w:pStyle w:val="Default"/>
        <w:spacing w:line="360" w:lineRule="auto"/>
        <w:jc w:val="both"/>
        <w:rPr>
          <w:rFonts w:asciiTheme="minorHAnsi" w:hAnsiTheme="minorHAnsi" w:cstheme="minorHAnsi"/>
          <w:color w:val="auto"/>
        </w:rPr>
      </w:pPr>
      <w:r w:rsidRPr="00524877">
        <w:rPr>
          <w:rFonts w:asciiTheme="minorHAnsi" w:hAnsiTheme="minorHAnsi" w:cstheme="minorHAnsi"/>
          <w:color w:val="auto"/>
        </w:rPr>
        <w:t xml:space="preserve">4.1.23 Receber o laudo médico dos portadores de deficiência, deferir ou indeferir as inscrições nas vagas reservadas, verificando a conformidade com o estabelecido no Edital de Abertura. </w:t>
      </w:r>
    </w:p>
    <w:p w14:paraId="2C1D1C4E" w14:textId="77777777" w:rsidR="00961F8A" w:rsidRPr="00524877" w:rsidRDefault="00961F8A" w:rsidP="00344E53">
      <w:pPr>
        <w:pStyle w:val="Default"/>
        <w:spacing w:line="360" w:lineRule="auto"/>
        <w:jc w:val="both"/>
        <w:rPr>
          <w:rFonts w:asciiTheme="minorHAnsi" w:hAnsiTheme="minorHAnsi" w:cstheme="minorHAnsi"/>
          <w:color w:val="auto"/>
        </w:rPr>
      </w:pPr>
      <w:r w:rsidRPr="00524877">
        <w:rPr>
          <w:rFonts w:asciiTheme="minorHAnsi" w:hAnsiTheme="minorHAnsi" w:cstheme="minorHAnsi"/>
          <w:color w:val="auto"/>
        </w:rPr>
        <w:t xml:space="preserve">4.1.24 Receber as solicitações de condições especiais para fazer as provas, deferir ou indeferir, obedecendo a critérios de viabilidade e razoabilidade. </w:t>
      </w:r>
    </w:p>
    <w:p w14:paraId="73D3B546" w14:textId="77777777" w:rsidR="00961F8A" w:rsidRPr="00524877" w:rsidRDefault="00961F8A" w:rsidP="00344E53">
      <w:pPr>
        <w:pStyle w:val="Default"/>
        <w:spacing w:line="360" w:lineRule="auto"/>
        <w:jc w:val="both"/>
        <w:rPr>
          <w:rFonts w:asciiTheme="minorHAnsi" w:hAnsiTheme="minorHAnsi" w:cstheme="minorHAnsi"/>
          <w:color w:val="auto"/>
        </w:rPr>
      </w:pPr>
      <w:r w:rsidRPr="00524877">
        <w:rPr>
          <w:rFonts w:asciiTheme="minorHAnsi" w:hAnsiTheme="minorHAnsi" w:cstheme="minorHAnsi"/>
          <w:color w:val="auto"/>
        </w:rPr>
        <w:t xml:space="preserve">4.1.25 Providenciar os recursos necessários ao atendimento das condições especiais deferidas. </w:t>
      </w:r>
    </w:p>
    <w:p w14:paraId="1BDE2F93" w14:textId="77777777" w:rsidR="00961F8A" w:rsidRPr="00524877" w:rsidRDefault="00961F8A" w:rsidP="00344E53">
      <w:pPr>
        <w:pStyle w:val="Default"/>
        <w:spacing w:line="360" w:lineRule="auto"/>
        <w:jc w:val="both"/>
        <w:rPr>
          <w:rFonts w:asciiTheme="minorHAnsi" w:hAnsiTheme="minorHAnsi" w:cstheme="minorHAnsi"/>
          <w:color w:val="auto"/>
        </w:rPr>
      </w:pPr>
      <w:r w:rsidRPr="00524877">
        <w:rPr>
          <w:rFonts w:asciiTheme="minorHAnsi" w:hAnsiTheme="minorHAnsi" w:cstheme="minorHAnsi"/>
          <w:color w:val="auto"/>
        </w:rPr>
        <w:t xml:space="preserve">4.1.26 Apreciar e proferir decisão aos recursos porventura interpostos, no que lhe compete. </w:t>
      </w:r>
    </w:p>
    <w:p w14:paraId="35D3D8AB" w14:textId="77777777" w:rsidR="00961F8A" w:rsidRPr="00524877" w:rsidRDefault="00961F8A" w:rsidP="00344E53">
      <w:pPr>
        <w:pStyle w:val="Default"/>
        <w:spacing w:line="360" w:lineRule="auto"/>
        <w:jc w:val="both"/>
        <w:rPr>
          <w:rFonts w:asciiTheme="minorHAnsi" w:hAnsiTheme="minorHAnsi" w:cstheme="minorHAnsi"/>
          <w:color w:val="auto"/>
        </w:rPr>
      </w:pPr>
      <w:r w:rsidRPr="00524877">
        <w:rPr>
          <w:rFonts w:asciiTheme="minorHAnsi" w:hAnsiTheme="minorHAnsi" w:cstheme="minorHAnsi"/>
          <w:color w:val="auto"/>
        </w:rPr>
        <w:t xml:space="preserve">4.1.27 Promover a atualização de endereço e contatos dos candidatos, quando solicitado pelo interessado durante o período de desenvolvimento das atividades da contratada. </w:t>
      </w:r>
    </w:p>
    <w:p w14:paraId="1B2BEFCA" w14:textId="77777777" w:rsidR="00961F8A" w:rsidRPr="00524877" w:rsidRDefault="00961F8A" w:rsidP="00344E53">
      <w:pPr>
        <w:pStyle w:val="Default"/>
        <w:spacing w:line="360" w:lineRule="auto"/>
        <w:jc w:val="both"/>
        <w:rPr>
          <w:rFonts w:asciiTheme="minorHAnsi" w:hAnsiTheme="minorHAnsi" w:cstheme="minorHAnsi"/>
          <w:color w:val="auto"/>
        </w:rPr>
      </w:pPr>
      <w:r w:rsidRPr="00524877">
        <w:rPr>
          <w:rFonts w:asciiTheme="minorHAnsi" w:hAnsiTheme="minorHAnsi" w:cstheme="minorHAnsi"/>
          <w:color w:val="auto"/>
        </w:rPr>
        <w:t xml:space="preserve">4.1.28 Enviar </w:t>
      </w:r>
      <w:r w:rsidR="00955BE4" w:rsidRPr="00524877">
        <w:rPr>
          <w:rFonts w:asciiTheme="minorHAnsi" w:hAnsiTheme="minorHAnsi" w:cstheme="minorHAnsi"/>
          <w:color w:val="auto"/>
        </w:rPr>
        <w:t xml:space="preserve">ao Conselho Regional de Odontologia de São Paulo </w:t>
      </w:r>
      <w:r w:rsidRPr="00524877">
        <w:rPr>
          <w:rFonts w:asciiTheme="minorHAnsi" w:hAnsiTheme="minorHAnsi" w:cstheme="minorHAnsi"/>
          <w:color w:val="auto"/>
        </w:rPr>
        <w:t xml:space="preserve">por meio eletrônico, em até 5 (cinco) dias úteis após a publicação do Resultado Final, o arquivo do cadastro geral dos inscritos, contendo o histórico da participação dos candidatos desde a inscrição até o encerramento do concurso público/processo seletivo. </w:t>
      </w:r>
    </w:p>
    <w:p w14:paraId="7F9ADFC9" w14:textId="77777777" w:rsidR="00961F8A" w:rsidRPr="00524877" w:rsidRDefault="00961F8A" w:rsidP="00344E53">
      <w:pPr>
        <w:pStyle w:val="Default"/>
        <w:spacing w:line="360" w:lineRule="auto"/>
        <w:jc w:val="both"/>
        <w:rPr>
          <w:rFonts w:asciiTheme="minorHAnsi" w:hAnsiTheme="minorHAnsi" w:cstheme="minorHAnsi"/>
          <w:color w:val="auto"/>
        </w:rPr>
      </w:pPr>
      <w:r w:rsidRPr="00524877">
        <w:rPr>
          <w:rFonts w:asciiTheme="minorHAnsi" w:hAnsiTheme="minorHAnsi" w:cstheme="minorHAnsi"/>
          <w:color w:val="auto"/>
        </w:rPr>
        <w:t xml:space="preserve">4.1.29 Enviar relatório final, em fotocópia e digitalizados em CD contendo: </w:t>
      </w:r>
    </w:p>
    <w:p w14:paraId="73882631" w14:textId="77777777" w:rsidR="00961F8A" w:rsidRPr="00524877" w:rsidRDefault="00961F8A" w:rsidP="00344E53">
      <w:pPr>
        <w:pStyle w:val="Default"/>
        <w:spacing w:line="360" w:lineRule="auto"/>
        <w:jc w:val="both"/>
        <w:rPr>
          <w:rFonts w:asciiTheme="minorHAnsi" w:hAnsiTheme="minorHAnsi" w:cstheme="minorHAnsi"/>
          <w:color w:val="auto"/>
        </w:rPr>
      </w:pPr>
      <w:r w:rsidRPr="00524877">
        <w:rPr>
          <w:rFonts w:asciiTheme="minorHAnsi" w:hAnsiTheme="minorHAnsi" w:cstheme="minorHAnsi"/>
          <w:color w:val="auto"/>
        </w:rPr>
        <w:t xml:space="preserve">4.1.30 Enviar relatórios gerais com dados financeiros, econômicos e estatísticos contendo todas as informações inerentes ao certame; </w:t>
      </w:r>
    </w:p>
    <w:p w14:paraId="492E0F86" w14:textId="77777777" w:rsidR="00961F8A" w:rsidRPr="00524877" w:rsidRDefault="00961F8A" w:rsidP="00344E53">
      <w:pPr>
        <w:pStyle w:val="Default"/>
        <w:spacing w:line="360" w:lineRule="auto"/>
        <w:jc w:val="both"/>
        <w:rPr>
          <w:rFonts w:asciiTheme="minorHAnsi" w:hAnsiTheme="minorHAnsi" w:cstheme="minorHAnsi"/>
          <w:color w:val="auto"/>
        </w:rPr>
      </w:pPr>
      <w:r w:rsidRPr="00524877">
        <w:rPr>
          <w:rFonts w:asciiTheme="minorHAnsi" w:hAnsiTheme="minorHAnsi" w:cstheme="minorHAnsi"/>
          <w:color w:val="auto"/>
        </w:rPr>
        <w:t xml:space="preserve">4.1.31 Executar todas as atividades pertinentes à realização do certame que estejam sob sua responsabilidade. </w:t>
      </w:r>
    </w:p>
    <w:p w14:paraId="07166CE9" w14:textId="77777777" w:rsidR="00961F8A" w:rsidRPr="00524877" w:rsidRDefault="00961F8A" w:rsidP="00344E53">
      <w:pPr>
        <w:pStyle w:val="Default"/>
        <w:spacing w:line="360" w:lineRule="auto"/>
        <w:jc w:val="both"/>
        <w:rPr>
          <w:rFonts w:asciiTheme="minorHAnsi" w:hAnsiTheme="minorHAnsi" w:cstheme="minorHAnsi"/>
          <w:color w:val="auto"/>
        </w:rPr>
      </w:pPr>
      <w:r w:rsidRPr="00524877">
        <w:rPr>
          <w:rFonts w:asciiTheme="minorHAnsi" w:hAnsiTheme="minorHAnsi" w:cstheme="minorHAnsi"/>
          <w:color w:val="auto"/>
        </w:rPr>
        <w:t xml:space="preserve">4.1.32 Não transferir a outrem, no todo ou em parte, o objeto do contrato, salvo terceirizações corriqueiras. </w:t>
      </w:r>
    </w:p>
    <w:p w14:paraId="025CE956" w14:textId="77777777" w:rsidR="00961F8A" w:rsidRPr="00524877" w:rsidRDefault="00961F8A" w:rsidP="00344E53">
      <w:pPr>
        <w:pStyle w:val="Default"/>
        <w:spacing w:line="360" w:lineRule="auto"/>
        <w:jc w:val="both"/>
        <w:rPr>
          <w:rFonts w:asciiTheme="minorHAnsi" w:hAnsiTheme="minorHAnsi" w:cstheme="minorHAnsi"/>
          <w:color w:val="auto"/>
        </w:rPr>
      </w:pPr>
      <w:r w:rsidRPr="00524877">
        <w:rPr>
          <w:rFonts w:asciiTheme="minorHAnsi" w:hAnsiTheme="minorHAnsi" w:cstheme="minorHAnsi"/>
          <w:color w:val="auto"/>
        </w:rPr>
        <w:t xml:space="preserve">4.1.33 Manter, durante o período de vigência do contrato, todas as condições de habilitação e qualificação exigidas para a contratação. </w:t>
      </w:r>
    </w:p>
    <w:p w14:paraId="41702EAE" w14:textId="77777777" w:rsidR="00961F8A" w:rsidRPr="00524877" w:rsidRDefault="00961F8A" w:rsidP="00344E53">
      <w:pPr>
        <w:pStyle w:val="Default"/>
        <w:spacing w:line="360" w:lineRule="auto"/>
        <w:jc w:val="both"/>
        <w:rPr>
          <w:rFonts w:asciiTheme="minorHAnsi" w:hAnsiTheme="minorHAnsi" w:cstheme="minorHAnsi"/>
          <w:color w:val="auto"/>
        </w:rPr>
      </w:pPr>
      <w:r w:rsidRPr="00524877">
        <w:rPr>
          <w:rFonts w:asciiTheme="minorHAnsi" w:hAnsiTheme="minorHAnsi" w:cstheme="minorHAnsi"/>
          <w:color w:val="auto"/>
        </w:rPr>
        <w:t xml:space="preserve">4.1.34 Fazer constar no Edital de Abertura o quadro demonstrativo com os critérios de avaliação e a respectiva pontuação das provas. </w:t>
      </w:r>
    </w:p>
    <w:p w14:paraId="07BBAA06" w14:textId="77777777" w:rsidR="00961F8A" w:rsidRPr="00524877" w:rsidRDefault="00961F8A" w:rsidP="00344E53">
      <w:pPr>
        <w:spacing w:line="360" w:lineRule="auto"/>
        <w:jc w:val="both"/>
        <w:rPr>
          <w:rFonts w:asciiTheme="minorHAnsi" w:hAnsiTheme="minorHAnsi" w:cstheme="minorHAnsi"/>
          <w:sz w:val="24"/>
          <w:szCs w:val="24"/>
        </w:rPr>
      </w:pPr>
      <w:r w:rsidRPr="00524877">
        <w:rPr>
          <w:rFonts w:asciiTheme="minorHAnsi" w:hAnsiTheme="minorHAnsi" w:cstheme="minorHAnsi"/>
          <w:sz w:val="24"/>
          <w:szCs w:val="24"/>
        </w:rPr>
        <w:t>4.1.35 Elaborar as provas em conformidade com o nível de escolaridade exigido.</w:t>
      </w:r>
    </w:p>
    <w:p w14:paraId="4576665F" w14:textId="77777777" w:rsidR="00961F8A" w:rsidRPr="00524877" w:rsidRDefault="00961F8A" w:rsidP="00344E53">
      <w:pPr>
        <w:pStyle w:val="Default"/>
        <w:spacing w:line="360" w:lineRule="auto"/>
        <w:jc w:val="both"/>
        <w:rPr>
          <w:rFonts w:asciiTheme="minorHAnsi" w:hAnsiTheme="minorHAnsi" w:cstheme="minorHAnsi"/>
          <w:color w:val="auto"/>
        </w:rPr>
      </w:pPr>
      <w:r w:rsidRPr="00524877">
        <w:rPr>
          <w:rFonts w:asciiTheme="minorHAnsi" w:hAnsiTheme="minorHAnsi" w:cstheme="minorHAnsi"/>
          <w:color w:val="auto"/>
        </w:rPr>
        <w:t xml:space="preserve">4.1.36 Elaborar conteúdo programático pertinente e compatível com a escolaridade e especialidade exigida. </w:t>
      </w:r>
    </w:p>
    <w:p w14:paraId="6A421B35" w14:textId="77777777" w:rsidR="00961F8A" w:rsidRPr="00524877" w:rsidRDefault="00961F8A" w:rsidP="00344E53">
      <w:pPr>
        <w:pStyle w:val="Default"/>
        <w:spacing w:line="360" w:lineRule="auto"/>
        <w:jc w:val="both"/>
        <w:rPr>
          <w:rFonts w:asciiTheme="minorHAnsi" w:hAnsiTheme="minorHAnsi" w:cstheme="minorHAnsi"/>
          <w:color w:val="auto"/>
        </w:rPr>
      </w:pPr>
      <w:r w:rsidRPr="00524877">
        <w:rPr>
          <w:rFonts w:asciiTheme="minorHAnsi" w:hAnsiTheme="minorHAnsi" w:cstheme="minorHAnsi"/>
          <w:color w:val="auto"/>
        </w:rPr>
        <w:t xml:space="preserve">4.1.37 Elaborar as provas abrangendo graus variados de dificuldade, adequados às especificidades do emprego. </w:t>
      </w:r>
    </w:p>
    <w:p w14:paraId="051AB226" w14:textId="77777777" w:rsidR="00961F8A" w:rsidRPr="00524877" w:rsidRDefault="00961F8A" w:rsidP="00344E53">
      <w:pPr>
        <w:pStyle w:val="Default"/>
        <w:spacing w:line="360" w:lineRule="auto"/>
        <w:jc w:val="both"/>
        <w:rPr>
          <w:rFonts w:asciiTheme="minorHAnsi" w:hAnsiTheme="minorHAnsi" w:cstheme="minorHAnsi"/>
          <w:color w:val="auto"/>
        </w:rPr>
      </w:pPr>
      <w:r w:rsidRPr="00524877">
        <w:rPr>
          <w:rFonts w:asciiTheme="minorHAnsi" w:hAnsiTheme="minorHAnsi" w:cstheme="minorHAnsi"/>
          <w:color w:val="auto"/>
        </w:rPr>
        <w:lastRenderedPageBreak/>
        <w:t xml:space="preserve">4.1.38 Utilizar recursos gráficos animados nas provas, caso haja necessidade. </w:t>
      </w:r>
    </w:p>
    <w:p w14:paraId="6C3112E0" w14:textId="77777777" w:rsidR="00961F8A" w:rsidRPr="00524877" w:rsidRDefault="00961F8A" w:rsidP="00344E53">
      <w:pPr>
        <w:pStyle w:val="Default"/>
        <w:spacing w:line="360" w:lineRule="auto"/>
        <w:jc w:val="both"/>
        <w:rPr>
          <w:rFonts w:asciiTheme="minorHAnsi" w:hAnsiTheme="minorHAnsi" w:cstheme="minorHAnsi"/>
          <w:color w:val="auto"/>
        </w:rPr>
      </w:pPr>
      <w:r w:rsidRPr="00524877">
        <w:rPr>
          <w:rFonts w:asciiTheme="minorHAnsi" w:hAnsiTheme="minorHAnsi" w:cstheme="minorHAnsi"/>
          <w:color w:val="auto"/>
        </w:rPr>
        <w:t xml:space="preserve">4.1.39 Utilizar-se de questões inéditas, formuladas com clareza, abrangendo as capacidades de compreensão, aplicação, análise e avaliação, devendo valorizar o raciocínio e privilegiar a reflexão sobre a memorização e a qualidade sobre a quantidade. </w:t>
      </w:r>
    </w:p>
    <w:p w14:paraId="31AE089F" w14:textId="77777777" w:rsidR="00961F8A" w:rsidRPr="00524877" w:rsidRDefault="00961F8A" w:rsidP="00344E53">
      <w:pPr>
        <w:pStyle w:val="Default"/>
        <w:spacing w:line="360" w:lineRule="auto"/>
        <w:jc w:val="both"/>
        <w:rPr>
          <w:rFonts w:asciiTheme="minorHAnsi" w:hAnsiTheme="minorHAnsi" w:cstheme="minorHAnsi"/>
          <w:color w:val="auto"/>
        </w:rPr>
      </w:pPr>
      <w:r w:rsidRPr="00524877">
        <w:rPr>
          <w:rFonts w:asciiTheme="minorHAnsi" w:hAnsiTheme="minorHAnsi" w:cstheme="minorHAnsi"/>
          <w:color w:val="auto"/>
        </w:rPr>
        <w:t xml:space="preserve">4.1.40 Montar cadernos de provas e cartões-resposta que deverão ser produzidos em impressora de alto desempenho que garanta a qualidade da impressão e a legibilidade. </w:t>
      </w:r>
    </w:p>
    <w:p w14:paraId="7C8D8F4E" w14:textId="77777777" w:rsidR="00961F8A" w:rsidRPr="00524877" w:rsidRDefault="00961F8A" w:rsidP="00344E53">
      <w:pPr>
        <w:pStyle w:val="Default"/>
        <w:spacing w:line="360" w:lineRule="auto"/>
        <w:jc w:val="both"/>
        <w:rPr>
          <w:rFonts w:asciiTheme="minorHAnsi" w:hAnsiTheme="minorHAnsi" w:cstheme="minorHAnsi"/>
          <w:color w:val="auto"/>
        </w:rPr>
      </w:pPr>
      <w:r w:rsidRPr="00524877">
        <w:rPr>
          <w:rFonts w:asciiTheme="minorHAnsi" w:hAnsiTheme="minorHAnsi" w:cstheme="minorHAnsi"/>
          <w:color w:val="auto"/>
        </w:rPr>
        <w:t xml:space="preserve">4.1.41 Fazer constar da capa do caderno de provas todas as instruções necessárias à realização das mesmas. </w:t>
      </w:r>
    </w:p>
    <w:p w14:paraId="5DBF917B" w14:textId="77777777" w:rsidR="00961F8A" w:rsidRPr="00524877" w:rsidRDefault="00961F8A" w:rsidP="00344E53">
      <w:pPr>
        <w:pStyle w:val="Default"/>
        <w:spacing w:line="360" w:lineRule="auto"/>
        <w:jc w:val="both"/>
        <w:rPr>
          <w:rFonts w:asciiTheme="minorHAnsi" w:hAnsiTheme="minorHAnsi" w:cstheme="minorHAnsi"/>
          <w:color w:val="auto"/>
        </w:rPr>
      </w:pPr>
      <w:r w:rsidRPr="00524877">
        <w:rPr>
          <w:rFonts w:asciiTheme="minorHAnsi" w:hAnsiTheme="minorHAnsi" w:cstheme="minorHAnsi"/>
          <w:color w:val="auto"/>
        </w:rPr>
        <w:t xml:space="preserve">4.1.42 Somente abrir os envelopes de provas na presença dos candidatos, no momento da aplicação das provas. </w:t>
      </w:r>
    </w:p>
    <w:p w14:paraId="193CF620" w14:textId="77777777" w:rsidR="00961F8A" w:rsidRPr="00524877" w:rsidRDefault="00961F8A" w:rsidP="00344E53">
      <w:pPr>
        <w:pStyle w:val="Default"/>
        <w:spacing w:line="360" w:lineRule="auto"/>
        <w:jc w:val="both"/>
        <w:rPr>
          <w:rFonts w:asciiTheme="minorHAnsi" w:hAnsiTheme="minorHAnsi" w:cstheme="minorHAnsi"/>
          <w:color w:val="auto"/>
        </w:rPr>
      </w:pPr>
      <w:r w:rsidRPr="00524877">
        <w:rPr>
          <w:rFonts w:asciiTheme="minorHAnsi" w:hAnsiTheme="minorHAnsi" w:cstheme="minorHAnsi"/>
          <w:color w:val="auto"/>
        </w:rPr>
        <w:t xml:space="preserve">4.1.43 Zelar para que durante o período de realização das provas de todos os cargos, permaneçam no mínimo os 2 (dois) últimos candidatos por sala. Esta regra deverá constar dos avisos da capa do caderno de provas; </w:t>
      </w:r>
    </w:p>
    <w:p w14:paraId="52BAE651" w14:textId="77777777" w:rsidR="003C4550" w:rsidRDefault="00961F8A" w:rsidP="00344E53">
      <w:pPr>
        <w:pStyle w:val="Default"/>
        <w:spacing w:line="360" w:lineRule="auto"/>
        <w:jc w:val="both"/>
        <w:rPr>
          <w:rFonts w:asciiTheme="minorHAnsi" w:hAnsiTheme="minorHAnsi" w:cstheme="minorHAnsi"/>
          <w:color w:val="auto"/>
        </w:rPr>
      </w:pPr>
      <w:r w:rsidRPr="00524877">
        <w:rPr>
          <w:rFonts w:asciiTheme="minorHAnsi" w:hAnsiTheme="minorHAnsi" w:cstheme="minorHAnsi"/>
          <w:color w:val="auto"/>
        </w:rPr>
        <w:t>4.1.44 Não divulgar errata ou qualquer outro tipo de correção das provas no dia de aplicação.</w:t>
      </w:r>
    </w:p>
    <w:p w14:paraId="67229035" w14:textId="77777777" w:rsidR="00961F8A" w:rsidRPr="00524877" w:rsidRDefault="00961F8A" w:rsidP="00344E53">
      <w:pPr>
        <w:pStyle w:val="Default"/>
        <w:spacing w:line="360" w:lineRule="auto"/>
        <w:jc w:val="both"/>
        <w:rPr>
          <w:rFonts w:asciiTheme="minorHAnsi" w:hAnsiTheme="minorHAnsi" w:cstheme="minorHAnsi"/>
          <w:color w:val="auto"/>
        </w:rPr>
      </w:pPr>
      <w:r w:rsidRPr="00524877">
        <w:rPr>
          <w:rFonts w:asciiTheme="minorHAnsi" w:hAnsiTheme="minorHAnsi" w:cstheme="minorHAnsi"/>
          <w:color w:val="auto"/>
        </w:rPr>
        <w:t xml:space="preserve">4.1.45 Responsabilizar-se, exclusivamente, pela publicidade do concurso público/processo seletivo, utilizando-se de todos os meios de comunicação necessários. </w:t>
      </w:r>
    </w:p>
    <w:p w14:paraId="340338D7" w14:textId="77777777" w:rsidR="00961F8A" w:rsidRDefault="003C4550" w:rsidP="00344E53">
      <w:pPr>
        <w:pStyle w:val="Default"/>
        <w:spacing w:line="360" w:lineRule="auto"/>
        <w:jc w:val="both"/>
        <w:rPr>
          <w:rFonts w:asciiTheme="minorHAnsi" w:hAnsiTheme="minorHAnsi" w:cstheme="minorHAnsi"/>
          <w:color w:val="auto"/>
        </w:rPr>
      </w:pPr>
      <w:r>
        <w:rPr>
          <w:rFonts w:asciiTheme="minorHAnsi" w:hAnsiTheme="minorHAnsi" w:cstheme="minorHAnsi"/>
          <w:color w:val="auto"/>
        </w:rPr>
        <w:t xml:space="preserve">4.1.46 </w:t>
      </w:r>
      <w:r w:rsidR="007D28F0">
        <w:rPr>
          <w:rFonts w:asciiTheme="minorHAnsi" w:hAnsiTheme="minorHAnsi" w:cstheme="minorHAnsi"/>
          <w:color w:val="auto"/>
        </w:rPr>
        <w:t xml:space="preserve">Fornecer à contratada os subsídios e esclarecimentos necessários para elaboração de respostas, defesas e peças em caso de ocorrência de processos administrativos e judiciais relacionados ao Concurso Público.  </w:t>
      </w:r>
    </w:p>
    <w:p w14:paraId="7AA8660C" w14:textId="77777777" w:rsidR="003C4550" w:rsidRPr="00524877" w:rsidRDefault="003C4550" w:rsidP="00344E53">
      <w:pPr>
        <w:pStyle w:val="Default"/>
        <w:spacing w:line="360" w:lineRule="auto"/>
        <w:jc w:val="both"/>
        <w:rPr>
          <w:rFonts w:asciiTheme="minorHAnsi" w:hAnsiTheme="minorHAnsi" w:cstheme="minorHAnsi"/>
          <w:color w:val="auto"/>
        </w:rPr>
      </w:pPr>
    </w:p>
    <w:p w14:paraId="295FC150" w14:textId="77777777" w:rsidR="00961F8A" w:rsidRPr="00524877" w:rsidRDefault="00961F8A" w:rsidP="00344E53">
      <w:pPr>
        <w:pStyle w:val="Default"/>
        <w:spacing w:line="360" w:lineRule="auto"/>
        <w:jc w:val="both"/>
        <w:rPr>
          <w:rFonts w:asciiTheme="minorHAnsi" w:hAnsiTheme="minorHAnsi" w:cstheme="minorHAnsi"/>
          <w:b/>
          <w:bCs/>
          <w:color w:val="auto"/>
        </w:rPr>
      </w:pPr>
      <w:r w:rsidRPr="00524877">
        <w:rPr>
          <w:rFonts w:asciiTheme="minorHAnsi" w:hAnsiTheme="minorHAnsi" w:cstheme="minorHAnsi"/>
          <w:b/>
          <w:bCs/>
          <w:color w:val="auto"/>
        </w:rPr>
        <w:t xml:space="preserve">4.2 A Contratante obriga-se a: </w:t>
      </w:r>
    </w:p>
    <w:p w14:paraId="5987E3B7" w14:textId="77777777" w:rsidR="00961F8A" w:rsidRPr="00524877" w:rsidRDefault="00961F8A" w:rsidP="00344E53">
      <w:pPr>
        <w:pStyle w:val="Default"/>
        <w:spacing w:line="360" w:lineRule="auto"/>
        <w:jc w:val="both"/>
        <w:rPr>
          <w:rFonts w:asciiTheme="minorHAnsi" w:hAnsiTheme="minorHAnsi" w:cstheme="minorHAnsi"/>
          <w:color w:val="auto"/>
        </w:rPr>
      </w:pPr>
      <w:r w:rsidRPr="00524877">
        <w:rPr>
          <w:rFonts w:asciiTheme="minorHAnsi" w:hAnsiTheme="minorHAnsi" w:cstheme="minorHAnsi"/>
          <w:color w:val="auto"/>
        </w:rPr>
        <w:t xml:space="preserve">4.2.1 Fornecer à Contratada, quando solicitado e em tempo hábil, as diretrizes e demais informações necessárias à sua execução; </w:t>
      </w:r>
    </w:p>
    <w:p w14:paraId="4D37D286" w14:textId="77777777" w:rsidR="00961F8A" w:rsidRPr="00524877" w:rsidRDefault="00961F8A" w:rsidP="00344E53">
      <w:pPr>
        <w:pStyle w:val="Default"/>
        <w:spacing w:line="360" w:lineRule="auto"/>
        <w:jc w:val="both"/>
        <w:rPr>
          <w:rFonts w:asciiTheme="minorHAnsi" w:hAnsiTheme="minorHAnsi" w:cstheme="minorHAnsi"/>
          <w:color w:val="auto"/>
        </w:rPr>
      </w:pPr>
      <w:r w:rsidRPr="00524877">
        <w:rPr>
          <w:rFonts w:asciiTheme="minorHAnsi" w:hAnsiTheme="minorHAnsi" w:cstheme="minorHAnsi"/>
          <w:color w:val="auto"/>
        </w:rPr>
        <w:t xml:space="preserve">4.2.2 Exercer a fiscalização dos serviços, por técnicos especialmente designados </w:t>
      </w:r>
    </w:p>
    <w:p w14:paraId="71943FDC" w14:textId="77777777" w:rsidR="00961F8A" w:rsidRPr="00524877" w:rsidRDefault="00961F8A" w:rsidP="00344E53">
      <w:pPr>
        <w:pStyle w:val="Default"/>
        <w:spacing w:line="360" w:lineRule="auto"/>
        <w:jc w:val="both"/>
        <w:rPr>
          <w:rFonts w:asciiTheme="minorHAnsi" w:hAnsiTheme="minorHAnsi" w:cstheme="minorHAnsi"/>
          <w:color w:val="auto"/>
        </w:rPr>
      </w:pPr>
      <w:r w:rsidRPr="00524877">
        <w:rPr>
          <w:rFonts w:asciiTheme="minorHAnsi" w:hAnsiTheme="minorHAnsi" w:cstheme="minorHAnsi"/>
          <w:color w:val="auto"/>
        </w:rPr>
        <w:t xml:space="preserve">4.2.3 Coordenar, acompanhar e supervisionar a execução do concurso público/processo seletivo, garantindo a observância dos princípios: legalidade, impessoalidade, moralidade, publicidade, eficiência, economicidade e transparência. </w:t>
      </w:r>
    </w:p>
    <w:p w14:paraId="5F62CB50" w14:textId="77777777" w:rsidR="00961F8A" w:rsidRPr="00524877" w:rsidRDefault="00961F8A" w:rsidP="00344E53">
      <w:pPr>
        <w:pStyle w:val="Default"/>
        <w:spacing w:line="360" w:lineRule="auto"/>
        <w:jc w:val="both"/>
        <w:rPr>
          <w:rFonts w:asciiTheme="minorHAnsi" w:hAnsiTheme="minorHAnsi" w:cstheme="minorHAnsi"/>
          <w:color w:val="auto"/>
        </w:rPr>
      </w:pPr>
      <w:r w:rsidRPr="00524877">
        <w:rPr>
          <w:rFonts w:asciiTheme="minorHAnsi" w:hAnsiTheme="minorHAnsi" w:cstheme="minorHAnsi"/>
          <w:color w:val="auto"/>
        </w:rPr>
        <w:t xml:space="preserve">4.2.4 Subsidiar a instituição contratada com informações necessárias à realização das atividades do certame. </w:t>
      </w:r>
    </w:p>
    <w:p w14:paraId="6C1EA795" w14:textId="77777777" w:rsidR="00961F8A" w:rsidRPr="00524877" w:rsidRDefault="00961F8A" w:rsidP="00344E53">
      <w:pPr>
        <w:pStyle w:val="Default"/>
        <w:spacing w:line="360" w:lineRule="auto"/>
        <w:jc w:val="both"/>
        <w:rPr>
          <w:rFonts w:asciiTheme="minorHAnsi" w:hAnsiTheme="minorHAnsi" w:cstheme="minorHAnsi"/>
          <w:color w:val="auto"/>
        </w:rPr>
      </w:pPr>
      <w:r w:rsidRPr="00524877">
        <w:rPr>
          <w:rFonts w:asciiTheme="minorHAnsi" w:hAnsiTheme="minorHAnsi" w:cstheme="minorHAnsi"/>
          <w:color w:val="auto"/>
        </w:rPr>
        <w:t>4.2.5 Manter link no site d</w:t>
      </w:r>
      <w:r w:rsidR="00955BE4" w:rsidRPr="00524877">
        <w:rPr>
          <w:rFonts w:asciiTheme="minorHAnsi" w:hAnsiTheme="minorHAnsi" w:cstheme="minorHAnsi"/>
          <w:color w:val="auto"/>
        </w:rPr>
        <w:t xml:space="preserve">o Conselho Regional de Odontologia de São Paulo </w:t>
      </w:r>
      <w:r w:rsidRPr="00524877">
        <w:rPr>
          <w:rFonts w:asciiTheme="minorHAnsi" w:hAnsiTheme="minorHAnsi" w:cstheme="minorHAnsi"/>
          <w:color w:val="auto"/>
        </w:rPr>
        <w:t xml:space="preserve">para acesso direto à página oficial do concurso público/processo seletivo durante o período que compreende a divulgação do Edital de Abertura até a publicação da Homologação do Resultado Final. </w:t>
      </w:r>
    </w:p>
    <w:p w14:paraId="6F0FF211" w14:textId="77777777" w:rsidR="00961F8A" w:rsidRPr="00524877" w:rsidRDefault="00961F8A" w:rsidP="00344E53">
      <w:pPr>
        <w:pStyle w:val="Default"/>
        <w:spacing w:line="360" w:lineRule="auto"/>
        <w:jc w:val="both"/>
        <w:rPr>
          <w:rFonts w:asciiTheme="minorHAnsi" w:hAnsiTheme="minorHAnsi" w:cstheme="minorHAnsi"/>
          <w:color w:val="auto"/>
        </w:rPr>
      </w:pPr>
      <w:r w:rsidRPr="00524877">
        <w:rPr>
          <w:rFonts w:asciiTheme="minorHAnsi" w:hAnsiTheme="minorHAnsi" w:cstheme="minorHAnsi"/>
          <w:color w:val="auto"/>
        </w:rPr>
        <w:lastRenderedPageBreak/>
        <w:t xml:space="preserve">4.2.6 Aprovar o edital de Abertura das inscrições, por sua comissão de concurso público/processo seletivo. </w:t>
      </w:r>
    </w:p>
    <w:p w14:paraId="51C66897" w14:textId="77777777" w:rsidR="00961F8A" w:rsidRPr="00524877" w:rsidRDefault="00961F8A" w:rsidP="00344E53">
      <w:pPr>
        <w:pStyle w:val="Default"/>
        <w:spacing w:line="360" w:lineRule="auto"/>
        <w:jc w:val="both"/>
        <w:rPr>
          <w:rFonts w:asciiTheme="minorHAnsi" w:hAnsiTheme="minorHAnsi" w:cstheme="minorHAnsi"/>
          <w:color w:val="auto"/>
        </w:rPr>
      </w:pPr>
      <w:r w:rsidRPr="00524877">
        <w:rPr>
          <w:rFonts w:asciiTheme="minorHAnsi" w:hAnsiTheme="minorHAnsi" w:cstheme="minorHAnsi"/>
          <w:color w:val="auto"/>
        </w:rPr>
        <w:t xml:space="preserve">4.2.7 Supervisionar a aplicação das provas, por sua comissão de concurso público/processo seletivo. </w:t>
      </w:r>
    </w:p>
    <w:p w14:paraId="43A750C8" w14:textId="77777777" w:rsidR="00961F8A" w:rsidRPr="00524877" w:rsidRDefault="00961F8A" w:rsidP="00344E53">
      <w:pPr>
        <w:spacing w:line="360" w:lineRule="auto"/>
        <w:jc w:val="both"/>
        <w:rPr>
          <w:rFonts w:asciiTheme="minorHAnsi" w:hAnsiTheme="minorHAnsi" w:cstheme="minorHAnsi"/>
          <w:sz w:val="24"/>
          <w:szCs w:val="24"/>
        </w:rPr>
      </w:pPr>
      <w:r w:rsidRPr="00524877">
        <w:rPr>
          <w:rFonts w:asciiTheme="minorHAnsi" w:hAnsiTheme="minorHAnsi" w:cstheme="minorHAnsi"/>
          <w:sz w:val="24"/>
          <w:szCs w:val="24"/>
        </w:rPr>
        <w:t>4.2.8 Publicar todos os avisos e editais referente às fases do concurso público/processo seletivo.</w:t>
      </w:r>
    </w:p>
    <w:p w14:paraId="04D2E007" w14:textId="77777777" w:rsidR="00961F8A" w:rsidRDefault="00961F8A" w:rsidP="00344E53">
      <w:pPr>
        <w:pStyle w:val="Default"/>
        <w:spacing w:line="360" w:lineRule="auto"/>
        <w:jc w:val="both"/>
        <w:rPr>
          <w:rFonts w:asciiTheme="minorHAnsi" w:hAnsiTheme="minorHAnsi" w:cstheme="minorHAnsi"/>
          <w:color w:val="auto"/>
        </w:rPr>
      </w:pPr>
      <w:r w:rsidRPr="00524877">
        <w:rPr>
          <w:rFonts w:asciiTheme="minorHAnsi" w:hAnsiTheme="minorHAnsi" w:cstheme="minorHAnsi"/>
          <w:color w:val="auto"/>
        </w:rPr>
        <w:t xml:space="preserve">4.2.9 </w:t>
      </w:r>
      <w:proofErr w:type="spellStart"/>
      <w:r w:rsidRPr="00524877">
        <w:rPr>
          <w:rFonts w:asciiTheme="minorHAnsi" w:hAnsiTheme="minorHAnsi" w:cstheme="minorHAnsi"/>
          <w:color w:val="auto"/>
        </w:rPr>
        <w:t>Fornecer</w:t>
      </w:r>
      <w:proofErr w:type="spellEnd"/>
      <w:r w:rsidRPr="00524877">
        <w:rPr>
          <w:rFonts w:asciiTheme="minorHAnsi" w:hAnsiTheme="minorHAnsi" w:cstheme="minorHAnsi"/>
          <w:color w:val="auto"/>
        </w:rPr>
        <w:t xml:space="preserve"> locais para aplicação das provas escritas, equipamentos, veículos e locais para aplicação das provas práticas. </w:t>
      </w:r>
    </w:p>
    <w:p w14:paraId="28E91814" w14:textId="77777777" w:rsidR="00C42386" w:rsidRPr="00524877" w:rsidRDefault="00C42386" w:rsidP="00344E53">
      <w:pPr>
        <w:pStyle w:val="Default"/>
        <w:spacing w:line="360" w:lineRule="auto"/>
        <w:jc w:val="both"/>
        <w:rPr>
          <w:rFonts w:asciiTheme="minorHAnsi" w:hAnsiTheme="minorHAnsi" w:cstheme="minorHAnsi"/>
          <w:color w:val="auto"/>
        </w:rPr>
      </w:pPr>
    </w:p>
    <w:p w14:paraId="114D7F33" w14:textId="77777777" w:rsidR="00961F8A" w:rsidRPr="00524877" w:rsidRDefault="00961F8A" w:rsidP="00344E53">
      <w:pPr>
        <w:pStyle w:val="Default"/>
        <w:spacing w:line="360" w:lineRule="auto"/>
        <w:jc w:val="both"/>
        <w:rPr>
          <w:rFonts w:asciiTheme="minorHAnsi" w:hAnsiTheme="minorHAnsi" w:cstheme="minorHAnsi"/>
          <w:b/>
          <w:bCs/>
          <w:color w:val="auto"/>
        </w:rPr>
      </w:pPr>
      <w:r w:rsidRPr="00524877">
        <w:rPr>
          <w:rFonts w:asciiTheme="minorHAnsi" w:hAnsiTheme="minorHAnsi" w:cstheme="minorHAnsi"/>
          <w:b/>
          <w:bCs/>
          <w:color w:val="auto"/>
        </w:rPr>
        <w:t xml:space="preserve">CLÁUSULA 5ª – DO PRAZO </w:t>
      </w:r>
    </w:p>
    <w:p w14:paraId="65158963" w14:textId="77777777" w:rsidR="00961F8A" w:rsidRPr="00524877" w:rsidRDefault="00961F8A" w:rsidP="00344E53">
      <w:pPr>
        <w:pStyle w:val="Default"/>
        <w:spacing w:line="360" w:lineRule="auto"/>
        <w:jc w:val="both"/>
        <w:rPr>
          <w:rFonts w:asciiTheme="minorHAnsi" w:hAnsiTheme="minorHAnsi" w:cstheme="minorHAnsi"/>
          <w:color w:val="auto"/>
        </w:rPr>
      </w:pPr>
    </w:p>
    <w:p w14:paraId="06448E35" w14:textId="5DD25C7B" w:rsidR="00961F8A" w:rsidRPr="00524877" w:rsidRDefault="00961F8A" w:rsidP="00344E53">
      <w:pPr>
        <w:pStyle w:val="Default"/>
        <w:spacing w:line="360" w:lineRule="auto"/>
        <w:jc w:val="both"/>
        <w:rPr>
          <w:rFonts w:asciiTheme="minorHAnsi" w:hAnsiTheme="minorHAnsi" w:cstheme="minorHAnsi"/>
          <w:color w:val="auto"/>
        </w:rPr>
      </w:pPr>
      <w:r w:rsidRPr="00524877">
        <w:rPr>
          <w:rFonts w:asciiTheme="minorHAnsi" w:hAnsiTheme="minorHAnsi" w:cstheme="minorHAnsi"/>
          <w:color w:val="auto"/>
        </w:rPr>
        <w:t xml:space="preserve">5.1 O prazo de vigência do presente contrato é de 12 (doze) meses. </w:t>
      </w:r>
    </w:p>
    <w:p w14:paraId="0F1048AB" w14:textId="77777777" w:rsidR="00961F8A" w:rsidRPr="00524877" w:rsidRDefault="00961F8A" w:rsidP="00344E53">
      <w:pPr>
        <w:pStyle w:val="Default"/>
        <w:spacing w:line="360" w:lineRule="auto"/>
        <w:jc w:val="both"/>
        <w:rPr>
          <w:rFonts w:asciiTheme="minorHAnsi" w:hAnsiTheme="minorHAnsi" w:cstheme="minorHAnsi"/>
          <w:b/>
          <w:bCs/>
          <w:color w:val="auto"/>
        </w:rPr>
      </w:pPr>
    </w:p>
    <w:p w14:paraId="7EC0918C" w14:textId="77777777" w:rsidR="00961F8A" w:rsidRDefault="00961F8A" w:rsidP="00344E53">
      <w:pPr>
        <w:pStyle w:val="Default"/>
        <w:spacing w:line="360" w:lineRule="auto"/>
        <w:jc w:val="both"/>
        <w:rPr>
          <w:rFonts w:asciiTheme="minorHAnsi" w:hAnsiTheme="minorHAnsi" w:cstheme="minorHAnsi"/>
          <w:b/>
          <w:bCs/>
          <w:color w:val="auto"/>
        </w:rPr>
      </w:pPr>
      <w:r w:rsidRPr="00524877">
        <w:rPr>
          <w:rFonts w:asciiTheme="minorHAnsi" w:hAnsiTheme="minorHAnsi" w:cstheme="minorHAnsi"/>
          <w:b/>
          <w:bCs/>
          <w:color w:val="auto"/>
        </w:rPr>
        <w:t xml:space="preserve">CLÁUSULA 6ª – DO SUPORTE LEGAL </w:t>
      </w:r>
    </w:p>
    <w:p w14:paraId="3C9CA85D" w14:textId="77777777" w:rsidR="00AE0A21" w:rsidRPr="00524877" w:rsidRDefault="00AE0A21" w:rsidP="00344E53">
      <w:pPr>
        <w:pStyle w:val="Default"/>
        <w:spacing w:line="360" w:lineRule="auto"/>
        <w:jc w:val="both"/>
        <w:rPr>
          <w:rFonts w:asciiTheme="minorHAnsi" w:hAnsiTheme="minorHAnsi" w:cstheme="minorHAnsi"/>
          <w:color w:val="auto"/>
        </w:rPr>
      </w:pPr>
    </w:p>
    <w:p w14:paraId="60F3BF0A" w14:textId="5ED78B51" w:rsidR="00961F8A" w:rsidRPr="00524877" w:rsidRDefault="00961F8A" w:rsidP="00344E53">
      <w:pPr>
        <w:pStyle w:val="Default"/>
        <w:spacing w:line="360" w:lineRule="auto"/>
        <w:jc w:val="both"/>
        <w:rPr>
          <w:rFonts w:asciiTheme="minorHAnsi" w:hAnsiTheme="minorHAnsi" w:cstheme="minorHAnsi"/>
          <w:color w:val="auto"/>
        </w:rPr>
      </w:pPr>
      <w:r w:rsidRPr="00524877">
        <w:rPr>
          <w:rFonts w:asciiTheme="minorHAnsi" w:hAnsiTheme="minorHAnsi" w:cstheme="minorHAnsi"/>
          <w:color w:val="auto"/>
        </w:rPr>
        <w:t xml:space="preserve">6.1 O presente contrato é firmado através da </w:t>
      </w:r>
      <w:r w:rsidRPr="00776A6A">
        <w:rPr>
          <w:rFonts w:asciiTheme="minorHAnsi" w:hAnsiTheme="minorHAnsi" w:cstheme="minorHAnsi"/>
          <w:color w:val="auto"/>
        </w:rPr>
        <w:t xml:space="preserve">Tomada de Preços nº </w:t>
      </w:r>
      <w:r w:rsidR="00776A6A" w:rsidRPr="00776A6A">
        <w:rPr>
          <w:rFonts w:asciiTheme="minorHAnsi" w:hAnsiTheme="minorHAnsi" w:cstheme="minorHAnsi"/>
          <w:color w:val="auto"/>
        </w:rPr>
        <w:t>001</w:t>
      </w:r>
      <w:r w:rsidRPr="00776A6A">
        <w:rPr>
          <w:rFonts w:asciiTheme="minorHAnsi" w:hAnsiTheme="minorHAnsi" w:cstheme="minorHAnsi"/>
          <w:color w:val="auto"/>
        </w:rPr>
        <w:t>/1</w:t>
      </w:r>
      <w:r w:rsidR="00B82229" w:rsidRPr="00776A6A">
        <w:rPr>
          <w:rFonts w:asciiTheme="minorHAnsi" w:hAnsiTheme="minorHAnsi" w:cstheme="minorHAnsi"/>
          <w:color w:val="auto"/>
        </w:rPr>
        <w:t>9</w:t>
      </w:r>
      <w:r w:rsidRPr="00524877">
        <w:rPr>
          <w:rFonts w:asciiTheme="minorHAnsi" w:hAnsiTheme="minorHAnsi" w:cstheme="minorHAnsi"/>
          <w:color w:val="auto"/>
        </w:rPr>
        <w:t>, com fundamento na Lei Federal nº 8.666/93, e alterações posteriores, pela qual se regerá, onde o edital e seus anexos, ficam fazendo parte integrante deste instrumento.</w:t>
      </w:r>
    </w:p>
    <w:p w14:paraId="01F4D8E0" w14:textId="77777777" w:rsidR="00961F8A" w:rsidRPr="00524877" w:rsidRDefault="00961F8A" w:rsidP="00344E53">
      <w:pPr>
        <w:pStyle w:val="Default"/>
        <w:spacing w:line="360" w:lineRule="auto"/>
        <w:jc w:val="both"/>
        <w:rPr>
          <w:rFonts w:asciiTheme="minorHAnsi" w:hAnsiTheme="minorHAnsi" w:cstheme="minorHAnsi"/>
          <w:color w:val="auto"/>
        </w:rPr>
      </w:pPr>
    </w:p>
    <w:p w14:paraId="2930AE9E" w14:textId="77777777" w:rsidR="00961F8A" w:rsidRPr="00524877" w:rsidRDefault="00961F8A" w:rsidP="00344E53">
      <w:pPr>
        <w:pStyle w:val="Default"/>
        <w:spacing w:line="360" w:lineRule="auto"/>
        <w:jc w:val="both"/>
        <w:rPr>
          <w:rFonts w:asciiTheme="minorHAnsi" w:hAnsiTheme="minorHAnsi" w:cstheme="minorHAnsi"/>
          <w:b/>
          <w:bCs/>
          <w:color w:val="auto"/>
        </w:rPr>
      </w:pPr>
      <w:r w:rsidRPr="00524877">
        <w:rPr>
          <w:rFonts w:asciiTheme="minorHAnsi" w:hAnsiTheme="minorHAnsi" w:cstheme="minorHAnsi"/>
          <w:b/>
          <w:bCs/>
          <w:color w:val="auto"/>
        </w:rPr>
        <w:t xml:space="preserve">CLÁUSULA 7ª – DAS PENALIDADES E RESCISÃO </w:t>
      </w:r>
    </w:p>
    <w:p w14:paraId="4BA7A171" w14:textId="77777777" w:rsidR="00961F8A" w:rsidRPr="00524877" w:rsidRDefault="00961F8A" w:rsidP="00344E53">
      <w:pPr>
        <w:pStyle w:val="Default"/>
        <w:spacing w:line="360" w:lineRule="auto"/>
        <w:jc w:val="both"/>
        <w:rPr>
          <w:rFonts w:asciiTheme="minorHAnsi" w:hAnsiTheme="minorHAnsi" w:cstheme="minorHAnsi"/>
          <w:color w:val="auto"/>
        </w:rPr>
      </w:pPr>
    </w:p>
    <w:p w14:paraId="78E945D0" w14:textId="77777777" w:rsidR="00961F8A" w:rsidRPr="00524877" w:rsidRDefault="00961F8A" w:rsidP="002C5D86">
      <w:pPr>
        <w:pStyle w:val="Default"/>
        <w:spacing w:line="360" w:lineRule="auto"/>
        <w:jc w:val="both"/>
        <w:rPr>
          <w:rFonts w:asciiTheme="minorHAnsi" w:hAnsiTheme="minorHAnsi" w:cstheme="minorHAnsi"/>
          <w:color w:val="auto"/>
        </w:rPr>
      </w:pPr>
      <w:r w:rsidRPr="00524877">
        <w:rPr>
          <w:rFonts w:asciiTheme="minorHAnsi" w:hAnsiTheme="minorHAnsi" w:cstheme="minorHAnsi"/>
          <w:color w:val="auto"/>
        </w:rPr>
        <w:t xml:space="preserve">7.1 </w:t>
      </w:r>
      <w:r w:rsidR="002C5D86">
        <w:rPr>
          <w:rFonts w:asciiTheme="minorHAnsi" w:hAnsiTheme="minorHAnsi" w:cstheme="minorHAnsi"/>
          <w:color w:val="auto"/>
        </w:rPr>
        <w:t>As penalidades estão previstas no</w:t>
      </w:r>
      <w:r w:rsidR="00564672">
        <w:rPr>
          <w:rFonts w:asciiTheme="minorHAnsi" w:hAnsiTheme="minorHAnsi" w:cstheme="minorHAnsi"/>
          <w:color w:val="auto"/>
        </w:rPr>
        <w:t xml:space="preserve"> Edital</w:t>
      </w:r>
      <w:r w:rsidR="002C5D86">
        <w:rPr>
          <w:rFonts w:asciiTheme="minorHAnsi" w:hAnsiTheme="minorHAnsi" w:cstheme="minorHAnsi"/>
          <w:color w:val="auto"/>
        </w:rPr>
        <w:t xml:space="preserve">.  </w:t>
      </w:r>
    </w:p>
    <w:p w14:paraId="28282DA2" w14:textId="77777777" w:rsidR="00961F8A" w:rsidRPr="00524877" w:rsidRDefault="00961F8A" w:rsidP="00344E53">
      <w:pPr>
        <w:pStyle w:val="Default"/>
        <w:spacing w:line="360" w:lineRule="auto"/>
        <w:jc w:val="both"/>
        <w:rPr>
          <w:rFonts w:asciiTheme="minorHAnsi" w:hAnsiTheme="minorHAnsi" w:cstheme="minorHAnsi"/>
          <w:color w:val="auto"/>
        </w:rPr>
      </w:pPr>
      <w:r w:rsidRPr="00524877">
        <w:rPr>
          <w:rFonts w:asciiTheme="minorHAnsi" w:hAnsiTheme="minorHAnsi" w:cstheme="minorHAnsi"/>
          <w:color w:val="auto"/>
        </w:rPr>
        <w:t>7.</w:t>
      </w:r>
      <w:r w:rsidR="002C5D86">
        <w:rPr>
          <w:rFonts w:asciiTheme="minorHAnsi" w:hAnsiTheme="minorHAnsi" w:cstheme="minorHAnsi"/>
          <w:color w:val="auto"/>
        </w:rPr>
        <w:t>2</w:t>
      </w:r>
      <w:r w:rsidRPr="00524877">
        <w:rPr>
          <w:rFonts w:asciiTheme="minorHAnsi" w:hAnsiTheme="minorHAnsi" w:cstheme="minorHAnsi"/>
          <w:color w:val="auto"/>
        </w:rPr>
        <w:t xml:space="preserve"> O presente contrato somente poderá ser rescindido ou alterado nas hipóteses legais, por acordo das partes ou, unilateralmente, pela contratante, nos casos de interesse público devidamente justificado. </w:t>
      </w:r>
    </w:p>
    <w:p w14:paraId="286B5713" w14:textId="77777777" w:rsidR="00961F8A" w:rsidRPr="00524877" w:rsidRDefault="00961F8A" w:rsidP="00344E53">
      <w:pPr>
        <w:pStyle w:val="Default"/>
        <w:spacing w:line="360" w:lineRule="auto"/>
        <w:jc w:val="both"/>
        <w:rPr>
          <w:rFonts w:asciiTheme="minorHAnsi" w:hAnsiTheme="minorHAnsi" w:cstheme="minorHAnsi"/>
          <w:color w:val="auto"/>
        </w:rPr>
      </w:pPr>
      <w:r w:rsidRPr="00524877">
        <w:rPr>
          <w:rFonts w:asciiTheme="minorHAnsi" w:hAnsiTheme="minorHAnsi" w:cstheme="minorHAnsi"/>
          <w:color w:val="auto"/>
        </w:rPr>
        <w:t>7.</w:t>
      </w:r>
      <w:r w:rsidR="002C5D86">
        <w:rPr>
          <w:rFonts w:asciiTheme="minorHAnsi" w:hAnsiTheme="minorHAnsi" w:cstheme="minorHAnsi"/>
          <w:color w:val="auto"/>
        </w:rPr>
        <w:t>2</w:t>
      </w:r>
      <w:r w:rsidRPr="00524877">
        <w:rPr>
          <w:rFonts w:asciiTheme="minorHAnsi" w:hAnsiTheme="minorHAnsi" w:cstheme="minorHAnsi"/>
          <w:color w:val="auto"/>
        </w:rPr>
        <w:t xml:space="preserve">.1 Poderá também ser rescindido, de pleno direito, independente de interpelação judicial, sem qualquer ônus </w:t>
      </w:r>
      <w:r w:rsidR="00955BE4" w:rsidRPr="00524877">
        <w:rPr>
          <w:rFonts w:asciiTheme="minorHAnsi" w:hAnsiTheme="minorHAnsi" w:cstheme="minorHAnsi"/>
          <w:color w:val="auto"/>
        </w:rPr>
        <w:t>ao Conselho Regional de Odontologia de São Paulo</w:t>
      </w:r>
      <w:r w:rsidRPr="00524877">
        <w:rPr>
          <w:rFonts w:asciiTheme="minorHAnsi" w:hAnsiTheme="minorHAnsi" w:cstheme="minorHAnsi"/>
          <w:color w:val="auto"/>
        </w:rPr>
        <w:t xml:space="preserve">, nos casos elencados no artigo 78 e 79 da Lei Federal nº 8.666/1993, bem como os estabelecidos abaixo: </w:t>
      </w:r>
    </w:p>
    <w:p w14:paraId="38F848B9" w14:textId="77777777" w:rsidR="00961F8A" w:rsidRPr="00524877" w:rsidRDefault="00961F8A" w:rsidP="00344E53">
      <w:pPr>
        <w:pStyle w:val="Default"/>
        <w:spacing w:line="360" w:lineRule="auto"/>
        <w:jc w:val="both"/>
        <w:rPr>
          <w:rFonts w:asciiTheme="minorHAnsi" w:hAnsiTheme="minorHAnsi" w:cstheme="minorHAnsi"/>
          <w:color w:val="auto"/>
        </w:rPr>
      </w:pPr>
      <w:r w:rsidRPr="00524877">
        <w:rPr>
          <w:rFonts w:asciiTheme="minorHAnsi" w:hAnsiTheme="minorHAnsi" w:cstheme="minorHAnsi"/>
          <w:color w:val="auto"/>
        </w:rPr>
        <w:t xml:space="preserve">a) </w:t>
      </w:r>
      <w:r w:rsidR="007738F6">
        <w:rPr>
          <w:rFonts w:asciiTheme="minorHAnsi" w:hAnsiTheme="minorHAnsi" w:cstheme="minorHAnsi"/>
          <w:color w:val="auto"/>
        </w:rPr>
        <w:t>Falência</w:t>
      </w:r>
      <w:r w:rsidRPr="00524877">
        <w:rPr>
          <w:rFonts w:asciiTheme="minorHAnsi" w:hAnsiTheme="minorHAnsi" w:cstheme="minorHAnsi"/>
          <w:color w:val="auto"/>
        </w:rPr>
        <w:t xml:space="preserve">; </w:t>
      </w:r>
    </w:p>
    <w:p w14:paraId="280AAC5D" w14:textId="77777777" w:rsidR="00961F8A" w:rsidRPr="00524877" w:rsidRDefault="00961F8A" w:rsidP="00344E53">
      <w:pPr>
        <w:spacing w:line="360" w:lineRule="auto"/>
        <w:jc w:val="both"/>
        <w:rPr>
          <w:rFonts w:asciiTheme="minorHAnsi" w:hAnsiTheme="minorHAnsi" w:cstheme="minorHAnsi"/>
          <w:sz w:val="24"/>
          <w:szCs w:val="24"/>
        </w:rPr>
      </w:pPr>
      <w:r w:rsidRPr="00524877">
        <w:rPr>
          <w:rFonts w:asciiTheme="minorHAnsi" w:hAnsiTheme="minorHAnsi" w:cstheme="minorHAnsi"/>
          <w:sz w:val="24"/>
          <w:szCs w:val="24"/>
        </w:rPr>
        <w:t>b) Transferir no todo ou em parte as obrigações decorrentes da execução do contrato sem a prévia anuência e autorização d</w:t>
      </w:r>
      <w:r w:rsidR="00955BE4" w:rsidRPr="00524877">
        <w:rPr>
          <w:rFonts w:asciiTheme="minorHAnsi" w:hAnsiTheme="minorHAnsi" w:cstheme="minorHAnsi"/>
          <w:sz w:val="24"/>
          <w:szCs w:val="24"/>
        </w:rPr>
        <w:t>o Conselho Regional de Odontologia de São Paulo</w:t>
      </w:r>
      <w:r w:rsidRPr="00524877">
        <w:rPr>
          <w:rFonts w:asciiTheme="minorHAnsi" w:hAnsiTheme="minorHAnsi" w:cstheme="minorHAnsi"/>
          <w:sz w:val="24"/>
          <w:szCs w:val="24"/>
        </w:rPr>
        <w:t>;</w:t>
      </w:r>
    </w:p>
    <w:p w14:paraId="3C832661" w14:textId="77777777" w:rsidR="00961F8A" w:rsidRPr="00524877" w:rsidRDefault="00961F8A" w:rsidP="00344E53">
      <w:pPr>
        <w:pStyle w:val="Default"/>
        <w:spacing w:line="360" w:lineRule="auto"/>
        <w:jc w:val="both"/>
        <w:rPr>
          <w:rFonts w:asciiTheme="minorHAnsi" w:hAnsiTheme="minorHAnsi" w:cstheme="minorHAnsi"/>
          <w:color w:val="auto"/>
        </w:rPr>
      </w:pPr>
      <w:r w:rsidRPr="00524877">
        <w:rPr>
          <w:rFonts w:asciiTheme="minorHAnsi" w:hAnsiTheme="minorHAnsi" w:cstheme="minorHAnsi"/>
          <w:color w:val="auto"/>
        </w:rPr>
        <w:t>c) Atraso superior a 10 (dez) dias na execução do objeto contratual, sem a devida comprovação de força maior;</w:t>
      </w:r>
    </w:p>
    <w:p w14:paraId="0E6432BB" w14:textId="77777777" w:rsidR="00961F8A" w:rsidRPr="00524877" w:rsidRDefault="00961F8A" w:rsidP="00344E53">
      <w:pPr>
        <w:pStyle w:val="Default"/>
        <w:spacing w:line="360" w:lineRule="auto"/>
        <w:jc w:val="both"/>
        <w:rPr>
          <w:rFonts w:asciiTheme="minorHAnsi" w:hAnsiTheme="minorHAnsi" w:cstheme="minorHAnsi"/>
          <w:color w:val="auto"/>
        </w:rPr>
      </w:pPr>
      <w:r w:rsidRPr="00524877">
        <w:rPr>
          <w:rFonts w:asciiTheme="minorHAnsi" w:hAnsiTheme="minorHAnsi" w:cstheme="minorHAnsi"/>
          <w:color w:val="auto"/>
        </w:rPr>
        <w:t xml:space="preserve">d) Não cumprimento de determinação deste instrumento. </w:t>
      </w:r>
    </w:p>
    <w:p w14:paraId="34FADB18" w14:textId="77777777" w:rsidR="00961F8A" w:rsidRPr="00524877" w:rsidRDefault="00961F8A" w:rsidP="00344E53">
      <w:pPr>
        <w:pStyle w:val="Default"/>
        <w:spacing w:line="360" w:lineRule="auto"/>
        <w:jc w:val="both"/>
        <w:rPr>
          <w:rFonts w:asciiTheme="minorHAnsi" w:hAnsiTheme="minorHAnsi" w:cstheme="minorHAnsi"/>
          <w:color w:val="auto"/>
        </w:rPr>
      </w:pPr>
      <w:r w:rsidRPr="00524877">
        <w:rPr>
          <w:rFonts w:asciiTheme="minorHAnsi" w:hAnsiTheme="minorHAnsi" w:cstheme="minorHAnsi"/>
          <w:color w:val="auto"/>
        </w:rPr>
        <w:lastRenderedPageBreak/>
        <w:t>7.</w:t>
      </w:r>
      <w:r w:rsidR="002C5D86">
        <w:rPr>
          <w:rFonts w:asciiTheme="minorHAnsi" w:hAnsiTheme="minorHAnsi" w:cstheme="minorHAnsi"/>
          <w:color w:val="auto"/>
        </w:rPr>
        <w:t>2</w:t>
      </w:r>
      <w:r w:rsidRPr="00524877">
        <w:rPr>
          <w:rFonts w:asciiTheme="minorHAnsi" w:hAnsiTheme="minorHAnsi" w:cstheme="minorHAnsi"/>
          <w:color w:val="auto"/>
        </w:rPr>
        <w:t xml:space="preserve">.2 Os casos de rescisão contratual serão formalmente motivados nos autos do processo, sendo assegurado o contraditório e a ampla defesa. </w:t>
      </w:r>
    </w:p>
    <w:p w14:paraId="16B3F32D" w14:textId="77777777" w:rsidR="00961F8A" w:rsidRPr="00524877" w:rsidRDefault="00961F8A" w:rsidP="00344E53">
      <w:pPr>
        <w:pStyle w:val="Default"/>
        <w:spacing w:line="360" w:lineRule="auto"/>
        <w:jc w:val="both"/>
        <w:rPr>
          <w:rFonts w:asciiTheme="minorHAnsi" w:hAnsiTheme="minorHAnsi" w:cstheme="minorHAnsi"/>
          <w:color w:val="auto"/>
        </w:rPr>
      </w:pPr>
      <w:r w:rsidRPr="00524877">
        <w:rPr>
          <w:rFonts w:asciiTheme="minorHAnsi" w:hAnsiTheme="minorHAnsi" w:cstheme="minorHAnsi"/>
          <w:color w:val="auto"/>
        </w:rPr>
        <w:t>7.</w:t>
      </w:r>
      <w:r w:rsidR="002C5D86">
        <w:rPr>
          <w:rFonts w:asciiTheme="minorHAnsi" w:hAnsiTheme="minorHAnsi" w:cstheme="minorHAnsi"/>
          <w:color w:val="auto"/>
        </w:rPr>
        <w:t>3</w:t>
      </w:r>
      <w:r w:rsidRPr="00524877">
        <w:rPr>
          <w:rFonts w:asciiTheme="minorHAnsi" w:hAnsiTheme="minorHAnsi" w:cstheme="minorHAnsi"/>
          <w:color w:val="auto"/>
        </w:rPr>
        <w:t xml:space="preserve"> A contratada reconhece, neste ato, os direitos da contratante previstos no art. 80 da Lei Federal nº 8.666/93, em caso de rescisão administrativa. </w:t>
      </w:r>
    </w:p>
    <w:p w14:paraId="1084B574" w14:textId="77777777" w:rsidR="00961F8A" w:rsidRPr="00524877" w:rsidRDefault="00961F8A" w:rsidP="00344E53">
      <w:pPr>
        <w:pStyle w:val="Default"/>
        <w:spacing w:line="360" w:lineRule="auto"/>
        <w:jc w:val="both"/>
        <w:rPr>
          <w:rFonts w:asciiTheme="minorHAnsi" w:hAnsiTheme="minorHAnsi" w:cstheme="minorHAnsi"/>
          <w:color w:val="auto"/>
        </w:rPr>
      </w:pPr>
    </w:p>
    <w:p w14:paraId="4E31EE25" w14:textId="77777777" w:rsidR="00961F8A" w:rsidRPr="00524877" w:rsidRDefault="00961F8A" w:rsidP="00344E53">
      <w:pPr>
        <w:pStyle w:val="Default"/>
        <w:spacing w:line="360" w:lineRule="auto"/>
        <w:jc w:val="both"/>
        <w:rPr>
          <w:rFonts w:asciiTheme="minorHAnsi" w:hAnsiTheme="minorHAnsi" w:cstheme="minorHAnsi"/>
          <w:b/>
          <w:bCs/>
          <w:color w:val="auto"/>
        </w:rPr>
      </w:pPr>
      <w:r w:rsidRPr="00524877">
        <w:rPr>
          <w:rFonts w:asciiTheme="minorHAnsi" w:hAnsiTheme="minorHAnsi" w:cstheme="minorHAnsi"/>
          <w:b/>
          <w:bCs/>
          <w:color w:val="auto"/>
        </w:rPr>
        <w:t xml:space="preserve">CLÁUSULA 8ª – DO FORO </w:t>
      </w:r>
    </w:p>
    <w:p w14:paraId="6C89D476" w14:textId="77777777" w:rsidR="00961F8A" w:rsidRPr="00524877" w:rsidRDefault="00961F8A" w:rsidP="00344E53">
      <w:pPr>
        <w:pStyle w:val="Default"/>
        <w:spacing w:line="360" w:lineRule="auto"/>
        <w:jc w:val="both"/>
        <w:rPr>
          <w:rFonts w:asciiTheme="minorHAnsi" w:hAnsiTheme="minorHAnsi" w:cstheme="minorHAnsi"/>
          <w:color w:val="auto"/>
        </w:rPr>
      </w:pPr>
    </w:p>
    <w:p w14:paraId="7EA89698" w14:textId="77777777" w:rsidR="00961F8A" w:rsidRPr="00524877" w:rsidRDefault="00961F8A" w:rsidP="00344E53">
      <w:pPr>
        <w:pStyle w:val="Default"/>
        <w:spacing w:line="360" w:lineRule="auto"/>
        <w:jc w:val="both"/>
        <w:rPr>
          <w:rFonts w:asciiTheme="minorHAnsi" w:hAnsiTheme="minorHAnsi" w:cstheme="minorHAnsi"/>
          <w:color w:val="auto"/>
        </w:rPr>
      </w:pPr>
      <w:r w:rsidRPr="00524877">
        <w:rPr>
          <w:rFonts w:asciiTheme="minorHAnsi" w:hAnsiTheme="minorHAnsi" w:cstheme="minorHAnsi"/>
          <w:color w:val="auto"/>
        </w:rPr>
        <w:t xml:space="preserve">8.1 Fica eleito o foro da </w:t>
      </w:r>
      <w:r w:rsidR="00AB539B" w:rsidRPr="00524877">
        <w:rPr>
          <w:rFonts w:asciiTheme="minorHAnsi" w:hAnsiTheme="minorHAnsi" w:cstheme="minorHAnsi"/>
        </w:rPr>
        <w:t>Justiça Federal</w:t>
      </w:r>
      <w:r w:rsidR="00AB539B">
        <w:rPr>
          <w:rFonts w:asciiTheme="minorHAnsi" w:hAnsiTheme="minorHAnsi" w:cstheme="minorHAnsi"/>
        </w:rPr>
        <w:t xml:space="preserve"> </w:t>
      </w:r>
      <w:r w:rsidR="00AB539B" w:rsidRPr="00524877">
        <w:rPr>
          <w:rFonts w:asciiTheme="minorHAnsi" w:hAnsiTheme="minorHAnsi" w:cstheme="minorHAnsi"/>
        </w:rPr>
        <w:t>Secção Judiciária de São Paulo</w:t>
      </w:r>
      <w:r w:rsidR="00AB539B" w:rsidRPr="00524877">
        <w:rPr>
          <w:rFonts w:asciiTheme="minorHAnsi" w:hAnsiTheme="minorHAnsi" w:cstheme="minorHAnsi"/>
          <w:color w:val="auto"/>
        </w:rPr>
        <w:t xml:space="preserve"> </w:t>
      </w:r>
      <w:r w:rsidRPr="00524877">
        <w:rPr>
          <w:rFonts w:asciiTheme="minorHAnsi" w:hAnsiTheme="minorHAnsi" w:cstheme="minorHAnsi"/>
          <w:color w:val="auto"/>
        </w:rPr>
        <w:t>como competente para apreciar todas as questões decorrentes do presente contrato, com renúncia expressa de qualquer outro, por mais privilegiado que seja.</w:t>
      </w:r>
      <w:r w:rsidR="00AB539B">
        <w:rPr>
          <w:rFonts w:asciiTheme="minorHAnsi" w:hAnsiTheme="minorHAnsi" w:cstheme="minorHAnsi"/>
          <w:color w:val="auto"/>
        </w:rPr>
        <w:t xml:space="preserve"> </w:t>
      </w:r>
      <w:r w:rsidRPr="00524877">
        <w:rPr>
          <w:rFonts w:asciiTheme="minorHAnsi" w:hAnsiTheme="minorHAnsi" w:cstheme="minorHAnsi"/>
          <w:color w:val="auto"/>
        </w:rPr>
        <w:t xml:space="preserve">E assim, por estarem justos e contratados, assinam o presente termo em 03 (três) vias de igual teor e para o mesmo fim. </w:t>
      </w:r>
    </w:p>
    <w:p w14:paraId="24A63C6F" w14:textId="77777777" w:rsidR="00961F8A" w:rsidRPr="00524877" w:rsidRDefault="00961F8A" w:rsidP="00344E53">
      <w:pPr>
        <w:pStyle w:val="Default"/>
        <w:spacing w:line="360" w:lineRule="auto"/>
        <w:jc w:val="both"/>
        <w:rPr>
          <w:rFonts w:asciiTheme="minorHAnsi" w:hAnsiTheme="minorHAnsi" w:cstheme="minorHAnsi"/>
          <w:color w:val="auto"/>
        </w:rPr>
      </w:pPr>
    </w:p>
    <w:p w14:paraId="18692181" w14:textId="77777777" w:rsidR="008407CD" w:rsidRPr="00524877" w:rsidRDefault="008407CD" w:rsidP="00344E53">
      <w:pPr>
        <w:spacing w:line="360" w:lineRule="auto"/>
        <w:jc w:val="both"/>
        <w:rPr>
          <w:rFonts w:asciiTheme="minorHAnsi" w:hAnsiTheme="minorHAnsi" w:cstheme="minorHAnsi"/>
          <w:sz w:val="24"/>
          <w:szCs w:val="24"/>
        </w:rPr>
      </w:pPr>
      <w:r w:rsidRPr="00524877">
        <w:rPr>
          <w:rFonts w:asciiTheme="minorHAnsi" w:hAnsiTheme="minorHAnsi" w:cstheme="minorHAnsi"/>
          <w:sz w:val="24"/>
          <w:szCs w:val="24"/>
        </w:rPr>
        <w:t xml:space="preserve">São </w:t>
      </w:r>
      <w:proofErr w:type="gramStart"/>
      <w:r w:rsidRPr="00524877">
        <w:rPr>
          <w:rFonts w:asciiTheme="minorHAnsi" w:hAnsiTheme="minorHAnsi" w:cstheme="minorHAnsi"/>
          <w:sz w:val="24"/>
          <w:szCs w:val="24"/>
        </w:rPr>
        <w:t xml:space="preserve">Paulo,   </w:t>
      </w:r>
      <w:proofErr w:type="gramEnd"/>
      <w:r w:rsidRPr="00524877">
        <w:rPr>
          <w:rFonts w:asciiTheme="minorHAnsi" w:hAnsiTheme="minorHAnsi" w:cstheme="minorHAnsi"/>
          <w:sz w:val="24"/>
          <w:szCs w:val="24"/>
        </w:rPr>
        <w:t xml:space="preserve">       de                         </w:t>
      </w:r>
      <w:proofErr w:type="spellStart"/>
      <w:r w:rsidRPr="00524877">
        <w:rPr>
          <w:rFonts w:asciiTheme="minorHAnsi" w:hAnsiTheme="minorHAnsi" w:cstheme="minorHAnsi"/>
          <w:sz w:val="24"/>
          <w:szCs w:val="24"/>
        </w:rPr>
        <w:t>de</w:t>
      </w:r>
      <w:proofErr w:type="spellEnd"/>
      <w:r w:rsidRPr="00524877">
        <w:rPr>
          <w:rFonts w:asciiTheme="minorHAnsi" w:hAnsiTheme="minorHAnsi" w:cstheme="minorHAnsi"/>
          <w:sz w:val="24"/>
          <w:szCs w:val="24"/>
        </w:rPr>
        <w:t xml:space="preserve"> 2019.</w:t>
      </w:r>
    </w:p>
    <w:p w14:paraId="143707AA" w14:textId="77777777" w:rsidR="008407CD" w:rsidRPr="00524877" w:rsidRDefault="008407CD" w:rsidP="00344E53">
      <w:pPr>
        <w:spacing w:line="360" w:lineRule="auto"/>
        <w:jc w:val="both"/>
        <w:rPr>
          <w:rFonts w:asciiTheme="minorHAnsi" w:hAnsiTheme="minorHAnsi" w:cstheme="minorHAnsi"/>
          <w:b/>
          <w:bCs/>
          <w:iCs/>
          <w:sz w:val="24"/>
          <w:szCs w:val="24"/>
        </w:rPr>
      </w:pPr>
    </w:p>
    <w:p w14:paraId="1E2DC845" w14:textId="77777777" w:rsidR="008407CD" w:rsidRPr="00524877" w:rsidRDefault="008407CD" w:rsidP="00344E53">
      <w:pPr>
        <w:spacing w:line="360" w:lineRule="auto"/>
        <w:jc w:val="both"/>
        <w:rPr>
          <w:rFonts w:asciiTheme="minorHAnsi" w:hAnsiTheme="minorHAnsi" w:cstheme="minorHAnsi"/>
          <w:b/>
          <w:bCs/>
          <w:iCs/>
          <w:sz w:val="24"/>
          <w:szCs w:val="24"/>
        </w:rPr>
      </w:pPr>
      <w:r w:rsidRPr="00524877">
        <w:rPr>
          <w:rFonts w:asciiTheme="minorHAnsi" w:hAnsiTheme="minorHAnsi" w:cstheme="minorHAnsi"/>
          <w:b/>
          <w:bCs/>
          <w:iCs/>
          <w:sz w:val="24"/>
          <w:szCs w:val="24"/>
        </w:rPr>
        <w:t>CONSELHO REGIONAL DE ODONTOLOGIA DE SÃO PAULO</w:t>
      </w:r>
    </w:p>
    <w:p w14:paraId="5D68CBCB" w14:textId="77777777" w:rsidR="008407CD" w:rsidRPr="00524877" w:rsidRDefault="008407CD" w:rsidP="00344E53">
      <w:pPr>
        <w:spacing w:line="360" w:lineRule="auto"/>
        <w:jc w:val="both"/>
        <w:rPr>
          <w:rFonts w:asciiTheme="minorHAnsi" w:hAnsiTheme="minorHAnsi" w:cstheme="minorHAnsi"/>
          <w:b/>
          <w:bCs/>
          <w:iCs/>
          <w:sz w:val="24"/>
          <w:szCs w:val="24"/>
        </w:rPr>
      </w:pPr>
    </w:p>
    <w:p w14:paraId="185F0496" w14:textId="35A8851D" w:rsidR="008407CD" w:rsidRPr="00524877" w:rsidRDefault="008407CD" w:rsidP="00344E53">
      <w:pPr>
        <w:spacing w:line="360" w:lineRule="auto"/>
        <w:jc w:val="both"/>
        <w:rPr>
          <w:rFonts w:asciiTheme="minorHAnsi" w:hAnsiTheme="minorHAnsi" w:cstheme="minorHAnsi"/>
          <w:sz w:val="24"/>
          <w:szCs w:val="24"/>
        </w:rPr>
      </w:pPr>
      <w:r w:rsidRPr="00524877">
        <w:rPr>
          <w:rFonts w:asciiTheme="minorHAnsi" w:hAnsiTheme="minorHAnsi" w:cstheme="minorHAnsi"/>
          <w:b/>
          <w:bCs/>
          <w:iCs/>
          <w:sz w:val="24"/>
          <w:szCs w:val="24"/>
        </w:rPr>
        <w:t xml:space="preserve">Marcos </w:t>
      </w:r>
      <w:proofErr w:type="spellStart"/>
      <w:r w:rsidRPr="00524877">
        <w:rPr>
          <w:rFonts w:asciiTheme="minorHAnsi" w:hAnsiTheme="minorHAnsi" w:cstheme="minorHAnsi"/>
          <w:b/>
          <w:bCs/>
          <w:iCs/>
          <w:sz w:val="24"/>
          <w:szCs w:val="24"/>
        </w:rPr>
        <w:t>Jenay</w:t>
      </w:r>
      <w:proofErr w:type="spellEnd"/>
      <w:r w:rsidRPr="00524877">
        <w:rPr>
          <w:rFonts w:asciiTheme="minorHAnsi" w:hAnsiTheme="minorHAnsi" w:cstheme="minorHAnsi"/>
          <w:b/>
          <w:bCs/>
          <w:iCs/>
          <w:sz w:val="24"/>
          <w:szCs w:val="24"/>
        </w:rPr>
        <w:t xml:space="preserve"> Capez, CD – Presidente</w:t>
      </w:r>
    </w:p>
    <w:p w14:paraId="103FC02B" w14:textId="77777777" w:rsidR="008407CD" w:rsidRPr="00524877" w:rsidRDefault="008407CD" w:rsidP="00344E53">
      <w:pPr>
        <w:spacing w:line="360" w:lineRule="auto"/>
        <w:jc w:val="both"/>
        <w:rPr>
          <w:rFonts w:asciiTheme="minorHAnsi" w:hAnsiTheme="minorHAnsi" w:cstheme="minorHAnsi"/>
          <w:sz w:val="24"/>
          <w:szCs w:val="24"/>
        </w:rPr>
      </w:pPr>
    </w:p>
    <w:p w14:paraId="78BBE4A5" w14:textId="2FDC5F13" w:rsidR="008407CD" w:rsidRPr="00524877" w:rsidRDefault="008407CD" w:rsidP="00344E53">
      <w:pPr>
        <w:spacing w:line="360" w:lineRule="auto"/>
        <w:jc w:val="both"/>
        <w:rPr>
          <w:rFonts w:asciiTheme="minorHAnsi" w:hAnsiTheme="minorHAnsi" w:cstheme="minorHAnsi"/>
          <w:b/>
          <w:sz w:val="24"/>
          <w:szCs w:val="24"/>
        </w:rPr>
      </w:pPr>
      <w:r w:rsidRPr="00524877">
        <w:rPr>
          <w:rFonts w:asciiTheme="minorHAnsi" w:hAnsiTheme="minorHAnsi" w:cstheme="minorHAnsi"/>
          <w:b/>
          <w:sz w:val="24"/>
          <w:szCs w:val="24"/>
        </w:rPr>
        <w:t xml:space="preserve">Marco Antonio </w:t>
      </w:r>
      <w:proofErr w:type="spellStart"/>
      <w:r w:rsidRPr="00524877">
        <w:rPr>
          <w:rFonts w:asciiTheme="minorHAnsi" w:hAnsiTheme="minorHAnsi" w:cstheme="minorHAnsi"/>
          <w:b/>
          <w:sz w:val="24"/>
          <w:szCs w:val="24"/>
        </w:rPr>
        <w:t>Manfredini</w:t>
      </w:r>
      <w:proofErr w:type="spellEnd"/>
      <w:r w:rsidRPr="00524877">
        <w:rPr>
          <w:rFonts w:asciiTheme="minorHAnsi" w:hAnsiTheme="minorHAnsi" w:cstheme="minorHAnsi"/>
          <w:b/>
          <w:sz w:val="24"/>
          <w:szCs w:val="24"/>
        </w:rPr>
        <w:t>, CD - Tesoureiro</w:t>
      </w:r>
    </w:p>
    <w:p w14:paraId="5B3F8287" w14:textId="77777777" w:rsidR="008407CD" w:rsidRDefault="008407CD" w:rsidP="00344E53">
      <w:pPr>
        <w:spacing w:line="360" w:lineRule="auto"/>
        <w:jc w:val="both"/>
        <w:rPr>
          <w:rFonts w:asciiTheme="minorHAnsi" w:hAnsiTheme="minorHAnsi" w:cstheme="minorHAnsi"/>
          <w:sz w:val="24"/>
          <w:szCs w:val="24"/>
        </w:rPr>
      </w:pPr>
    </w:p>
    <w:p w14:paraId="2E7F6729" w14:textId="77777777" w:rsidR="00AB539B" w:rsidRPr="00524877" w:rsidRDefault="00AB539B" w:rsidP="00344E53">
      <w:pPr>
        <w:spacing w:line="360" w:lineRule="auto"/>
        <w:jc w:val="both"/>
        <w:rPr>
          <w:rFonts w:asciiTheme="minorHAnsi" w:hAnsiTheme="minorHAnsi" w:cstheme="minorHAnsi"/>
          <w:sz w:val="24"/>
          <w:szCs w:val="24"/>
        </w:rPr>
      </w:pPr>
    </w:p>
    <w:p w14:paraId="68A55BDF" w14:textId="77777777" w:rsidR="008407CD" w:rsidRPr="00524877" w:rsidRDefault="008407CD" w:rsidP="00344E53">
      <w:pPr>
        <w:spacing w:line="360" w:lineRule="auto"/>
        <w:jc w:val="both"/>
        <w:rPr>
          <w:rFonts w:asciiTheme="minorHAnsi" w:hAnsiTheme="minorHAnsi" w:cstheme="minorHAnsi"/>
          <w:b/>
          <w:sz w:val="24"/>
          <w:szCs w:val="24"/>
        </w:rPr>
      </w:pPr>
      <w:r w:rsidRPr="00524877">
        <w:rPr>
          <w:rFonts w:asciiTheme="minorHAnsi" w:hAnsiTheme="minorHAnsi" w:cstheme="minorHAnsi"/>
          <w:b/>
          <w:sz w:val="24"/>
          <w:szCs w:val="24"/>
        </w:rPr>
        <w:t>CONTRATADA</w:t>
      </w:r>
    </w:p>
    <w:p w14:paraId="2AC25AE5" w14:textId="77777777" w:rsidR="008407CD" w:rsidRPr="00524877" w:rsidRDefault="008407CD" w:rsidP="00344E53">
      <w:pPr>
        <w:spacing w:line="360" w:lineRule="auto"/>
        <w:jc w:val="both"/>
        <w:rPr>
          <w:rFonts w:asciiTheme="minorHAnsi" w:hAnsiTheme="minorHAnsi" w:cstheme="minorHAnsi"/>
          <w:b/>
          <w:sz w:val="24"/>
          <w:szCs w:val="24"/>
        </w:rPr>
      </w:pPr>
    </w:p>
    <w:p w14:paraId="7D25D7B5" w14:textId="77777777" w:rsidR="008407CD" w:rsidRPr="00524877" w:rsidRDefault="008407CD" w:rsidP="00344E53">
      <w:pPr>
        <w:spacing w:line="360" w:lineRule="auto"/>
        <w:jc w:val="both"/>
        <w:rPr>
          <w:rFonts w:asciiTheme="minorHAnsi" w:hAnsiTheme="minorHAnsi" w:cstheme="minorHAnsi"/>
          <w:b/>
          <w:sz w:val="24"/>
          <w:szCs w:val="24"/>
        </w:rPr>
      </w:pPr>
      <w:r w:rsidRPr="00524877">
        <w:rPr>
          <w:rFonts w:asciiTheme="minorHAnsi" w:hAnsiTheme="minorHAnsi" w:cstheme="minorHAnsi"/>
          <w:b/>
          <w:sz w:val="24"/>
          <w:szCs w:val="24"/>
        </w:rPr>
        <w:t>Representante da Contratada</w:t>
      </w:r>
    </w:p>
    <w:p w14:paraId="2FD136C3" w14:textId="77777777" w:rsidR="008407CD" w:rsidRPr="00524877" w:rsidRDefault="008407CD" w:rsidP="00344E53">
      <w:pPr>
        <w:spacing w:line="360" w:lineRule="auto"/>
        <w:jc w:val="both"/>
        <w:rPr>
          <w:rFonts w:asciiTheme="minorHAnsi" w:hAnsiTheme="minorHAnsi" w:cstheme="minorHAnsi"/>
          <w:b/>
          <w:sz w:val="24"/>
          <w:szCs w:val="24"/>
        </w:rPr>
      </w:pPr>
    </w:p>
    <w:p w14:paraId="082EA1FF" w14:textId="77777777" w:rsidR="008407CD" w:rsidRPr="00524877" w:rsidRDefault="008407CD" w:rsidP="00344E53">
      <w:pPr>
        <w:spacing w:line="360" w:lineRule="auto"/>
        <w:jc w:val="both"/>
        <w:rPr>
          <w:rFonts w:asciiTheme="minorHAnsi" w:hAnsiTheme="minorHAnsi" w:cstheme="minorHAnsi"/>
          <w:b/>
          <w:sz w:val="24"/>
          <w:szCs w:val="24"/>
        </w:rPr>
      </w:pPr>
      <w:r w:rsidRPr="00524877">
        <w:rPr>
          <w:rFonts w:asciiTheme="minorHAnsi" w:hAnsiTheme="minorHAnsi" w:cstheme="minorHAnsi"/>
          <w:b/>
          <w:sz w:val="24"/>
          <w:szCs w:val="24"/>
        </w:rPr>
        <w:t>Preposto</w:t>
      </w:r>
    </w:p>
    <w:p w14:paraId="00096E3C" w14:textId="77777777" w:rsidR="008407CD" w:rsidRDefault="008407CD" w:rsidP="00344E53">
      <w:pPr>
        <w:spacing w:line="360" w:lineRule="auto"/>
        <w:jc w:val="both"/>
        <w:rPr>
          <w:rFonts w:asciiTheme="minorHAnsi" w:hAnsiTheme="minorHAnsi" w:cstheme="minorHAnsi"/>
          <w:b/>
          <w:sz w:val="24"/>
          <w:szCs w:val="24"/>
        </w:rPr>
      </w:pPr>
    </w:p>
    <w:p w14:paraId="3A1B3742" w14:textId="77777777" w:rsidR="008407CD" w:rsidRPr="00524877" w:rsidRDefault="008407CD" w:rsidP="00344E53">
      <w:pPr>
        <w:spacing w:line="360" w:lineRule="auto"/>
        <w:jc w:val="both"/>
        <w:rPr>
          <w:rFonts w:asciiTheme="minorHAnsi" w:hAnsiTheme="minorHAnsi" w:cstheme="minorHAnsi"/>
          <w:b/>
          <w:sz w:val="24"/>
          <w:szCs w:val="24"/>
        </w:rPr>
      </w:pPr>
      <w:r w:rsidRPr="00524877">
        <w:rPr>
          <w:rFonts w:asciiTheme="minorHAnsi" w:hAnsiTheme="minorHAnsi" w:cstheme="minorHAnsi"/>
          <w:b/>
          <w:sz w:val="24"/>
          <w:szCs w:val="24"/>
        </w:rPr>
        <w:t>TESTEMUNHAS:</w:t>
      </w:r>
    </w:p>
    <w:p w14:paraId="4123B816" w14:textId="4DD38CDA" w:rsidR="008407CD" w:rsidRDefault="008407CD" w:rsidP="00344E53">
      <w:pPr>
        <w:spacing w:line="360" w:lineRule="auto"/>
        <w:jc w:val="both"/>
        <w:rPr>
          <w:rFonts w:asciiTheme="minorHAnsi" w:hAnsiTheme="minorHAnsi" w:cstheme="minorHAnsi"/>
          <w:b/>
          <w:sz w:val="24"/>
          <w:szCs w:val="24"/>
        </w:rPr>
      </w:pPr>
    </w:p>
    <w:p w14:paraId="47CF7411" w14:textId="77777777" w:rsidR="00F24BCD" w:rsidRPr="00524877" w:rsidRDefault="00F24BCD" w:rsidP="00344E53">
      <w:pPr>
        <w:spacing w:line="360" w:lineRule="auto"/>
        <w:jc w:val="both"/>
        <w:rPr>
          <w:rFonts w:asciiTheme="minorHAnsi" w:hAnsiTheme="minorHAnsi" w:cstheme="minorHAnsi"/>
          <w:b/>
          <w:sz w:val="24"/>
          <w:szCs w:val="24"/>
        </w:rPr>
      </w:pPr>
    </w:p>
    <w:p w14:paraId="1259F4D8" w14:textId="77777777" w:rsidR="00961F8A" w:rsidRPr="00524877" w:rsidRDefault="008407CD" w:rsidP="00344E53">
      <w:pPr>
        <w:spacing w:line="360" w:lineRule="auto"/>
        <w:jc w:val="both"/>
        <w:rPr>
          <w:rFonts w:asciiTheme="minorHAnsi" w:hAnsiTheme="minorHAnsi" w:cstheme="minorHAnsi"/>
          <w:b/>
          <w:bCs/>
          <w:sz w:val="24"/>
          <w:szCs w:val="24"/>
        </w:rPr>
      </w:pPr>
      <w:r w:rsidRPr="00524877">
        <w:rPr>
          <w:rFonts w:asciiTheme="minorHAnsi" w:hAnsiTheme="minorHAnsi" w:cstheme="minorHAnsi"/>
          <w:b/>
          <w:sz w:val="24"/>
          <w:szCs w:val="24"/>
        </w:rPr>
        <w:t>1-___________________________      2-____________________________</w:t>
      </w:r>
    </w:p>
    <w:p w14:paraId="6B1F2F72" w14:textId="77777777" w:rsidR="00CB3BA7" w:rsidRDefault="00CB3BA7" w:rsidP="00C42386">
      <w:pPr>
        <w:pStyle w:val="Default"/>
        <w:spacing w:line="360" w:lineRule="auto"/>
        <w:jc w:val="center"/>
        <w:rPr>
          <w:rFonts w:asciiTheme="minorHAnsi" w:hAnsiTheme="minorHAnsi" w:cstheme="minorHAnsi"/>
          <w:b/>
          <w:bCs/>
          <w:color w:val="auto"/>
        </w:rPr>
      </w:pPr>
    </w:p>
    <w:p w14:paraId="2012B592" w14:textId="34383392" w:rsidR="00961F8A" w:rsidRPr="000A010E" w:rsidRDefault="00961F8A" w:rsidP="00C42386">
      <w:pPr>
        <w:pStyle w:val="Default"/>
        <w:spacing w:line="360" w:lineRule="auto"/>
        <w:jc w:val="center"/>
        <w:rPr>
          <w:rFonts w:asciiTheme="minorHAnsi" w:hAnsiTheme="minorHAnsi" w:cstheme="minorHAnsi"/>
          <w:b/>
          <w:bCs/>
          <w:color w:val="auto"/>
        </w:rPr>
      </w:pPr>
      <w:r w:rsidRPr="000A010E">
        <w:rPr>
          <w:rFonts w:asciiTheme="minorHAnsi" w:hAnsiTheme="minorHAnsi" w:cstheme="minorHAnsi"/>
          <w:b/>
          <w:bCs/>
          <w:color w:val="auto"/>
        </w:rPr>
        <w:lastRenderedPageBreak/>
        <w:t>ANEXO VI</w:t>
      </w:r>
    </w:p>
    <w:p w14:paraId="08CC773C" w14:textId="77777777" w:rsidR="00961F8A" w:rsidRPr="000A010E" w:rsidRDefault="00961F8A" w:rsidP="00344E53">
      <w:pPr>
        <w:pStyle w:val="Default"/>
        <w:spacing w:line="360" w:lineRule="auto"/>
        <w:jc w:val="both"/>
        <w:rPr>
          <w:rFonts w:asciiTheme="minorHAnsi" w:hAnsiTheme="minorHAnsi" w:cstheme="minorHAnsi"/>
          <w:b/>
          <w:bCs/>
          <w:color w:val="auto"/>
        </w:rPr>
      </w:pPr>
    </w:p>
    <w:p w14:paraId="2707006E" w14:textId="77777777" w:rsidR="00961F8A" w:rsidRPr="000A010E" w:rsidRDefault="00961F8A" w:rsidP="00C42386">
      <w:pPr>
        <w:pStyle w:val="Default"/>
        <w:spacing w:line="360" w:lineRule="auto"/>
        <w:jc w:val="center"/>
        <w:rPr>
          <w:rFonts w:asciiTheme="minorHAnsi" w:hAnsiTheme="minorHAnsi" w:cstheme="minorHAnsi"/>
          <w:b/>
          <w:bCs/>
          <w:color w:val="auto"/>
        </w:rPr>
      </w:pPr>
      <w:r w:rsidRPr="000A010E">
        <w:rPr>
          <w:rFonts w:asciiTheme="minorHAnsi" w:hAnsiTheme="minorHAnsi" w:cstheme="minorHAnsi"/>
          <w:b/>
          <w:bCs/>
          <w:color w:val="auto"/>
        </w:rPr>
        <w:t>MODELO DE DECLARAÇÃO DE MICROEMPRESA OU EMPRESA DE PEQUENO PORTE</w:t>
      </w:r>
    </w:p>
    <w:p w14:paraId="52A84850" w14:textId="77777777" w:rsidR="00961F8A" w:rsidRPr="000A010E" w:rsidRDefault="00961F8A" w:rsidP="00344E53">
      <w:pPr>
        <w:pStyle w:val="Default"/>
        <w:spacing w:line="360" w:lineRule="auto"/>
        <w:jc w:val="both"/>
        <w:rPr>
          <w:rFonts w:asciiTheme="minorHAnsi" w:hAnsiTheme="minorHAnsi" w:cstheme="minorHAnsi"/>
          <w:b/>
          <w:bCs/>
          <w:color w:val="auto"/>
        </w:rPr>
      </w:pPr>
    </w:p>
    <w:p w14:paraId="1CEB026D" w14:textId="4114E89E" w:rsidR="00961F8A" w:rsidRPr="00524877" w:rsidRDefault="00961F8A" w:rsidP="00AF2A9F">
      <w:pPr>
        <w:pStyle w:val="Default"/>
        <w:spacing w:line="360" w:lineRule="auto"/>
        <w:jc w:val="center"/>
        <w:rPr>
          <w:rFonts w:asciiTheme="minorHAnsi" w:hAnsiTheme="minorHAnsi" w:cstheme="minorHAnsi"/>
          <w:b/>
          <w:bCs/>
          <w:color w:val="auto"/>
        </w:rPr>
      </w:pPr>
      <w:r w:rsidRPr="00524877">
        <w:rPr>
          <w:rFonts w:asciiTheme="minorHAnsi" w:hAnsiTheme="minorHAnsi" w:cstheme="minorHAnsi"/>
          <w:b/>
          <w:bCs/>
          <w:color w:val="auto"/>
        </w:rPr>
        <w:t xml:space="preserve">TOMADA DE PREÇOS Nº </w:t>
      </w:r>
      <w:r w:rsidR="00776A6A">
        <w:rPr>
          <w:rFonts w:asciiTheme="minorHAnsi" w:hAnsiTheme="minorHAnsi" w:cstheme="minorHAnsi"/>
          <w:b/>
          <w:bCs/>
          <w:color w:val="auto"/>
        </w:rPr>
        <w:t>001</w:t>
      </w:r>
      <w:r w:rsidRPr="00524877">
        <w:rPr>
          <w:rFonts w:asciiTheme="minorHAnsi" w:hAnsiTheme="minorHAnsi" w:cstheme="minorHAnsi"/>
          <w:b/>
          <w:bCs/>
          <w:color w:val="auto"/>
        </w:rPr>
        <w:t>/</w:t>
      </w:r>
      <w:r w:rsidR="00776A6A">
        <w:rPr>
          <w:rFonts w:asciiTheme="minorHAnsi" w:hAnsiTheme="minorHAnsi" w:cstheme="minorHAnsi"/>
          <w:b/>
          <w:bCs/>
          <w:color w:val="auto"/>
        </w:rPr>
        <w:t>2019</w:t>
      </w:r>
    </w:p>
    <w:p w14:paraId="7EC8CF82" w14:textId="77777777" w:rsidR="00961F8A" w:rsidRPr="00524877" w:rsidRDefault="00961F8A" w:rsidP="00344E53">
      <w:pPr>
        <w:pStyle w:val="Default"/>
        <w:spacing w:line="360" w:lineRule="auto"/>
        <w:jc w:val="both"/>
        <w:rPr>
          <w:rFonts w:asciiTheme="minorHAnsi" w:hAnsiTheme="minorHAnsi" w:cstheme="minorHAnsi"/>
          <w:color w:val="auto"/>
        </w:rPr>
      </w:pPr>
    </w:p>
    <w:p w14:paraId="78CDAC1A" w14:textId="77777777" w:rsidR="00961F8A" w:rsidRPr="00524877" w:rsidRDefault="00961F8A" w:rsidP="00344E53">
      <w:pPr>
        <w:pStyle w:val="Default"/>
        <w:spacing w:line="360" w:lineRule="auto"/>
        <w:jc w:val="both"/>
        <w:rPr>
          <w:rFonts w:asciiTheme="minorHAnsi" w:hAnsiTheme="minorHAnsi" w:cstheme="minorHAnsi"/>
          <w:color w:val="auto"/>
        </w:rPr>
      </w:pPr>
      <w:r w:rsidRPr="00524877">
        <w:rPr>
          <w:rFonts w:asciiTheme="minorHAnsi" w:hAnsiTheme="minorHAnsi" w:cstheme="minorHAnsi"/>
          <w:color w:val="auto"/>
        </w:rPr>
        <w:t xml:space="preserve">DECLARO, sob as penas da lei, sem prejuízo das sanções e multas previstas neste ato convocatório, que a empresa _____________________________________________ (denominação da pessoa jurídica), CNPJ nº _____________________________________, é microempresa ou empresa de pequeno porte, nos termos do enquadramento previsto na Lei Complementar nº 123, de 14 de dezembro de 2006, para fins do que estabelece aquela Lei, sujeitando-a a comprovar tal condição, através de um dos seguintes documentos: </w:t>
      </w:r>
    </w:p>
    <w:p w14:paraId="055067A5" w14:textId="77777777" w:rsidR="00961F8A" w:rsidRPr="00524877" w:rsidRDefault="00961F8A" w:rsidP="00344E53">
      <w:pPr>
        <w:pStyle w:val="Default"/>
        <w:spacing w:line="360" w:lineRule="auto"/>
        <w:jc w:val="both"/>
        <w:rPr>
          <w:rFonts w:asciiTheme="minorHAnsi" w:hAnsiTheme="minorHAnsi" w:cstheme="minorHAnsi"/>
          <w:color w:val="auto"/>
        </w:rPr>
      </w:pPr>
      <w:r w:rsidRPr="00524877">
        <w:rPr>
          <w:rFonts w:asciiTheme="minorHAnsi" w:hAnsiTheme="minorHAnsi" w:cstheme="minorHAnsi"/>
          <w:color w:val="auto"/>
        </w:rPr>
        <w:t xml:space="preserve">- Certidão expedida pela Junta Comercial, caso exerça atividade comercial. </w:t>
      </w:r>
    </w:p>
    <w:p w14:paraId="78A4E4B4" w14:textId="77777777" w:rsidR="00961F8A" w:rsidRPr="00524877" w:rsidRDefault="00961F8A" w:rsidP="00344E53">
      <w:pPr>
        <w:pStyle w:val="Default"/>
        <w:spacing w:line="360" w:lineRule="auto"/>
        <w:jc w:val="both"/>
        <w:rPr>
          <w:rFonts w:asciiTheme="minorHAnsi" w:hAnsiTheme="minorHAnsi" w:cstheme="minorHAnsi"/>
          <w:color w:val="auto"/>
        </w:rPr>
      </w:pPr>
      <w:r w:rsidRPr="00524877">
        <w:rPr>
          <w:rFonts w:asciiTheme="minorHAnsi" w:hAnsiTheme="minorHAnsi" w:cstheme="minorHAnsi"/>
          <w:color w:val="auto"/>
        </w:rPr>
        <w:t xml:space="preserve">- Documento expedido pelo Registro Civil das Pessoas Jurídicas caso atue em outra área que não a comercial. </w:t>
      </w:r>
    </w:p>
    <w:p w14:paraId="68E6BD55" w14:textId="77777777" w:rsidR="00961F8A" w:rsidRPr="00524877" w:rsidRDefault="00961F8A" w:rsidP="00344E53">
      <w:pPr>
        <w:pStyle w:val="Default"/>
        <w:spacing w:line="360" w:lineRule="auto"/>
        <w:jc w:val="both"/>
        <w:rPr>
          <w:rFonts w:asciiTheme="minorHAnsi" w:hAnsiTheme="minorHAnsi" w:cstheme="minorHAnsi"/>
          <w:color w:val="auto"/>
        </w:rPr>
      </w:pPr>
    </w:p>
    <w:p w14:paraId="76FA4E1A" w14:textId="77777777" w:rsidR="00961F8A" w:rsidRPr="00524877" w:rsidRDefault="00961F8A" w:rsidP="00344E53">
      <w:pPr>
        <w:pStyle w:val="Default"/>
        <w:spacing w:line="360" w:lineRule="auto"/>
        <w:jc w:val="both"/>
        <w:rPr>
          <w:rFonts w:asciiTheme="minorHAnsi" w:hAnsiTheme="minorHAnsi" w:cstheme="minorHAnsi"/>
          <w:color w:val="auto"/>
        </w:rPr>
      </w:pPr>
    </w:p>
    <w:p w14:paraId="7B932EAF" w14:textId="77777777" w:rsidR="00961F8A" w:rsidRPr="00524877" w:rsidRDefault="00961F8A" w:rsidP="00344E53">
      <w:pPr>
        <w:pStyle w:val="Default"/>
        <w:spacing w:line="360" w:lineRule="auto"/>
        <w:jc w:val="both"/>
        <w:rPr>
          <w:rFonts w:asciiTheme="minorHAnsi" w:hAnsiTheme="minorHAnsi" w:cstheme="minorHAnsi"/>
          <w:color w:val="auto"/>
        </w:rPr>
      </w:pPr>
    </w:p>
    <w:p w14:paraId="5872D780" w14:textId="77777777" w:rsidR="00961F8A" w:rsidRPr="00524877" w:rsidRDefault="00961F8A" w:rsidP="00344E53">
      <w:pPr>
        <w:pStyle w:val="Default"/>
        <w:spacing w:line="360" w:lineRule="auto"/>
        <w:jc w:val="both"/>
        <w:rPr>
          <w:rFonts w:asciiTheme="minorHAnsi" w:hAnsiTheme="minorHAnsi" w:cstheme="minorHAnsi"/>
          <w:color w:val="auto"/>
        </w:rPr>
      </w:pPr>
      <w:r w:rsidRPr="00524877">
        <w:rPr>
          <w:rFonts w:asciiTheme="minorHAnsi" w:hAnsiTheme="minorHAnsi" w:cstheme="minorHAnsi"/>
          <w:color w:val="auto"/>
        </w:rPr>
        <w:t xml:space="preserve">XXXXXXX, _____ de __________________ </w:t>
      </w:r>
      <w:proofErr w:type="spellStart"/>
      <w:r w:rsidRPr="00524877">
        <w:rPr>
          <w:rFonts w:asciiTheme="minorHAnsi" w:hAnsiTheme="minorHAnsi" w:cstheme="minorHAnsi"/>
          <w:color w:val="auto"/>
        </w:rPr>
        <w:t>de</w:t>
      </w:r>
      <w:proofErr w:type="spellEnd"/>
      <w:r w:rsidRPr="00524877">
        <w:rPr>
          <w:rFonts w:asciiTheme="minorHAnsi" w:hAnsiTheme="minorHAnsi" w:cstheme="minorHAnsi"/>
          <w:color w:val="auto"/>
        </w:rPr>
        <w:t xml:space="preserve"> _____.</w:t>
      </w:r>
    </w:p>
    <w:p w14:paraId="48C220F1" w14:textId="77777777" w:rsidR="00961F8A" w:rsidRPr="00524877" w:rsidRDefault="00961F8A" w:rsidP="00344E53">
      <w:pPr>
        <w:pStyle w:val="Default"/>
        <w:spacing w:line="360" w:lineRule="auto"/>
        <w:jc w:val="both"/>
        <w:rPr>
          <w:rFonts w:asciiTheme="minorHAnsi" w:hAnsiTheme="minorHAnsi" w:cstheme="minorHAnsi"/>
          <w:color w:val="auto"/>
        </w:rPr>
      </w:pPr>
      <w:r w:rsidRPr="00524877">
        <w:rPr>
          <w:rFonts w:asciiTheme="minorHAnsi" w:hAnsiTheme="minorHAnsi" w:cstheme="minorHAnsi"/>
          <w:color w:val="auto"/>
        </w:rPr>
        <w:t>___________________________________</w:t>
      </w:r>
    </w:p>
    <w:p w14:paraId="5A76966A" w14:textId="77777777" w:rsidR="00961F8A" w:rsidRPr="00524877" w:rsidRDefault="00961F8A" w:rsidP="00344E53">
      <w:pPr>
        <w:spacing w:line="360" w:lineRule="auto"/>
        <w:jc w:val="both"/>
        <w:rPr>
          <w:rFonts w:asciiTheme="minorHAnsi" w:hAnsiTheme="minorHAnsi" w:cstheme="minorHAnsi"/>
          <w:sz w:val="24"/>
          <w:szCs w:val="24"/>
        </w:rPr>
      </w:pPr>
      <w:r w:rsidRPr="00524877">
        <w:rPr>
          <w:rFonts w:asciiTheme="minorHAnsi" w:hAnsiTheme="minorHAnsi" w:cstheme="minorHAnsi"/>
          <w:sz w:val="24"/>
          <w:szCs w:val="24"/>
        </w:rPr>
        <w:t>Representante Legal</w:t>
      </w:r>
    </w:p>
    <w:p w14:paraId="12754AAF" w14:textId="77777777" w:rsidR="00961F8A" w:rsidRPr="00524877" w:rsidRDefault="00961F8A" w:rsidP="00344E53">
      <w:pPr>
        <w:spacing w:line="360" w:lineRule="auto"/>
        <w:jc w:val="both"/>
        <w:rPr>
          <w:rFonts w:asciiTheme="minorHAnsi" w:hAnsiTheme="minorHAnsi" w:cstheme="minorHAnsi"/>
          <w:sz w:val="24"/>
          <w:szCs w:val="24"/>
        </w:rPr>
      </w:pPr>
    </w:p>
    <w:p w14:paraId="38BEDDD0" w14:textId="77777777" w:rsidR="00961F8A" w:rsidRPr="00524877" w:rsidRDefault="00961F8A" w:rsidP="00344E53">
      <w:pPr>
        <w:spacing w:line="360" w:lineRule="auto"/>
        <w:jc w:val="both"/>
        <w:rPr>
          <w:rFonts w:asciiTheme="minorHAnsi" w:hAnsiTheme="minorHAnsi" w:cstheme="minorHAnsi"/>
          <w:sz w:val="24"/>
          <w:szCs w:val="24"/>
        </w:rPr>
      </w:pPr>
    </w:p>
    <w:p w14:paraId="0D503DEC" w14:textId="77777777" w:rsidR="00961F8A" w:rsidRPr="00524877" w:rsidRDefault="00961F8A" w:rsidP="00344E53">
      <w:pPr>
        <w:spacing w:line="360" w:lineRule="auto"/>
        <w:jc w:val="both"/>
        <w:rPr>
          <w:rFonts w:asciiTheme="minorHAnsi" w:hAnsiTheme="minorHAnsi" w:cstheme="minorHAnsi"/>
          <w:sz w:val="24"/>
          <w:szCs w:val="24"/>
        </w:rPr>
      </w:pPr>
    </w:p>
    <w:p w14:paraId="5A64338A" w14:textId="77777777" w:rsidR="00961F8A" w:rsidRPr="00524877" w:rsidRDefault="00961F8A" w:rsidP="00344E53">
      <w:pPr>
        <w:spacing w:line="360" w:lineRule="auto"/>
        <w:jc w:val="both"/>
        <w:rPr>
          <w:rFonts w:asciiTheme="minorHAnsi" w:hAnsiTheme="minorHAnsi" w:cstheme="minorHAnsi"/>
          <w:sz w:val="24"/>
          <w:szCs w:val="24"/>
        </w:rPr>
      </w:pPr>
    </w:p>
    <w:p w14:paraId="511A26CC" w14:textId="77777777" w:rsidR="00961F8A" w:rsidRPr="00524877" w:rsidRDefault="00961F8A" w:rsidP="00344E53">
      <w:pPr>
        <w:spacing w:line="360" w:lineRule="auto"/>
        <w:jc w:val="both"/>
        <w:rPr>
          <w:rFonts w:asciiTheme="minorHAnsi" w:hAnsiTheme="minorHAnsi" w:cstheme="minorHAnsi"/>
          <w:sz w:val="24"/>
          <w:szCs w:val="24"/>
        </w:rPr>
      </w:pPr>
    </w:p>
    <w:p w14:paraId="734F4F00" w14:textId="77777777" w:rsidR="00961F8A" w:rsidRPr="00524877" w:rsidRDefault="00961F8A" w:rsidP="00344E53">
      <w:pPr>
        <w:spacing w:line="360" w:lineRule="auto"/>
        <w:jc w:val="both"/>
        <w:rPr>
          <w:rFonts w:asciiTheme="minorHAnsi" w:hAnsiTheme="minorHAnsi" w:cstheme="minorHAnsi"/>
          <w:sz w:val="24"/>
          <w:szCs w:val="24"/>
        </w:rPr>
      </w:pPr>
    </w:p>
    <w:p w14:paraId="4496AC9C" w14:textId="77777777" w:rsidR="00961F8A" w:rsidRPr="00524877" w:rsidRDefault="00961F8A" w:rsidP="00344E53">
      <w:pPr>
        <w:spacing w:line="360" w:lineRule="auto"/>
        <w:jc w:val="both"/>
        <w:rPr>
          <w:rFonts w:asciiTheme="minorHAnsi" w:hAnsiTheme="minorHAnsi" w:cstheme="minorHAnsi"/>
          <w:sz w:val="24"/>
          <w:szCs w:val="24"/>
        </w:rPr>
      </w:pPr>
    </w:p>
    <w:p w14:paraId="6368AF04" w14:textId="77777777" w:rsidR="00961F8A" w:rsidRPr="00524877" w:rsidRDefault="00961F8A" w:rsidP="00344E53">
      <w:pPr>
        <w:spacing w:line="360" w:lineRule="auto"/>
        <w:jc w:val="both"/>
        <w:rPr>
          <w:rFonts w:asciiTheme="minorHAnsi" w:hAnsiTheme="minorHAnsi" w:cstheme="minorHAnsi"/>
          <w:sz w:val="24"/>
          <w:szCs w:val="24"/>
        </w:rPr>
      </w:pPr>
    </w:p>
    <w:p w14:paraId="420F1E32" w14:textId="77777777" w:rsidR="00961F8A" w:rsidRPr="00524877" w:rsidRDefault="00961F8A" w:rsidP="00344E53">
      <w:pPr>
        <w:spacing w:line="360" w:lineRule="auto"/>
        <w:jc w:val="both"/>
        <w:rPr>
          <w:rFonts w:asciiTheme="minorHAnsi" w:hAnsiTheme="minorHAnsi" w:cstheme="minorHAnsi"/>
          <w:sz w:val="24"/>
          <w:szCs w:val="24"/>
        </w:rPr>
      </w:pPr>
    </w:p>
    <w:sectPr w:rsidR="00961F8A" w:rsidRPr="00524877" w:rsidSect="00E64616">
      <w:headerReference w:type="even" r:id="rId20"/>
      <w:headerReference w:type="default" r:id="rId21"/>
      <w:footerReference w:type="default" r:id="rId22"/>
      <w:headerReference w:type="first" r:id="rId23"/>
      <w:footerReference w:type="first" r:id="rId24"/>
      <w:pgSz w:w="11907" w:h="16840" w:code="9"/>
      <w:pgMar w:top="1843" w:right="850" w:bottom="993" w:left="1276" w:header="284" w:footer="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4535F7" w14:textId="77777777" w:rsidR="002D35E5" w:rsidRDefault="002D35E5">
      <w:r>
        <w:separator/>
      </w:r>
    </w:p>
  </w:endnote>
  <w:endnote w:type="continuationSeparator" w:id="0">
    <w:p w14:paraId="7CCA959B" w14:textId="77777777" w:rsidR="002D35E5" w:rsidRDefault="002D35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Helvetica">
    <w:panose1 w:val="020B0504020202030204"/>
    <w:charset w:val="00"/>
    <w:family w:val="swiss"/>
    <w:pitch w:val="variable"/>
    <w:sig w:usb0="00000007" w:usb1="00000000" w:usb2="00000000" w:usb3="00000000" w:csb0="00000093" w:csb1="00000000"/>
  </w:font>
  <w:font w:name="ヒラギノ角ゴ Pro W3">
    <w:altName w:val="MS Mincho"/>
    <w:charset w:val="80"/>
    <w:family w:val="auto"/>
    <w:pitch w:val="variable"/>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Ecofont_Spranq_eco_Sans">
    <w:altName w:val="Malgun Gothic"/>
    <w:charset w:val="00"/>
    <w:family w:val="swiss"/>
    <w:pitch w:val="variable"/>
    <w:sig w:usb0="800000AF" w:usb1="1000204A" w:usb2="00000000" w:usb3="00000000" w:csb0="00000001" w:csb1="00000000"/>
  </w:font>
  <w:font w:name="Champagne &amp; Limousines">
    <w:charset w:val="00"/>
    <w:family w:val="swiss"/>
    <w:pitch w:val="variable"/>
    <w:sig w:usb0="A00002AF" w:usb1="500760F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7AE26B" w14:textId="77777777" w:rsidR="002D35E5" w:rsidRPr="00043137" w:rsidRDefault="002D35E5" w:rsidP="00155C3F">
    <w:pPr>
      <w:pStyle w:val="BasicParagraph"/>
      <w:jc w:val="center"/>
      <w:rPr>
        <w:rFonts w:ascii="Calibri" w:hAnsi="Calibri" w:cs="Champagne &amp; Limousines"/>
        <w:bCs/>
        <w:sz w:val="16"/>
        <w:szCs w:val="16"/>
        <w:lang w:val="pt-BR"/>
      </w:rPr>
    </w:pPr>
    <w:r w:rsidRPr="00043137">
      <w:rPr>
        <w:rFonts w:ascii="Calibri" w:hAnsi="Calibri"/>
        <w:sz w:val="16"/>
        <w:szCs w:val="16"/>
        <w:lang w:val="pt-BR"/>
      </w:rPr>
      <w:t xml:space="preserve">Endereço: Avenida Paulista, 688, térreo. São Paulo - SP - CEP: 01310-909 </w:t>
    </w:r>
    <w:r w:rsidRPr="00043137">
      <w:rPr>
        <w:rFonts w:ascii="Calibri" w:hAnsi="Calibri" w:cs="Champagne &amp; Limousines"/>
        <w:bCs/>
        <w:sz w:val="16"/>
        <w:szCs w:val="16"/>
        <w:lang w:val="pt-BR"/>
      </w:rPr>
      <w:t>• Telefone: (11) 3549.5500 • Site: www.crosp.org.br</w:t>
    </w:r>
  </w:p>
  <w:p w14:paraId="6C4CE1A9" w14:textId="77777777" w:rsidR="002D35E5" w:rsidRDefault="002D35E5">
    <w:pPr>
      <w:pStyle w:val="Rodap"/>
      <w:jc w:val="right"/>
    </w:pPr>
    <w:r w:rsidRPr="00155C3F">
      <w:rPr>
        <w:rFonts w:ascii="Calibri" w:hAnsi="Calibri" w:cs="Calibri"/>
      </w:rPr>
      <w:t xml:space="preserve">Página </w:t>
    </w:r>
    <w:r w:rsidRPr="00155C3F">
      <w:rPr>
        <w:rFonts w:ascii="Calibri" w:hAnsi="Calibri" w:cs="Calibri"/>
        <w:b/>
        <w:bCs/>
        <w:sz w:val="24"/>
        <w:szCs w:val="24"/>
      </w:rPr>
      <w:fldChar w:fldCharType="begin"/>
    </w:r>
    <w:r w:rsidRPr="00155C3F">
      <w:rPr>
        <w:rFonts w:ascii="Calibri" w:hAnsi="Calibri" w:cs="Calibri"/>
        <w:b/>
        <w:bCs/>
      </w:rPr>
      <w:instrText>PAGE</w:instrText>
    </w:r>
    <w:r w:rsidRPr="00155C3F">
      <w:rPr>
        <w:rFonts w:ascii="Calibri" w:hAnsi="Calibri" w:cs="Calibri"/>
        <w:b/>
        <w:bCs/>
        <w:sz w:val="24"/>
        <w:szCs w:val="24"/>
      </w:rPr>
      <w:fldChar w:fldCharType="separate"/>
    </w:r>
    <w:r>
      <w:rPr>
        <w:rFonts w:ascii="Calibri" w:hAnsi="Calibri" w:cs="Calibri"/>
        <w:b/>
        <w:bCs/>
        <w:noProof/>
      </w:rPr>
      <w:t>18</w:t>
    </w:r>
    <w:r w:rsidRPr="00155C3F">
      <w:rPr>
        <w:rFonts w:ascii="Calibri" w:hAnsi="Calibri" w:cs="Calibri"/>
        <w:b/>
        <w:bCs/>
        <w:sz w:val="24"/>
        <w:szCs w:val="24"/>
      </w:rPr>
      <w:fldChar w:fldCharType="end"/>
    </w:r>
    <w:r w:rsidRPr="00155C3F">
      <w:rPr>
        <w:rFonts w:ascii="Calibri" w:hAnsi="Calibri" w:cs="Calibri"/>
      </w:rPr>
      <w:t xml:space="preserve"> de </w:t>
    </w:r>
    <w:r w:rsidRPr="00155C3F">
      <w:rPr>
        <w:rFonts w:ascii="Calibri" w:hAnsi="Calibri" w:cs="Calibri"/>
        <w:b/>
        <w:bCs/>
        <w:sz w:val="24"/>
        <w:szCs w:val="24"/>
      </w:rPr>
      <w:fldChar w:fldCharType="begin"/>
    </w:r>
    <w:r w:rsidRPr="00155C3F">
      <w:rPr>
        <w:rFonts w:ascii="Calibri" w:hAnsi="Calibri" w:cs="Calibri"/>
        <w:b/>
        <w:bCs/>
      </w:rPr>
      <w:instrText>NUMPAGES</w:instrText>
    </w:r>
    <w:r w:rsidRPr="00155C3F">
      <w:rPr>
        <w:rFonts w:ascii="Calibri" w:hAnsi="Calibri" w:cs="Calibri"/>
        <w:b/>
        <w:bCs/>
        <w:sz w:val="24"/>
        <w:szCs w:val="24"/>
      </w:rPr>
      <w:fldChar w:fldCharType="separate"/>
    </w:r>
    <w:r>
      <w:rPr>
        <w:rFonts w:ascii="Calibri" w:hAnsi="Calibri" w:cs="Calibri"/>
        <w:b/>
        <w:bCs/>
        <w:noProof/>
      </w:rPr>
      <w:t>46</w:t>
    </w:r>
    <w:r w:rsidRPr="00155C3F">
      <w:rPr>
        <w:rFonts w:ascii="Calibri" w:hAnsi="Calibri" w:cs="Calibri"/>
        <w:b/>
        <w:bCs/>
        <w:sz w:val="24"/>
        <w:szCs w:val="24"/>
      </w:rPr>
      <w:fldChar w:fldCharType="end"/>
    </w:r>
  </w:p>
  <w:p w14:paraId="5C79F279" w14:textId="77777777" w:rsidR="002D35E5" w:rsidRPr="004331F0" w:rsidRDefault="002D35E5" w:rsidP="005C4D54">
    <w:pPr>
      <w:pStyle w:val="Rodap"/>
      <w:jc w:val="right"/>
      <w:rPr>
        <w:rFonts w:ascii="Calibri" w:hAnsi="Calibri" w:cs="Calibri"/>
        <w:b/>
      </w:rPr>
    </w:pPr>
  </w:p>
  <w:p w14:paraId="4D580351" w14:textId="77777777" w:rsidR="002D35E5" w:rsidRDefault="002D35E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01EEA" w14:textId="77777777" w:rsidR="002D35E5" w:rsidRDefault="002D35E5">
    <w:pPr>
      <w:pStyle w:val="Ttulo3"/>
      <w:jc w:val="center"/>
      <w:rPr>
        <w:sz w:val="18"/>
      </w:rPr>
    </w:pPr>
    <w:r>
      <w:rPr>
        <w:sz w:val="18"/>
      </w:rPr>
      <w:t xml:space="preserve">Avenida Paulista, 688 – Térreo – 01310-909 – Bela Vista – São Paulo/SP – </w:t>
    </w:r>
    <w:proofErr w:type="spellStart"/>
    <w:r>
      <w:rPr>
        <w:sz w:val="18"/>
      </w:rPr>
      <w:t>Tel</w:t>
    </w:r>
    <w:proofErr w:type="spellEnd"/>
    <w:r>
      <w:rPr>
        <w:sz w:val="18"/>
      </w:rPr>
      <w:t xml:space="preserve">: (011) 3549.5500 </w:t>
    </w:r>
  </w:p>
  <w:p w14:paraId="531EF5EF" w14:textId="77777777" w:rsidR="002D35E5" w:rsidRDefault="002D35E5">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9B1532" w14:textId="77777777" w:rsidR="002D35E5" w:rsidRDefault="002D35E5">
      <w:r>
        <w:separator/>
      </w:r>
    </w:p>
  </w:footnote>
  <w:footnote w:type="continuationSeparator" w:id="0">
    <w:p w14:paraId="4613098B" w14:textId="77777777" w:rsidR="002D35E5" w:rsidRDefault="002D35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8DBAF4" w14:textId="77777777" w:rsidR="002D35E5" w:rsidRDefault="002D35E5">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27</w:t>
    </w:r>
    <w:r>
      <w:rPr>
        <w:rStyle w:val="Nmerodepgina"/>
      </w:rPr>
      <w:fldChar w:fldCharType="end"/>
    </w:r>
  </w:p>
  <w:p w14:paraId="6A49F98E" w14:textId="77777777" w:rsidR="002D35E5" w:rsidRDefault="002D35E5">
    <w:pPr>
      <w:pStyle w:val="Cabealho"/>
      <w:ind w:right="360"/>
    </w:pPr>
  </w:p>
  <w:p w14:paraId="32F7B166" w14:textId="77777777" w:rsidR="002D35E5" w:rsidRDefault="002D35E5"/>
  <w:p w14:paraId="635D76B6" w14:textId="77777777" w:rsidR="002D35E5" w:rsidRDefault="002D35E5"/>
  <w:p w14:paraId="13A00A19" w14:textId="77777777" w:rsidR="002D35E5" w:rsidRDefault="002D35E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4AD586" w14:textId="425844B4" w:rsidR="002D35E5" w:rsidRPr="009F0408" w:rsidRDefault="002D35E5" w:rsidP="0033745A">
    <w:r>
      <w:rPr>
        <w:noProof/>
      </w:rPr>
      <w:drawing>
        <wp:anchor distT="0" distB="0" distL="114300" distR="114300" simplePos="0" relativeHeight="251656192" behindDoc="1" locked="0" layoutInCell="1" allowOverlap="1" wp14:anchorId="385AEC35" wp14:editId="13248E84">
          <wp:simplePos x="0" y="0"/>
          <wp:positionH relativeFrom="column">
            <wp:posOffset>-161925</wp:posOffset>
          </wp:positionH>
          <wp:positionV relativeFrom="paragraph">
            <wp:posOffset>-94615</wp:posOffset>
          </wp:positionV>
          <wp:extent cx="4638040" cy="953135"/>
          <wp:effectExtent l="0" t="0" r="0" b="0"/>
          <wp:wrapThrough wrapText="bothSides">
            <wp:wrapPolygon edited="0">
              <wp:start x="19074" y="3454"/>
              <wp:lineTo x="4081" y="5181"/>
              <wp:lineTo x="1774" y="6044"/>
              <wp:lineTo x="1774" y="14247"/>
              <wp:lineTo x="3016" y="17268"/>
              <wp:lineTo x="5057" y="18564"/>
              <wp:lineTo x="5234" y="18564"/>
              <wp:lineTo x="5855" y="18564"/>
              <wp:lineTo x="20760" y="18564"/>
              <wp:lineTo x="20938" y="17268"/>
              <wp:lineTo x="21115" y="13815"/>
              <wp:lineTo x="21026" y="8203"/>
              <wp:lineTo x="20405" y="3885"/>
              <wp:lineTo x="19962" y="3454"/>
              <wp:lineTo x="19074" y="3454"/>
            </wp:wrapPolygon>
          </wp:wrapThrough>
          <wp:docPr id="10" name="Image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3"/>
                  <pic:cNvPicPr>
                    <a:picLocks noChangeAspect="1" noChangeArrowheads="1"/>
                  </pic:cNvPicPr>
                </pic:nvPicPr>
                <pic:blipFill>
                  <a:blip r:embed="rId1"/>
                  <a:srcRect/>
                  <a:stretch>
                    <a:fillRect/>
                  </a:stretch>
                </pic:blipFill>
                <pic:spPr bwMode="auto">
                  <a:xfrm>
                    <a:off x="0" y="0"/>
                    <a:ext cx="4638040" cy="953135"/>
                  </a:xfrm>
                  <a:prstGeom prst="rect">
                    <a:avLst/>
                  </a:prstGeom>
                  <a:noFill/>
                  <a:ln w="9525">
                    <a:noFill/>
                    <a:miter lim="800000"/>
                    <a:headEnd/>
                    <a:tailEnd/>
                  </a:ln>
                </pic:spPr>
              </pic:pic>
            </a:graphicData>
          </a:graphic>
        </wp:anchor>
      </w:drawing>
    </w:r>
    <w:r>
      <w:rPr>
        <w:noProof/>
      </w:rPr>
      <mc:AlternateContent>
        <mc:Choice Requires="wps">
          <w:drawing>
            <wp:anchor distT="0" distB="0" distL="114300" distR="114300" simplePos="0" relativeHeight="251659264" behindDoc="0" locked="0" layoutInCell="1" allowOverlap="1" wp14:anchorId="7C7C0895" wp14:editId="04B22C40">
              <wp:simplePos x="0" y="0"/>
              <wp:positionH relativeFrom="column">
                <wp:posOffset>4872355</wp:posOffset>
              </wp:positionH>
              <wp:positionV relativeFrom="paragraph">
                <wp:posOffset>10160</wp:posOffset>
              </wp:positionV>
              <wp:extent cx="1295400" cy="76454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764540"/>
                      </a:xfrm>
                      <a:prstGeom prst="rect">
                        <a:avLst/>
                      </a:prstGeom>
                      <a:solidFill>
                        <a:srgbClr val="FFFFFF"/>
                      </a:solidFill>
                      <a:ln w="9525">
                        <a:solidFill>
                          <a:srgbClr val="000000"/>
                        </a:solidFill>
                        <a:miter lim="800000"/>
                        <a:headEnd/>
                        <a:tailEnd/>
                      </a:ln>
                    </wps:spPr>
                    <wps:txbx>
                      <w:txbxContent>
                        <w:p w14:paraId="533E861C" w14:textId="1D6B26A9" w:rsidR="002D35E5" w:rsidRPr="00155C3F" w:rsidRDefault="002D35E5" w:rsidP="00155C3F">
                          <w:pPr>
                            <w:rPr>
                              <w:rFonts w:ascii="Calibri" w:hAnsi="Calibri" w:cs="Calibri"/>
                              <w:sz w:val="16"/>
                              <w:szCs w:val="16"/>
                            </w:rPr>
                          </w:pPr>
                          <w:r w:rsidRPr="00155C3F">
                            <w:rPr>
                              <w:rFonts w:ascii="Calibri" w:hAnsi="Calibri" w:cs="Calibri"/>
                              <w:sz w:val="16"/>
                              <w:szCs w:val="16"/>
                            </w:rPr>
                            <w:t xml:space="preserve">Processo nº </w:t>
                          </w:r>
                          <w:r>
                            <w:rPr>
                              <w:rFonts w:ascii="Calibri" w:hAnsi="Calibri" w:cs="Calibri"/>
                              <w:sz w:val="16"/>
                              <w:szCs w:val="16"/>
                            </w:rPr>
                            <w:t>510</w:t>
                          </w:r>
                          <w:r w:rsidRPr="00155C3F">
                            <w:rPr>
                              <w:rFonts w:ascii="Calibri" w:hAnsi="Calibri" w:cs="Calibri"/>
                              <w:sz w:val="16"/>
                              <w:szCs w:val="16"/>
                            </w:rPr>
                            <w:t>/201</w:t>
                          </w:r>
                          <w:r>
                            <w:rPr>
                              <w:rFonts w:ascii="Calibri" w:hAnsi="Calibri" w:cs="Calibri"/>
                              <w:sz w:val="16"/>
                              <w:szCs w:val="16"/>
                            </w:rPr>
                            <w:t>9</w:t>
                          </w:r>
                        </w:p>
                        <w:p w14:paraId="20ABC8A0" w14:textId="77777777" w:rsidR="002D35E5" w:rsidRPr="00155C3F" w:rsidRDefault="002D35E5" w:rsidP="00155C3F">
                          <w:pPr>
                            <w:rPr>
                              <w:rFonts w:ascii="Calibri" w:hAnsi="Calibri" w:cs="Calibri"/>
                              <w:sz w:val="16"/>
                              <w:szCs w:val="16"/>
                            </w:rPr>
                          </w:pPr>
                        </w:p>
                        <w:p w14:paraId="793C5D8A" w14:textId="77777777" w:rsidR="002D35E5" w:rsidRPr="00155C3F" w:rsidRDefault="002D35E5" w:rsidP="00155C3F">
                          <w:pPr>
                            <w:rPr>
                              <w:rFonts w:ascii="Calibri" w:hAnsi="Calibri" w:cs="Calibri"/>
                              <w:sz w:val="16"/>
                              <w:szCs w:val="16"/>
                            </w:rPr>
                          </w:pPr>
                          <w:r w:rsidRPr="00155C3F">
                            <w:rPr>
                              <w:rFonts w:ascii="Calibri" w:hAnsi="Calibri" w:cs="Calibri"/>
                              <w:sz w:val="16"/>
                              <w:szCs w:val="16"/>
                            </w:rPr>
                            <w:t>Folha: _____________</w:t>
                          </w:r>
                        </w:p>
                        <w:p w14:paraId="1BDD78E9" w14:textId="77777777" w:rsidR="002D35E5" w:rsidRPr="00155C3F" w:rsidRDefault="002D35E5" w:rsidP="00155C3F">
                          <w:pPr>
                            <w:rPr>
                              <w:rFonts w:ascii="Calibri" w:hAnsi="Calibri" w:cs="Calibri"/>
                              <w:sz w:val="16"/>
                              <w:szCs w:val="16"/>
                            </w:rPr>
                          </w:pPr>
                        </w:p>
                        <w:p w14:paraId="1A744D33" w14:textId="77777777" w:rsidR="002D35E5" w:rsidRPr="00155C3F" w:rsidRDefault="002D35E5" w:rsidP="00155C3F">
                          <w:pPr>
                            <w:rPr>
                              <w:rFonts w:ascii="Calibri" w:hAnsi="Calibri" w:cs="Calibri"/>
                              <w:sz w:val="16"/>
                              <w:szCs w:val="16"/>
                            </w:rPr>
                          </w:pPr>
                          <w:r w:rsidRPr="00155C3F">
                            <w:rPr>
                              <w:rFonts w:ascii="Calibri" w:hAnsi="Calibri" w:cs="Calibri"/>
                              <w:sz w:val="16"/>
                              <w:szCs w:val="16"/>
                            </w:rPr>
                            <w:t>Rubrica:____________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C7C0895" id="_x0000_t202" coordsize="21600,21600" o:spt="202" path="m,l,21600r21600,l21600,xe">
              <v:stroke joinstyle="miter"/>
              <v:path gradientshapeok="t" o:connecttype="rect"/>
            </v:shapetype>
            <v:shape id="Text Box 6" o:spid="_x0000_s1026" type="#_x0000_t202" style="position:absolute;margin-left:383.65pt;margin-top:.8pt;width:102pt;height:6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">
              <v:textbox>
                <w:txbxContent>
                  <w:p w14:paraId="533E861C" w14:textId="1D6B26A9" w:rsidR="003D319E" w:rsidRPr="00155C3F" w:rsidRDefault="003D319E" w:rsidP="00155C3F">
                    <w:pPr>
                      <w:rPr>
                        <w:rFonts w:ascii="Calibri" w:hAnsi="Calibri" w:cs="Calibri"/>
                        <w:sz w:val="16"/>
                        <w:szCs w:val="16"/>
                      </w:rPr>
                    </w:pPr>
                    <w:r w:rsidRPr="00155C3F">
                      <w:rPr>
                        <w:rFonts w:ascii="Calibri" w:hAnsi="Calibri" w:cs="Calibri"/>
                        <w:sz w:val="16"/>
                        <w:szCs w:val="16"/>
                      </w:rPr>
                      <w:t xml:space="preserve">Processo nº </w:t>
                    </w:r>
                    <w:r w:rsidR="00776A6A">
                      <w:rPr>
                        <w:rFonts w:ascii="Calibri" w:hAnsi="Calibri" w:cs="Calibri"/>
                        <w:sz w:val="16"/>
                        <w:szCs w:val="16"/>
                      </w:rPr>
                      <w:t>510</w:t>
                    </w:r>
                    <w:r w:rsidRPr="00155C3F">
                      <w:rPr>
                        <w:rFonts w:ascii="Calibri" w:hAnsi="Calibri" w:cs="Calibri"/>
                        <w:sz w:val="16"/>
                        <w:szCs w:val="16"/>
                      </w:rPr>
                      <w:t>/201</w:t>
                    </w:r>
                    <w:r>
                      <w:rPr>
                        <w:rFonts w:ascii="Calibri" w:hAnsi="Calibri" w:cs="Calibri"/>
                        <w:sz w:val="16"/>
                        <w:szCs w:val="16"/>
                      </w:rPr>
                      <w:t>9</w:t>
                    </w:r>
                  </w:p>
                  <w:p w14:paraId="20ABC8A0" w14:textId="77777777" w:rsidR="003D319E" w:rsidRPr="00155C3F" w:rsidRDefault="003D319E" w:rsidP="00155C3F">
                    <w:pPr>
                      <w:rPr>
                        <w:rFonts w:ascii="Calibri" w:hAnsi="Calibri" w:cs="Calibri"/>
                        <w:sz w:val="16"/>
                        <w:szCs w:val="16"/>
                      </w:rPr>
                    </w:pPr>
                  </w:p>
                  <w:p w14:paraId="793C5D8A" w14:textId="77777777" w:rsidR="003D319E" w:rsidRPr="00155C3F" w:rsidRDefault="003D319E" w:rsidP="00155C3F">
                    <w:pPr>
                      <w:rPr>
                        <w:rFonts w:ascii="Calibri" w:hAnsi="Calibri" w:cs="Calibri"/>
                        <w:sz w:val="16"/>
                        <w:szCs w:val="16"/>
                      </w:rPr>
                    </w:pPr>
                    <w:r w:rsidRPr="00155C3F">
                      <w:rPr>
                        <w:rFonts w:ascii="Calibri" w:hAnsi="Calibri" w:cs="Calibri"/>
                        <w:sz w:val="16"/>
                        <w:szCs w:val="16"/>
                      </w:rPr>
                      <w:t>Folha: _____________</w:t>
                    </w:r>
                  </w:p>
                  <w:p w14:paraId="1BDD78E9" w14:textId="77777777" w:rsidR="003D319E" w:rsidRPr="00155C3F" w:rsidRDefault="003D319E" w:rsidP="00155C3F">
                    <w:pPr>
                      <w:rPr>
                        <w:rFonts w:ascii="Calibri" w:hAnsi="Calibri" w:cs="Calibri"/>
                        <w:sz w:val="16"/>
                        <w:szCs w:val="16"/>
                      </w:rPr>
                    </w:pPr>
                  </w:p>
                  <w:p w14:paraId="1A744D33" w14:textId="77777777" w:rsidR="003D319E" w:rsidRPr="00155C3F" w:rsidRDefault="003D319E" w:rsidP="00155C3F">
                    <w:pPr>
                      <w:rPr>
                        <w:rFonts w:ascii="Calibri" w:hAnsi="Calibri" w:cs="Calibri"/>
                        <w:sz w:val="16"/>
                        <w:szCs w:val="16"/>
                      </w:rPr>
                    </w:pPr>
                    <w:r w:rsidRPr="00155C3F">
                      <w:rPr>
                        <w:rFonts w:ascii="Calibri" w:hAnsi="Calibri" w:cs="Calibri"/>
                        <w:sz w:val="16"/>
                        <w:szCs w:val="16"/>
                      </w:rPr>
                      <w:t>Rubrica:____________</w:t>
                    </w:r>
                  </w:p>
                </w:txbxContent>
              </v:textbox>
            </v:shape>
          </w:pict>
        </mc:Fallback>
      </mc:AlternateContent>
    </w:r>
  </w:p>
  <w:p w14:paraId="19EE5A50" w14:textId="77777777" w:rsidR="002D35E5" w:rsidRDefault="002D35E5"/>
  <w:p w14:paraId="680B605D" w14:textId="77777777" w:rsidR="002D35E5" w:rsidRDefault="002D35E5"/>
  <w:p w14:paraId="177CBD8F" w14:textId="77777777" w:rsidR="002D35E5" w:rsidRDefault="002D35E5" w:rsidP="00F4026D">
    <w:pPr>
      <w:tabs>
        <w:tab w:val="left" w:pos="1440"/>
        <w:tab w:val="left" w:pos="1965"/>
      </w:tabs>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128EF8" w14:textId="0504B9DB" w:rsidR="002D35E5" w:rsidRDefault="002D35E5" w:rsidP="0033745A">
    <w:pPr>
      <w:tabs>
        <w:tab w:val="left" w:pos="2850"/>
      </w:tabs>
    </w:pPr>
    <w:r>
      <w:rPr>
        <w:noProof/>
      </w:rPr>
      <mc:AlternateContent>
        <mc:Choice Requires="wps">
          <w:drawing>
            <wp:anchor distT="0" distB="0" distL="114300" distR="114300" simplePos="0" relativeHeight="251658240" behindDoc="0" locked="0" layoutInCell="1" allowOverlap="1" wp14:anchorId="3D6249E5" wp14:editId="466753C0">
              <wp:simplePos x="0" y="0"/>
              <wp:positionH relativeFrom="column">
                <wp:posOffset>4549140</wp:posOffset>
              </wp:positionH>
              <wp:positionV relativeFrom="paragraph">
                <wp:posOffset>38735</wp:posOffset>
              </wp:positionV>
              <wp:extent cx="1295400" cy="764540"/>
              <wp:effectExtent l="0" t="0" r="0" b="0"/>
              <wp:wrapNone/>
              <wp:docPr id="1"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764540"/>
                      </a:xfrm>
                      <a:prstGeom prst="rect">
                        <a:avLst/>
                      </a:prstGeom>
                      <a:solidFill>
                        <a:srgbClr val="FFFFFF"/>
                      </a:solidFill>
                      <a:ln w="9525">
                        <a:solidFill>
                          <a:srgbClr val="000000"/>
                        </a:solidFill>
                        <a:miter lim="800000"/>
                        <a:headEnd/>
                        <a:tailEnd/>
                      </a:ln>
                    </wps:spPr>
                    <wps:txbx>
                      <w:txbxContent>
                        <w:p w14:paraId="0FE0548B" w14:textId="77777777" w:rsidR="002D35E5" w:rsidRDefault="002D35E5" w:rsidP="0033745A">
                          <w:pPr>
                            <w:rPr>
                              <w:sz w:val="16"/>
                              <w:szCs w:val="16"/>
                            </w:rPr>
                          </w:pPr>
                          <w:r>
                            <w:rPr>
                              <w:sz w:val="16"/>
                              <w:szCs w:val="16"/>
                            </w:rPr>
                            <w:t>Processo nº /2018</w:t>
                          </w:r>
                        </w:p>
                        <w:p w14:paraId="2C1800BC" w14:textId="77777777" w:rsidR="002D35E5" w:rsidRDefault="002D35E5" w:rsidP="0033745A">
                          <w:pPr>
                            <w:rPr>
                              <w:sz w:val="16"/>
                              <w:szCs w:val="16"/>
                            </w:rPr>
                          </w:pPr>
                        </w:p>
                        <w:p w14:paraId="2FE0F487" w14:textId="77777777" w:rsidR="002D35E5" w:rsidRDefault="002D35E5" w:rsidP="0033745A">
                          <w:pPr>
                            <w:rPr>
                              <w:sz w:val="16"/>
                              <w:szCs w:val="16"/>
                            </w:rPr>
                          </w:pPr>
                          <w:r>
                            <w:rPr>
                              <w:sz w:val="16"/>
                              <w:szCs w:val="16"/>
                            </w:rPr>
                            <w:t>Folha: _____________</w:t>
                          </w:r>
                        </w:p>
                        <w:p w14:paraId="6411BCC7" w14:textId="77777777" w:rsidR="002D35E5" w:rsidRDefault="002D35E5" w:rsidP="0033745A">
                          <w:pPr>
                            <w:rPr>
                              <w:sz w:val="16"/>
                              <w:szCs w:val="16"/>
                            </w:rPr>
                          </w:pPr>
                        </w:p>
                        <w:p w14:paraId="1784010D" w14:textId="77777777" w:rsidR="002D35E5" w:rsidRPr="00CB7B8C" w:rsidRDefault="002D35E5" w:rsidP="0033745A">
                          <w:pPr>
                            <w:rPr>
                              <w:sz w:val="16"/>
                              <w:szCs w:val="16"/>
                            </w:rPr>
                          </w:pPr>
                          <w:r>
                            <w:rPr>
                              <w:sz w:val="16"/>
                              <w:szCs w:val="16"/>
                            </w:rPr>
                            <w:t>Rubrica:____________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D6249E5" id="_x0000_t202" coordsize="21600,21600" o:spt="202" path="m,l,21600r21600,l21600,xe">
              <v:stroke joinstyle="miter"/>
              <v:path gradientshapeok="t" o:connecttype="rect"/>
            </v:shapetype>
            <v:shape id="Caixa de Texto 2" o:spid="_x0000_s1027" type="#_x0000_t202" style="position:absolute;margin-left:358.2pt;margin-top:3.05pt;width:102pt;height:60.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">
              <v:textbox>
                <w:txbxContent>
                  <w:p w14:paraId="0FE0548B" w14:textId="77777777" w:rsidR="0066145E" w:rsidRDefault="0066145E" w:rsidP="0033745A">
                    <w:pPr>
                      <w:rPr>
                        <w:sz w:val="16"/>
                        <w:szCs w:val="16"/>
                      </w:rPr>
                    </w:pPr>
                    <w:r>
                      <w:rPr>
                        <w:sz w:val="16"/>
                        <w:szCs w:val="16"/>
                      </w:rPr>
                      <w:t>Processo nº /2018</w:t>
                    </w:r>
                  </w:p>
                  <w:p w14:paraId="2C1800BC" w14:textId="77777777" w:rsidR="0066145E" w:rsidRDefault="0066145E" w:rsidP="0033745A">
                    <w:pPr>
                      <w:rPr>
                        <w:sz w:val="16"/>
                        <w:szCs w:val="16"/>
                      </w:rPr>
                    </w:pPr>
                  </w:p>
                  <w:p w14:paraId="2FE0F487" w14:textId="77777777" w:rsidR="0066145E" w:rsidRDefault="0066145E" w:rsidP="0033745A">
                    <w:pPr>
                      <w:rPr>
                        <w:sz w:val="16"/>
                        <w:szCs w:val="16"/>
                      </w:rPr>
                    </w:pPr>
                    <w:r>
                      <w:rPr>
                        <w:sz w:val="16"/>
                        <w:szCs w:val="16"/>
                      </w:rPr>
                      <w:t>Folha: _____________</w:t>
                    </w:r>
                  </w:p>
                  <w:p w14:paraId="6411BCC7" w14:textId="77777777" w:rsidR="0066145E" w:rsidRDefault="0066145E" w:rsidP="0033745A">
                    <w:pPr>
                      <w:rPr>
                        <w:sz w:val="16"/>
                        <w:szCs w:val="16"/>
                      </w:rPr>
                    </w:pPr>
                  </w:p>
                  <w:p w14:paraId="1784010D" w14:textId="77777777" w:rsidR="0066145E" w:rsidRPr="00CB7B8C" w:rsidRDefault="0066145E" w:rsidP="0033745A">
                    <w:pPr>
                      <w:rPr>
                        <w:sz w:val="16"/>
                        <w:szCs w:val="16"/>
                      </w:rPr>
                    </w:pPr>
                    <w:r>
                      <w:rPr>
                        <w:sz w:val="16"/>
                        <w:szCs w:val="16"/>
                      </w:rPr>
                      <w:t>Rubrica:____________</w:t>
                    </w:r>
                  </w:p>
                </w:txbxContent>
              </v:textbox>
            </v:shape>
          </w:pict>
        </mc:Fallback>
      </mc:AlternateContent>
    </w:r>
    <w:r>
      <w:rPr>
        <w:noProof/>
      </w:rPr>
      <w:drawing>
        <wp:anchor distT="0" distB="0" distL="114300" distR="114300" simplePos="0" relativeHeight="251657216" behindDoc="1" locked="0" layoutInCell="1" allowOverlap="1" wp14:anchorId="7EB9A324" wp14:editId="32B48AD3">
          <wp:simplePos x="0" y="0"/>
          <wp:positionH relativeFrom="column">
            <wp:posOffset>-599440</wp:posOffset>
          </wp:positionH>
          <wp:positionV relativeFrom="paragraph">
            <wp:posOffset>-85090</wp:posOffset>
          </wp:positionV>
          <wp:extent cx="4638040" cy="953135"/>
          <wp:effectExtent l="0" t="0" r="0" b="0"/>
          <wp:wrapThrough wrapText="bothSides">
            <wp:wrapPolygon edited="0">
              <wp:start x="19074" y="3454"/>
              <wp:lineTo x="4081" y="5181"/>
              <wp:lineTo x="1774" y="6044"/>
              <wp:lineTo x="1774" y="14247"/>
              <wp:lineTo x="3016" y="17268"/>
              <wp:lineTo x="5057" y="18564"/>
              <wp:lineTo x="5234" y="18564"/>
              <wp:lineTo x="5855" y="18564"/>
              <wp:lineTo x="20760" y="18564"/>
              <wp:lineTo x="20938" y="17268"/>
              <wp:lineTo x="21115" y="13815"/>
              <wp:lineTo x="21026" y="8203"/>
              <wp:lineTo x="20405" y="3885"/>
              <wp:lineTo x="19962" y="3454"/>
              <wp:lineTo x="19074" y="3454"/>
            </wp:wrapPolygon>
          </wp:wrapThrough>
          <wp:docPr id="9" name="Image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4"/>
                  <pic:cNvPicPr>
                    <a:picLocks noChangeAspect="1" noChangeArrowheads="1"/>
                  </pic:cNvPicPr>
                </pic:nvPicPr>
                <pic:blipFill>
                  <a:blip r:embed="rId1"/>
                  <a:srcRect/>
                  <a:stretch>
                    <a:fillRect/>
                  </a:stretch>
                </pic:blipFill>
                <pic:spPr bwMode="auto">
                  <a:xfrm>
                    <a:off x="0" y="0"/>
                    <a:ext cx="4638040" cy="953135"/>
                  </a:xfrm>
                  <a:prstGeom prst="rect">
                    <a:avLst/>
                  </a:prstGeom>
                  <a:noFill/>
                  <a:ln w="9525">
                    <a:noFill/>
                    <a:miter lim="800000"/>
                    <a:headEnd/>
                    <a:tailEnd/>
                  </a:ln>
                </pic:spPr>
              </pic:pic>
            </a:graphicData>
          </a:graphic>
        </wp:anchor>
      </w:drawing>
    </w:r>
    <w:r>
      <w:tab/>
    </w:r>
  </w:p>
  <w:p w14:paraId="0F03887A" w14:textId="77777777" w:rsidR="002D35E5" w:rsidRDefault="002D35E5">
    <w:pPr>
      <w:jc w:val="center"/>
      <w:rPr>
        <w:sz w:val="6"/>
      </w:rPr>
    </w:pPr>
  </w:p>
  <w:p w14:paraId="159775A2" w14:textId="77777777" w:rsidR="002D35E5" w:rsidRDefault="002D35E5">
    <w:pPr>
      <w:pStyle w:val="Cabealho"/>
      <w:rPr>
        <w:sz w:val="2"/>
      </w:rPr>
    </w:pPr>
  </w:p>
  <w:p w14:paraId="6E887C00" w14:textId="77777777" w:rsidR="002D35E5" w:rsidRDefault="002D35E5">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1E30254"/>
    <w:multiLevelType w:val="multilevel"/>
    <w:tmpl w:val="60F640C0"/>
    <w:lvl w:ilvl="0">
      <w:start w:val="1"/>
      <w:numFmt w:val="decimal"/>
      <w:lvlText w:val="%1"/>
      <w:lvlJc w:val="left"/>
      <w:pPr>
        <w:ind w:left="720" w:hanging="36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2EB2D1D"/>
    <w:multiLevelType w:val="multilevel"/>
    <w:tmpl w:val="32CAEE0E"/>
    <w:lvl w:ilvl="0">
      <w:start w:val="22"/>
      <w:numFmt w:val="decimal"/>
      <w:lvlText w:val="%1"/>
      <w:lvlJc w:val="left"/>
      <w:pPr>
        <w:ind w:left="465" w:hanging="465"/>
      </w:pPr>
      <w:rPr>
        <w:rFonts w:hint="default"/>
      </w:rPr>
    </w:lvl>
    <w:lvl w:ilvl="1">
      <w:start w:val="13"/>
      <w:numFmt w:val="decimal"/>
      <w:lvlText w:val="%1.%2"/>
      <w:lvlJc w:val="left"/>
      <w:pPr>
        <w:ind w:left="890" w:hanging="465"/>
      </w:pPr>
      <w:rPr>
        <w:rFonts w:hint="default"/>
        <w:b/>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420" w:hanging="72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630" w:hanging="108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3" w15:restartNumberingAfterBreak="0">
    <w:nsid w:val="088A37B8"/>
    <w:multiLevelType w:val="multilevel"/>
    <w:tmpl w:val="27042138"/>
    <w:lvl w:ilvl="0">
      <w:start w:val="1"/>
      <w:numFmt w:val="decimal"/>
      <w:lvlText w:val="%1."/>
      <w:lvlJc w:val="left"/>
      <w:pPr>
        <w:ind w:left="460" w:hanging="360"/>
      </w:pPr>
      <w:rPr>
        <w:rFonts w:ascii="Arial" w:eastAsia="Arial" w:hAnsi="Arial" w:cs="Arial" w:hint="default"/>
        <w:b/>
        <w:bCs/>
        <w:color w:val="auto"/>
        <w:spacing w:val="-1"/>
        <w:w w:val="100"/>
        <w:sz w:val="20"/>
        <w:szCs w:val="22"/>
        <w:lang w:val="pt-BR" w:eastAsia="pt-BR" w:bidi="pt-BR"/>
      </w:rPr>
    </w:lvl>
    <w:lvl w:ilvl="1">
      <w:start w:val="1"/>
      <w:numFmt w:val="decimal"/>
      <w:lvlText w:val="%1.%2."/>
      <w:lvlJc w:val="left"/>
      <w:pPr>
        <w:ind w:left="100" w:hanging="428"/>
      </w:pPr>
      <w:rPr>
        <w:rFonts w:ascii="Arial" w:eastAsia="Arial" w:hAnsi="Arial" w:cs="Arial" w:hint="default"/>
        <w:b/>
        <w:w w:val="100"/>
        <w:sz w:val="20"/>
        <w:szCs w:val="22"/>
        <w:lang w:val="pt-BR" w:eastAsia="pt-BR" w:bidi="pt-BR"/>
      </w:rPr>
    </w:lvl>
    <w:lvl w:ilvl="2">
      <w:start w:val="1"/>
      <w:numFmt w:val="decimal"/>
      <w:lvlText w:val="%1.%2.%3."/>
      <w:lvlJc w:val="left"/>
      <w:pPr>
        <w:ind w:left="820" w:hanging="720"/>
      </w:pPr>
      <w:rPr>
        <w:rFonts w:ascii="Arial" w:eastAsia="Arial" w:hAnsi="Arial" w:cs="Arial" w:hint="default"/>
        <w:b/>
        <w:spacing w:val="-3"/>
        <w:w w:val="100"/>
        <w:sz w:val="20"/>
        <w:szCs w:val="22"/>
        <w:lang w:val="pt-BR" w:eastAsia="pt-BR" w:bidi="pt-BR"/>
      </w:rPr>
    </w:lvl>
    <w:lvl w:ilvl="3">
      <w:start w:val="1"/>
      <w:numFmt w:val="decimal"/>
      <w:lvlText w:val="%1.%2.%3.%4."/>
      <w:lvlJc w:val="left"/>
      <w:pPr>
        <w:ind w:left="1180" w:hanging="1080"/>
      </w:pPr>
      <w:rPr>
        <w:rFonts w:ascii="Arial" w:eastAsia="Arial" w:hAnsi="Arial" w:cs="Arial" w:hint="default"/>
        <w:b/>
        <w:spacing w:val="-3"/>
        <w:w w:val="100"/>
        <w:sz w:val="20"/>
        <w:szCs w:val="22"/>
        <w:lang w:val="pt-BR" w:eastAsia="pt-BR" w:bidi="pt-BR"/>
      </w:rPr>
    </w:lvl>
    <w:lvl w:ilvl="4">
      <w:start w:val="1"/>
      <w:numFmt w:val="decimal"/>
      <w:lvlText w:val="%1.%2.%3.%4.%5."/>
      <w:lvlJc w:val="left"/>
      <w:pPr>
        <w:ind w:left="1180" w:hanging="1080"/>
      </w:pPr>
      <w:rPr>
        <w:rFonts w:ascii="Arial" w:eastAsia="Arial" w:hAnsi="Arial" w:cs="Arial" w:hint="default"/>
        <w:b/>
        <w:spacing w:val="-3"/>
        <w:w w:val="100"/>
        <w:sz w:val="20"/>
        <w:szCs w:val="22"/>
        <w:lang w:val="pt-BR" w:eastAsia="pt-BR" w:bidi="pt-BR"/>
      </w:rPr>
    </w:lvl>
    <w:lvl w:ilvl="5">
      <w:numFmt w:val="bullet"/>
      <w:lvlText w:val="•"/>
      <w:lvlJc w:val="left"/>
      <w:pPr>
        <w:ind w:left="3673" w:hanging="1080"/>
      </w:pPr>
      <w:rPr>
        <w:rFonts w:hint="default"/>
        <w:lang w:val="pt-BR" w:eastAsia="pt-BR" w:bidi="pt-BR"/>
      </w:rPr>
    </w:lvl>
    <w:lvl w:ilvl="6">
      <w:numFmt w:val="bullet"/>
      <w:lvlText w:val="•"/>
      <w:lvlJc w:val="left"/>
      <w:pPr>
        <w:ind w:left="4919" w:hanging="1080"/>
      </w:pPr>
      <w:rPr>
        <w:rFonts w:hint="default"/>
        <w:lang w:val="pt-BR" w:eastAsia="pt-BR" w:bidi="pt-BR"/>
      </w:rPr>
    </w:lvl>
    <w:lvl w:ilvl="7">
      <w:numFmt w:val="bullet"/>
      <w:lvlText w:val="•"/>
      <w:lvlJc w:val="left"/>
      <w:pPr>
        <w:ind w:left="6166" w:hanging="1080"/>
      </w:pPr>
      <w:rPr>
        <w:rFonts w:hint="default"/>
        <w:lang w:val="pt-BR" w:eastAsia="pt-BR" w:bidi="pt-BR"/>
      </w:rPr>
    </w:lvl>
    <w:lvl w:ilvl="8">
      <w:numFmt w:val="bullet"/>
      <w:lvlText w:val="•"/>
      <w:lvlJc w:val="left"/>
      <w:pPr>
        <w:ind w:left="7413" w:hanging="1080"/>
      </w:pPr>
      <w:rPr>
        <w:rFonts w:hint="default"/>
        <w:lang w:val="pt-BR" w:eastAsia="pt-BR" w:bidi="pt-BR"/>
      </w:rPr>
    </w:lvl>
  </w:abstractNum>
  <w:abstractNum w:abstractNumId="4" w15:restartNumberingAfterBreak="0">
    <w:nsid w:val="089B5DB3"/>
    <w:multiLevelType w:val="multilevel"/>
    <w:tmpl w:val="48B01BF0"/>
    <w:lvl w:ilvl="0">
      <w:start w:val="4"/>
      <w:numFmt w:val="decimal"/>
      <w:lvlText w:val="%1"/>
      <w:lvlJc w:val="left"/>
      <w:pPr>
        <w:ind w:left="375" w:hanging="375"/>
      </w:pPr>
      <w:rPr>
        <w:rFonts w:hint="default"/>
      </w:rPr>
    </w:lvl>
    <w:lvl w:ilvl="1">
      <w:start w:val="4"/>
      <w:numFmt w:val="decimal"/>
      <w:lvlText w:val="%1.%2"/>
      <w:lvlJc w:val="left"/>
      <w:pPr>
        <w:ind w:left="375"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0A411243"/>
    <w:multiLevelType w:val="singleLevel"/>
    <w:tmpl w:val="04160017"/>
    <w:lvl w:ilvl="0">
      <w:start w:val="1"/>
      <w:numFmt w:val="lowerLetter"/>
      <w:lvlText w:val="%1)"/>
      <w:lvlJc w:val="left"/>
      <w:pPr>
        <w:tabs>
          <w:tab w:val="num" w:pos="360"/>
        </w:tabs>
        <w:ind w:left="360" w:hanging="360"/>
      </w:pPr>
    </w:lvl>
  </w:abstractNum>
  <w:abstractNum w:abstractNumId="6" w15:restartNumberingAfterBreak="0">
    <w:nsid w:val="0BA15578"/>
    <w:multiLevelType w:val="hybridMultilevel"/>
    <w:tmpl w:val="5142D57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0E8A04F8"/>
    <w:multiLevelType w:val="hybridMultilevel"/>
    <w:tmpl w:val="BB30A6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0F626395"/>
    <w:multiLevelType w:val="hybridMultilevel"/>
    <w:tmpl w:val="3C54E982"/>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13F95B3C"/>
    <w:multiLevelType w:val="hybridMultilevel"/>
    <w:tmpl w:val="1938CCAE"/>
    <w:lvl w:ilvl="0" w:tplc="A33261E2">
      <w:start w:val="3"/>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BEE4336"/>
    <w:multiLevelType w:val="multilevel"/>
    <w:tmpl w:val="F5F2063E"/>
    <w:lvl w:ilvl="0">
      <w:start w:val="22"/>
      <w:numFmt w:val="decimal"/>
      <w:lvlText w:val="%1"/>
      <w:lvlJc w:val="left"/>
      <w:pPr>
        <w:ind w:left="525" w:hanging="525"/>
      </w:pPr>
      <w:rPr>
        <w:rFonts w:hint="default"/>
      </w:rPr>
    </w:lvl>
    <w:lvl w:ilvl="1">
      <w:start w:val="5"/>
      <w:numFmt w:val="decimal"/>
      <w:lvlText w:val="%1.%2"/>
      <w:lvlJc w:val="left"/>
      <w:pPr>
        <w:ind w:left="738" w:hanging="525"/>
      </w:pPr>
      <w:rPr>
        <w:rFonts w:hint="default"/>
        <w:b/>
      </w:rPr>
    </w:lvl>
    <w:lvl w:ilvl="2">
      <w:start w:val="1"/>
      <w:numFmt w:val="decimal"/>
      <w:lvlText w:val="%1.%2.%3"/>
      <w:lvlJc w:val="left"/>
      <w:pPr>
        <w:ind w:left="1146"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864" w:hanging="2160"/>
      </w:pPr>
      <w:rPr>
        <w:rFonts w:hint="default"/>
      </w:rPr>
    </w:lvl>
  </w:abstractNum>
  <w:abstractNum w:abstractNumId="11" w15:restartNumberingAfterBreak="0">
    <w:nsid w:val="1D5C100D"/>
    <w:multiLevelType w:val="multilevel"/>
    <w:tmpl w:val="D7DE2212"/>
    <w:lvl w:ilvl="0">
      <w:start w:val="1"/>
      <w:numFmt w:val="decimal"/>
      <w:pStyle w:val="Nivel01"/>
      <w:lvlText w:val="%1."/>
      <w:lvlJc w:val="left"/>
      <w:pPr>
        <w:ind w:left="644" w:hanging="360"/>
      </w:pPr>
      <w:rPr>
        <w:rFonts w:ascii="Arial" w:eastAsia="MS Gothic" w:hAnsi="Arial" w:cs="Arial"/>
        <w:b/>
      </w:rPr>
    </w:lvl>
    <w:lvl w:ilvl="1">
      <w:start w:val="1"/>
      <w:numFmt w:val="decimal"/>
      <w:lvlText w:val="%1.%2."/>
      <w:lvlJc w:val="left"/>
      <w:pPr>
        <w:ind w:left="6528" w:hanging="432"/>
      </w:pPr>
      <w:rPr>
        <w:b w:val="0"/>
        <w:i w:val="0"/>
        <w:color w:val="auto"/>
      </w:rPr>
    </w:lvl>
    <w:lvl w:ilvl="2">
      <w:start w:val="1"/>
      <w:numFmt w:val="decimal"/>
      <w:lvlText w:val="%1.%2.%3."/>
      <w:lvlJc w:val="left"/>
      <w:pPr>
        <w:ind w:left="1355" w:hanging="504"/>
      </w:pPr>
      <w:rPr>
        <w:b w:val="0"/>
        <w:color w:val="auto"/>
      </w:rPr>
    </w:lvl>
    <w:lvl w:ilvl="3">
      <w:start w:val="1"/>
      <w:numFmt w:val="decimal"/>
      <w:lvlText w:val="%1.%2.%3.%4."/>
      <w:lvlJc w:val="left"/>
      <w:pPr>
        <w:ind w:left="3200"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1847C25"/>
    <w:multiLevelType w:val="multilevel"/>
    <w:tmpl w:val="F9246CFA"/>
    <w:lvl w:ilvl="0">
      <w:start w:val="4"/>
      <w:numFmt w:val="decimal"/>
      <w:lvlText w:val="%1"/>
      <w:lvlJc w:val="left"/>
      <w:pPr>
        <w:ind w:left="360" w:hanging="360"/>
      </w:pPr>
      <w:rPr>
        <w:rFonts w:ascii="Calibri" w:hAnsi="Calibri" w:cs="Calibri" w:hint="default"/>
        <w:b/>
        <w:color w:val="auto"/>
        <w:sz w:val="24"/>
      </w:rPr>
    </w:lvl>
    <w:lvl w:ilvl="1">
      <w:start w:val="1"/>
      <w:numFmt w:val="decimal"/>
      <w:lvlText w:val="%1.%2"/>
      <w:lvlJc w:val="left"/>
      <w:pPr>
        <w:ind w:left="360" w:hanging="360"/>
      </w:pPr>
      <w:rPr>
        <w:rFonts w:ascii="Calibri" w:hAnsi="Calibri" w:cs="Calibri" w:hint="default"/>
        <w:b/>
        <w:color w:val="auto"/>
        <w:sz w:val="24"/>
      </w:rPr>
    </w:lvl>
    <w:lvl w:ilvl="2">
      <w:start w:val="1"/>
      <w:numFmt w:val="decimal"/>
      <w:lvlText w:val="%1.%2.%3"/>
      <w:lvlJc w:val="left"/>
      <w:pPr>
        <w:ind w:left="720" w:hanging="720"/>
      </w:pPr>
      <w:rPr>
        <w:rFonts w:ascii="Calibri" w:hAnsi="Calibri" w:cs="Calibri" w:hint="default"/>
        <w:b/>
        <w:color w:val="auto"/>
        <w:sz w:val="24"/>
      </w:rPr>
    </w:lvl>
    <w:lvl w:ilvl="3">
      <w:start w:val="1"/>
      <w:numFmt w:val="decimal"/>
      <w:lvlText w:val="%1.%2.%3.%4"/>
      <w:lvlJc w:val="left"/>
      <w:pPr>
        <w:ind w:left="720" w:hanging="720"/>
      </w:pPr>
      <w:rPr>
        <w:rFonts w:ascii="Calibri" w:hAnsi="Calibri" w:cs="Calibri" w:hint="default"/>
        <w:b/>
        <w:color w:val="auto"/>
        <w:sz w:val="24"/>
      </w:rPr>
    </w:lvl>
    <w:lvl w:ilvl="4">
      <w:start w:val="1"/>
      <w:numFmt w:val="decimal"/>
      <w:lvlText w:val="%1.%2.%3.%4.%5"/>
      <w:lvlJc w:val="left"/>
      <w:pPr>
        <w:ind w:left="720" w:hanging="720"/>
      </w:pPr>
      <w:rPr>
        <w:rFonts w:ascii="Calibri" w:hAnsi="Calibri" w:cs="Calibri" w:hint="default"/>
        <w:b/>
        <w:color w:val="auto"/>
        <w:sz w:val="24"/>
      </w:rPr>
    </w:lvl>
    <w:lvl w:ilvl="5">
      <w:start w:val="1"/>
      <w:numFmt w:val="decimal"/>
      <w:lvlText w:val="%1.%2.%3.%4.%5.%6"/>
      <w:lvlJc w:val="left"/>
      <w:pPr>
        <w:ind w:left="1080" w:hanging="1080"/>
      </w:pPr>
      <w:rPr>
        <w:rFonts w:ascii="Calibri" w:hAnsi="Calibri" w:cs="Calibri" w:hint="default"/>
        <w:b/>
        <w:color w:val="auto"/>
        <w:sz w:val="24"/>
      </w:rPr>
    </w:lvl>
    <w:lvl w:ilvl="6">
      <w:start w:val="1"/>
      <w:numFmt w:val="decimal"/>
      <w:lvlText w:val="%1.%2.%3.%4.%5.%6.%7"/>
      <w:lvlJc w:val="left"/>
      <w:pPr>
        <w:ind w:left="1080" w:hanging="1080"/>
      </w:pPr>
      <w:rPr>
        <w:rFonts w:ascii="Calibri" w:hAnsi="Calibri" w:cs="Calibri" w:hint="default"/>
        <w:b/>
        <w:color w:val="auto"/>
        <w:sz w:val="24"/>
      </w:rPr>
    </w:lvl>
    <w:lvl w:ilvl="7">
      <w:start w:val="1"/>
      <w:numFmt w:val="decimal"/>
      <w:lvlText w:val="%1.%2.%3.%4.%5.%6.%7.%8"/>
      <w:lvlJc w:val="left"/>
      <w:pPr>
        <w:ind w:left="1440" w:hanging="1440"/>
      </w:pPr>
      <w:rPr>
        <w:rFonts w:ascii="Calibri" w:hAnsi="Calibri" w:cs="Calibri" w:hint="default"/>
        <w:b/>
        <w:color w:val="auto"/>
        <w:sz w:val="24"/>
      </w:rPr>
    </w:lvl>
    <w:lvl w:ilvl="8">
      <w:start w:val="1"/>
      <w:numFmt w:val="decimal"/>
      <w:lvlText w:val="%1.%2.%3.%4.%5.%6.%7.%8.%9"/>
      <w:lvlJc w:val="left"/>
      <w:pPr>
        <w:ind w:left="1440" w:hanging="1440"/>
      </w:pPr>
      <w:rPr>
        <w:rFonts w:ascii="Calibri" w:hAnsi="Calibri" w:cs="Calibri" w:hint="default"/>
        <w:b/>
        <w:color w:val="auto"/>
        <w:sz w:val="24"/>
      </w:rPr>
    </w:lvl>
  </w:abstractNum>
  <w:abstractNum w:abstractNumId="13" w15:restartNumberingAfterBreak="0">
    <w:nsid w:val="289815DE"/>
    <w:multiLevelType w:val="multilevel"/>
    <w:tmpl w:val="2AF2F2A6"/>
    <w:lvl w:ilvl="0">
      <w:start w:val="15"/>
      <w:numFmt w:val="decimal"/>
      <w:lvlText w:val="%1"/>
      <w:lvlJc w:val="left"/>
      <w:pPr>
        <w:ind w:left="420" w:hanging="420"/>
      </w:pPr>
      <w:rPr>
        <w:rFonts w:hint="default"/>
      </w:rPr>
    </w:lvl>
    <w:lvl w:ilvl="1">
      <w:start w:val="2"/>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2CA025DA"/>
    <w:multiLevelType w:val="multilevel"/>
    <w:tmpl w:val="52F4E8D4"/>
    <w:lvl w:ilvl="0">
      <w:start w:val="7"/>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6"/>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2F10374D"/>
    <w:multiLevelType w:val="multilevel"/>
    <w:tmpl w:val="AFE4616C"/>
    <w:lvl w:ilvl="0">
      <w:start w:val="18"/>
      <w:numFmt w:val="decimal"/>
      <w:lvlText w:val="%1"/>
      <w:lvlJc w:val="left"/>
      <w:pPr>
        <w:ind w:left="375" w:hanging="375"/>
      </w:pPr>
      <w:rPr>
        <w:rFonts w:hint="default"/>
      </w:rPr>
    </w:lvl>
    <w:lvl w:ilvl="1">
      <w:start w:val="1"/>
      <w:numFmt w:val="decimal"/>
      <w:lvlText w:val="%1.%2"/>
      <w:lvlJc w:val="left"/>
      <w:pPr>
        <w:ind w:left="800" w:hanging="375"/>
      </w:pPr>
      <w:rPr>
        <w:rFonts w:hint="default"/>
        <w:b/>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16" w15:restartNumberingAfterBreak="0">
    <w:nsid w:val="2F13272E"/>
    <w:multiLevelType w:val="multilevel"/>
    <w:tmpl w:val="32764266"/>
    <w:lvl w:ilvl="0">
      <w:start w:val="20"/>
      <w:numFmt w:val="decimal"/>
      <w:lvlText w:val="%1."/>
      <w:lvlJc w:val="left"/>
      <w:pPr>
        <w:ind w:left="675" w:hanging="375"/>
      </w:pPr>
      <w:rPr>
        <w:rFonts w:hint="default"/>
      </w:rPr>
    </w:lvl>
    <w:lvl w:ilvl="1">
      <w:start w:val="1"/>
      <w:numFmt w:val="decimal"/>
      <w:isLgl/>
      <w:lvlText w:val="%1.%2"/>
      <w:lvlJc w:val="left"/>
      <w:pPr>
        <w:ind w:left="1065" w:hanging="765"/>
      </w:pPr>
      <w:rPr>
        <w:rFonts w:hint="default"/>
        <w:b/>
      </w:rPr>
    </w:lvl>
    <w:lvl w:ilvl="2">
      <w:start w:val="1"/>
      <w:numFmt w:val="decimal"/>
      <w:isLgl/>
      <w:lvlText w:val="%1.%2.%3"/>
      <w:lvlJc w:val="left"/>
      <w:pPr>
        <w:ind w:left="1065" w:hanging="765"/>
      </w:pPr>
      <w:rPr>
        <w:rFonts w:hint="default"/>
        <w:b/>
      </w:rPr>
    </w:lvl>
    <w:lvl w:ilvl="3">
      <w:start w:val="1"/>
      <w:numFmt w:val="decimal"/>
      <w:isLgl/>
      <w:lvlText w:val="%1.%2.%3.%4"/>
      <w:lvlJc w:val="left"/>
      <w:pPr>
        <w:ind w:left="1380" w:hanging="1080"/>
      </w:pPr>
      <w:rPr>
        <w:rFonts w:hint="default"/>
        <w:b/>
      </w:rPr>
    </w:lvl>
    <w:lvl w:ilvl="4">
      <w:start w:val="1"/>
      <w:numFmt w:val="decimal"/>
      <w:isLgl/>
      <w:lvlText w:val="%1.%2.%3.%4.%5"/>
      <w:lvlJc w:val="left"/>
      <w:pPr>
        <w:ind w:left="1380" w:hanging="1080"/>
      </w:pPr>
      <w:rPr>
        <w:rFonts w:hint="default"/>
        <w:b/>
      </w:rPr>
    </w:lvl>
    <w:lvl w:ilvl="5">
      <w:start w:val="1"/>
      <w:numFmt w:val="decimal"/>
      <w:isLgl/>
      <w:lvlText w:val="%1.%2.%3.%4.%5.%6"/>
      <w:lvlJc w:val="left"/>
      <w:pPr>
        <w:ind w:left="1740" w:hanging="1440"/>
      </w:pPr>
      <w:rPr>
        <w:rFonts w:hint="default"/>
        <w:b/>
      </w:rPr>
    </w:lvl>
    <w:lvl w:ilvl="6">
      <w:start w:val="1"/>
      <w:numFmt w:val="decimal"/>
      <w:isLgl/>
      <w:lvlText w:val="%1.%2.%3.%4.%5.%6.%7"/>
      <w:lvlJc w:val="left"/>
      <w:pPr>
        <w:ind w:left="1740" w:hanging="1440"/>
      </w:pPr>
      <w:rPr>
        <w:rFonts w:hint="default"/>
        <w:b/>
      </w:rPr>
    </w:lvl>
    <w:lvl w:ilvl="7">
      <w:start w:val="1"/>
      <w:numFmt w:val="decimal"/>
      <w:isLgl/>
      <w:lvlText w:val="%1.%2.%3.%4.%5.%6.%7.%8"/>
      <w:lvlJc w:val="left"/>
      <w:pPr>
        <w:ind w:left="2100" w:hanging="1800"/>
      </w:pPr>
      <w:rPr>
        <w:rFonts w:hint="default"/>
        <w:b/>
      </w:rPr>
    </w:lvl>
    <w:lvl w:ilvl="8">
      <w:start w:val="1"/>
      <w:numFmt w:val="decimal"/>
      <w:isLgl/>
      <w:lvlText w:val="%1.%2.%3.%4.%5.%6.%7.%8.%9"/>
      <w:lvlJc w:val="left"/>
      <w:pPr>
        <w:ind w:left="2460" w:hanging="2160"/>
      </w:pPr>
      <w:rPr>
        <w:rFonts w:hint="default"/>
        <w:b/>
      </w:rPr>
    </w:lvl>
  </w:abstractNum>
  <w:abstractNum w:abstractNumId="17" w15:restartNumberingAfterBreak="0">
    <w:nsid w:val="30055ECD"/>
    <w:multiLevelType w:val="hybridMultilevel"/>
    <w:tmpl w:val="FD960A04"/>
    <w:lvl w:ilvl="0" w:tplc="A78C3810">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30A57316"/>
    <w:multiLevelType w:val="multilevel"/>
    <w:tmpl w:val="A4E44368"/>
    <w:lvl w:ilvl="0">
      <w:start w:val="11"/>
      <w:numFmt w:val="decimal"/>
      <w:lvlText w:val="%1."/>
      <w:lvlJc w:val="left"/>
      <w:pPr>
        <w:ind w:left="660" w:hanging="660"/>
      </w:pPr>
      <w:rPr>
        <w:rFonts w:hint="default"/>
      </w:rPr>
    </w:lvl>
    <w:lvl w:ilvl="1">
      <w:start w:val="5"/>
      <w:numFmt w:val="decimal"/>
      <w:lvlText w:val="%1.%2."/>
      <w:lvlJc w:val="left"/>
      <w:pPr>
        <w:ind w:left="944" w:hanging="660"/>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9" w15:restartNumberingAfterBreak="0">
    <w:nsid w:val="316F268A"/>
    <w:multiLevelType w:val="hybridMultilevel"/>
    <w:tmpl w:val="70B414C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32CD1F09"/>
    <w:multiLevelType w:val="multilevel"/>
    <w:tmpl w:val="CDBAFAD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35C20D8E"/>
    <w:multiLevelType w:val="multilevel"/>
    <w:tmpl w:val="65609CD6"/>
    <w:lvl w:ilvl="0">
      <w:start w:val="11"/>
      <w:numFmt w:val="decimal"/>
      <w:lvlText w:val="%1."/>
      <w:lvlJc w:val="left"/>
      <w:pPr>
        <w:ind w:left="480" w:hanging="480"/>
      </w:pPr>
      <w:rPr>
        <w:rFonts w:hint="default"/>
      </w:rPr>
    </w:lvl>
    <w:lvl w:ilvl="1">
      <w:start w:val="2"/>
      <w:numFmt w:val="decimal"/>
      <w:lvlText w:val="%1.%2."/>
      <w:lvlJc w:val="left"/>
      <w:pPr>
        <w:ind w:left="763" w:hanging="480"/>
      </w:pPr>
      <w:rPr>
        <w:rFonts w:hint="default"/>
        <w:b/>
      </w:rPr>
    </w:lvl>
    <w:lvl w:ilvl="2">
      <w:start w:val="1"/>
      <w:numFmt w:val="decimal"/>
      <w:lvlText w:val="%1.%2.%3."/>
      <w:lvlJc w:val="left"/>
      <w:pPr>
        <w:ind w:left="1286" w:hanging="720"/>
      </w:pPr>
      <w:rPr>
        <w:rFonts w:hint="default"/>
        <w:b/>
      </w:rPr>
    </w:lvl>
    <w:lvl w:ilvl="3">
      <w:start w:val="1"/>
      <w:numFmt w:val="decimal"/>
      <w:lvlText w:val="%1.%2.%3.%4."/>
      <w:lvlJc w:val="left"/>
      <w:pPr>
        <w:ind w:left="1569" w:hanging="720"/>
      </w:pPr>
      <w:rPr>
        <w:rFonts w:hint="default"/>
        <w:b/>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2" w15:restartNumberingAfterBreak="0">
    <w:nsid w:val="36C13AC3"/>
    <w:multiLevelType w:val="hybridMultilevel"/>
    <w:tmpl w:val="BEB8323A"/>
    <w:lvl w:ilvl="0" w:tplc="4E42B648">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3FAD1F50"/>
    <w:multiLevelType w:val="multilevel"/>
    <w:tmpl w:val="BCBE3F1A"/>
    <w:lvl w:ilvl="0">
      <w:start w:val="6"/>
      <w:numFmt w:val="decimal"/>
      <w:lvlText w:val="%1"/>
      <w:lvlJc w:val="left"/>
      <w:pPr>
        <w:ind w:left="375" w:hanging="375"/>
      </w:pPr>
      <w:rPr>
        <w:rFonts w:hint="default"/>
      </w:rPr>
    </w:lvl>
    <w:lvl w:ilvl="1">
      <w:start w:val="2"/>
      <w:numFmt w:val="decimal"/>
      <w:lvlText w:val="%1.%2"/>
      <w:lvlJc w:val="left"/>
      <w:pPr>
        <w:ind w:left="375"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42044B91"/>
    <w:multiLevelType w:val="multilevel"/>
    <w:tmpl w:val="568808F2"/>
    <w:lvl w:ilvl="0">
      <w:start w:val="11"/>
      <w:numFmt w:val="decimal"/>
      <w:lvlText w:val="%1"/>
      <w:lvlJc w:val="left"/>
      <w:pPr>
        <w:ind w:left="600" w:hanging="600"/>
      </w:pPr>
      <w:rPr>
        <w:rFonts w:hint="default"/>
        <w:color w:val="auto"/>
      </w:rPr>
    </w:lvl>
    <w:lvl w:ilvl="1">
      <w:start w:val="1"/>
      <w:numFmt w:val="decimal"/>
      <w:lvlText w:val="%1.%2"/>
      <w:lvlJc w:val="left"/>
      <w:pPr>
        <w:ind w:left="883" w:hanging="600"/>
      </w:pPr>
      <w:rPr>
        <w:rFonts w:hint="default"/>
        <w:b/>
        <w:color w:val="auto"/>
      </w:rPr>
    </w:lvl>
    <w:lvl w:ilvl="2">
      <w:start w:val="1"/>
      <w:numFmt w:val="decimal"/>
      <w:lvlText w:val="%1.%2.%3"/>
      <w:lvlJc w:val="left"/>
      <w:pPr>
        <w:ind w:left="1286" w:hanging="720"/>
      </w:pPr>
      <w:rPr>
        <w:rFonts w:hint="default"/>
        <w:b/>
        <w:color w:val="auto"/>
      </w:rPr>
    </w:lvl>
    <w:lvl w:ilvl="3">
      <w:start w:val="1"/>
      <w:numFmt w:val="decimal"/>
      <w:lvlText w:val="%1.%2.%3.%4"/>
      <w:lvlJc w:val="left"/>
      <w:pPr>
        <w:ind w:left="1569" w:hanging="720"/>
      </w:pPr>
      <w:rPr>
        <w:rFonts w:hint="default"/>
        <w:color w:val="auto"/>
      </w:rPr>
    </w:lvl>
    <w:lvl w:ilvl="4">
      <w:start w:val="1"/>
      <w:numFmt w:val="decimal"/>
      <w:lvlText w:val="%1.%2.%3.%4.%5"/>
      <w:lvlJc w:val="left"/>
      <w:pPr>
        <w:ind w:left="2212" w:hanging="1080"/>
      </w:pPr>
      <w:rPr>
        <w:rFonts w:hint="default"/>
        <w:color w:val="auto"/>
      </w:rPr>
    </w:lvl>
    <w:lvl w:ilvl="5">
      <w:start w:val="1"/>
      <w:numFmt w:val="decimal"/>
      <w:lvlText w:val="%1.%2.%3.%4.%5.%6"/>
      <w:lvlJc w:val="left"/>
      <w:pPr>
        <w:ind w:left="2495" w:hanging="1080"/>
      </w:pPr>
      <w:rPr>
        <w:rFonts w:hint="default"/>
        <w:color w:val="auto"/>
      </w:rPr>
    </w:lvl>
    <w:lvl w:ilvl="6">
      <w:start w:val="1"/>
      <w:numFmt w:val="decimal"/>
      <w:lvlText w:val="%1.%2.%3.%4.%5.%6.%7"/>
      <w:lvlJc w:val="left"/>
      <w:pPr>
        <w:ind w:left="3138" w:hanging="1440"/>
      </w:pPr>
      <w:rPr>
        <w:rFonts w:hint="default"/>
        <w:color w:val="auto"/>
      </w:rPr>
    </w:lvl>
    <w:lvl w:ilvl="7">
      <w:start w:val="1"/>
      <w:numFmt w:val="decimal"/>
      <w:lvlText w:val="%1.%2.%3.%4.%5.%6.%7.%8"/>
      <w:lvlJc w:val="left"/>
      <w:pPr>
        <w:ind w:left="3421" w:hanging="1440"/>
      </w:pPr>
      <w:rPr>
        <w:rFonts w:hint="default"/>
        <w:color w:val="auto"/>
      </w:rPr>
    </w:lvl>
    <w:lvl w:ilvl="8">
      <w:start w:val="1"/>
      <w:numFmt w:val="decimal"/>
      <w:lvlText w:val="%1.%2.%3.%4.%5.%6.%7.%8.%9"/>
      <w:lvlJc w:val="left"/>
      <w:pPr>
        <w:ind w:left="4064" w:hanging="1800"/>
      </w:pPr>
      <w:rPr>
        <w:rFonts w:hint="default"/>
        <w:color w:val="auto"/>
      </w:rPr>
    </w:lvl>
  </w:abstractNum>
  <w:abstractNum w:abstractNumId="25" w15:restartNumberingAfterBreak="0">
    <w:nsid w:val="422C463D"/>
    <w:multiLevelType w:val="hybridMultilevel"/>
    <w:tmpl w:val="264ECAE6"/>
    <w:lvl w:ilvl="0" w:tplc="847052A0">
      <w:start w:val="1"/>
      <w:numFmt w:val="lowerLetter"/>
      <w:lvlText w:val="%1)"/>
      <w:lvlJc w:val="left"/>
      <w:pPr>
        <w:tabs>
          <w:tab w:val="num" w:pos="360"/>
        </w:tabs>
        <w:ind w:left="357" w:hanging="357"/>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6" w15:restartNumberingAfterBreak="0">
    <w:nsid w:val="4311135E"/>
    <w:multiLevelType w:val="hybridMultilevel"/>
    <w:tmpl w:val="7C3ECB8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449C5325"/>
    <w:multiLevelType w:val="hybridMultilevel"/>
    <w:tmpl w:val="C666A956"/>
    <w:lvl w:ilvl="0" w:tplc="522012EE">
      <w:start w:val="11"/>
      <w:numFmt w:val="decimal"/>
      <w:lvlText w:val="%1."/>
      <w:lvlJc w:val="left"/>
      <w:pPr>
        <w:tabs>
          <w:tab w:val="num" w:pos="927"/>
        </w:tabs>
        <w:ind w:left="927" w:hanging="360"/>
      </w:pPr>
      <w:rPr>
        <w:rFonts w:hint="default"/>
        <w:b/>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28" w15:restartNumberingAfterBreak="0">
    <w:nsid w:val="44F53615"/>
    <w:multiLevelType w:val="hybridMultilevel"/>
    <w:tmpl w:val="127A2BC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15:restartNumberingAfterBreak="0">
    <w:nsid w:val="47EF70CC"/>
    <w:multiLevelType w:val="hybridMultilevel"/>
    <w:tmpl w:val="2152C7E6"/>
    <w:lvl w:ilvl="0" w:tplc="CBFAE372">
      <w:numFmt w:val="bullet"/>
      <w:lvlText w:val=""/>
      <w:lvlJc w:val="left"/>
      <w:pPr>
        <w:ind w:left="720" w:hanging="360"/>
      </w:pPr>
      <w:rPr>
        <w:rFonts w:ascii="Arial" w:eastAsia="Calibri" w:hAnsi="Aria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15:restartNumberingAfterBreak="0">
    <w:nsid w:val="546A2D4C"/>
    <w:multiLevelType w:val="multilevel"/>
    <w:tmpl w:val="6F1E35BE"/>
    <w:lvl w:ilvl="0">
      <w:start w:val="12"/>
      <w:numFmt w:val="decimal"/>
      <w:lvlText w:val="%1"/>
      <w:lvlJc w:val="left"/>
      <w:pPr>
        <w:ind w:left="375" w:hanging="375"/>
      </w:pPr>
      <w:rPr>
        <w:rFonts w:hint="default"/>
      </w:rPr>
    </w:lvl>
    <w:lvl w:ilvl="1">
      <w:start w:val="5"/>
      <w:numFmt w:val="decimal"/>
      <w:lvlText w:val="%1.%2"/>
      <w:lvlJc w:val="left"/>
      <w:pPr>
        <w:ind w:left="375"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54976ECB"/>
    <w:multiLevelType w:val="hybridMultilevel"/>
    <w:tmpl w:val="FBBC1E0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58934C2B"/>
    <w:multiLevelType w:val="multilevel"/>
    <w:tmpl w:val="CD223D24"/>
    <w:lvl w:ilvl="0">
      <w:start w:val="3"/>
      <w:numFmt w:val="decimal"/>
      <w:lvlText w:val="%1"/>
      <w:lvlJc w:val="left"/>
      <w:pPr>
        <w:ind w:left="360" w:hanging="360"/>
      </w:pPr>
      <w:rPr>
        <w:rFonts w:hint="default"/>
        <w:color w:val="000000"/>
      </w:rPr>
    </w:lvl>
    <w:lvl w:ilvl="1">
      <w:start w:val="2"/>
      <w:numFmt w:val="decimal"/>
      <w:lvlText w:val="%1.%2"/>
      <w:lvlJc w:val="left"/>
      <w:pPr>
        <w:ind w:left="360" w:hanging="360"/>
      </w:pPr>
      <w:rPr>
        <w:rFonts w:hint="default"/>
        <w:b/>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3" w15:restartNumberingAfterBreak="0">
    <w:nsid w:val="5C254E4E"/>
    <w:multiLevelType w:val="hybridMultilevel"/>
    <w:tmpl w:val="362A685E"/>
    <w:lvl w:ilvl="0" w:tplc="B2CE026C">
      <w:start w:val="1"/>
      <w:numFmt w:val="lowerLetter"/>
      <w:lvlText w:val="%1)"/>
      <w:lvlJc w:val="left"/>
      <w:pPr>
        <w:tabs>
          <w:tab w:val="num" w:pos="1778"/>
        </w:tabs>
        <w:ind w:left="1778" w:hanging="360"/>
      </w:pPr>
      <w:rPr>
        <w:rFonts w:hint="default"/>
      </w:rPr>
    </w:lvl>
    <w:lvl w:ilvl="1" w:tplc="04160019" w:tentative="1">
      <w:start w:val="1"/>
      <w:numFmt w:val="lowerLetter"/>
      <w:lvlText w:val="%2."/>
      <w:lvlJc w:val="left"/>
      <w:pPr>
        <w:tabs>
          <w:tab w:val="num" w:pos="2498"/>
        </w:tabs>
        <w:ind w:left="2498" w:hanging="360"/>
      </w:pPr>
    </w:lvl>
    <w:lvl w:ilvl="2" w:tplc="0416001B" w:tentative="1">
      <w:start w:val="1"/>
      <w:numFmt w:val="lowerRoman"/>
      <w:lvlText w:val="%3."/>
      <w:lvlJc w:val="right"/>
      <w:pPr>
        <w:tabs>
          <w:tab w:val="num" w:pos="3218"/>
        </w:tabs>
        <w:ind w:left="3218" w:hanging="180"/>
      </w:pPr>
    </w:lvl>
    <w:lvl w:ilvl="3" w:tplc="0416000F" w:tentative="1">
      <w:start w:val="1"/>
      <w:numFmt w:val="decimal"/>
      <w:lvlText w:val="%4."/>
      <w:lvlJc w:val="left"/>
      <w:pPr>
        <w:tabs>
          <w:tab w:val="num" w:pos="3938"/>
        </w:tabs>
        <w:ind w:left="3938" w:hanging="360"/>
      </w:pPr>
    </w:lvl>
    <w:lvl w:ilvl="4" w:tplc="04160019" w:tentative="1">
      <w:start w:val="1"/>
      <w:numFmt w:val="lowerLetter"/>
      <w:lvlText w:val="%5."/>
      <w:lvlJc w:val="left"/>
      <w:pPr>
        <w:tabs>
          <w:tab w:val="num" w:pos="4658"/>
        </w:tabs>
        <w:ind w:left="4658" w:hanging="360"/>
      </w:pPr>
    </w:lvl>
    <w:lvl w:ilvl="5" w:tplc="0416001B" w:tentative="1">
      <w:start w:val="1"/>
      <w:numFmt w:val="lowerRoman"/>
      <w:lvlText w:val="%6."/>
      <w:lvlJc w:val="right"/>
      <w:pPr>
        <w:tabs>
          <w:tab w:val="num" w:pos="5378"/>
        </w:tabs>
        <w:ind w:left="5378" w:hanging="180"/>
      </w:pPr>
    </w:lvl>
    <w:lvl w:ilvl="6" w:tplc="0416000F" w:tentative="1">
      <w:start w:val="1"/>
      <w:numFmt w:val="decimal"/>
      <w:lvlText w:val="%7."/>
      <w:lvlJc w:val="left"/>
      <w:pPr>
        <w:tabs>
          <w:tab w:val="num" w:pos="6098"/>
        </w:tabs>
        <w:ind w:left="6098" w:hanging="360"/>
      </w:pPr>
    </w:lvl>
    <w:lvl w:ilvl="7" w:tplc="04160019" w:tentative="1">
      <w:start w:val="1"/>
      <w:numFmt w:val="lowerLetter"/>
      <w:lvlText w:val="%8."/>
      <w:lvlJc w:val="left"/>
      <w:pPr>
        <w:tabs>
          <w:tab w:val="num" w:pos="6818"/>
        </w:tabs>
        <w:ind w:left="6818" w:hanging="360"/>
      </w:pPr>
    </w:lvl>
    <w:lvl w:ilvl="8" w:tplc="0416001B" w:tentative="1">
      <w:start w:val="1"/>
      <w:numFmt w:val="lowerRoman"/>
      <w:lvlText w:val="%9."/>
      <w:lvlJc w:val="right"/>
      <w:pPr>
        <w:tabs>
          <w:tab w:val="num" w:pos="7538"/>
        </w:tabs>
        <w:ind w:left="7538" w:hanging="180"/>
      </w:pPr>
    </w:lvl>
  </w:abstractNum>
  <w:abstractNum w:abstractNumId="34" w15:restartNumberingAfterBreak="0">
    <w:nsid w:val="5C7D622D"/>
    <w:multiLevelType w:val="multilevel"/>
    <w:tmpl w:val="935A6DBE"/>
    <w:lvl w:ilvl="0">
      <w:start w:val="14"/>
      <w:numFmt w:val="decimal"/>
      <w:lvlText w:val="%1"/>
      <w:lvlJc w:val="left"/>
      <w:pPr>
        <w:ind w:left="420" w:hanging="420"/>
      </w:pPr>
      <w:rPr>
        <w:rFonts w:hint="default"/>
      </w:rPr>
    </w:lvl>
    <w:lvl w:ilvl="1">
      <w:start w:val="4"/>
      <w:numFmt w:val="decimal"/>
      <w:lvlText w:val="%1.%2"/>
      <w:lvlJc w:val="left"/>
      <w:pPr>
        <w:ind w:left="900" w:hanging="420"/>
      </w:pPr>
      <w:rPr>
        <w:rFonts w:hint="default"/>
        <w:b/>
      </w:rPr>
    </w:lvl>
    <w:lvl w:ilvl="2">
      <w:start w:val="1"/>
      <w:numFmt w:val="decimal"/>
      <w:lvlText w:val="%1.%2.%3"/>
      <w:lvlJc w:val="left"/>
      <w:pPr>
        <w:ind w:left="1680" w:hanging="720"/>
      </w:pPr>
      <w:rPr>
        <w:rFonts w:hint="default"/>
        <w:b/>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5" w15:restartNumberingAfterBreak="0">
    <w:nsid w:val="5F701942"/>
    <w:multiLevelType w:val="multilevel"/>
    <w:tmpl w:val="9932B56E"/>
    <w:lvl w:ilvl="0">
      <w:start w:val="21"/>
      <w:numFmt w:val="decimal"/>
      <w:lvlText w:val="%1"/>
      <w:lvlJc w:val="left"/>
      <w:pPr>
        <w:ind w:left="525" w:hanging="525"/>
      </w:pPr>
      <w:rPr>
        <w:rFonts w:hint="default"/>
      </w:rPr>
    </w:lvl>
    <w:lvl w:ilvl="1">
      <w:start w:val="1"/>
      <w:numFmt w:val="decimal"/>
      <w:lvlText w:val="%1.%2"/>
      <w:lvlJc w:val="left"/>
      <w:pPr>
        <w:ind w:left="525" w:hanging="52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60E56AD6"/>
    <w:multiLevelType w:val="multilevel"/>
    <w:tmpl w:val="9FDAFDB0"/>
    <w:lvl w:ilvl="0">
      <w:start w:val="17"/>
      <w:numFmt w:val="decimal"/>
      <w:lvlText w:val="%1"/>
      <w:lvlJc w:val="left"/>
      <w:pPr>
        <w:ind w:left="375" w:hanging="375"/>
      </w:pPr>
      <w:rPr>
        <w:rFonts w:hint="default"/>
      </w:rPr>
    </w:lvl>
    <w:lvl w:ilvl="1">
      <w:start w:val="1"/>
      <w:numFmt w:val="decimal"/>
      <w:lvlText w:val="%1.%2"/>
      <w:lvlJc w:val="left"/>
      <w:pPr>
        <w:ind w:left="1175" w:hanging="375"/>
      </w:pPr>
      <w:rPr>
        <w:rFonts w:hint="default"/>
        <w:b/>
      </w:rPr>
    </w:lvl>
    <w:lvl w:ilvl="2">
      <w:start w:val="1"/>
      <w:numFmt w:val="decimal"/>
      <w:lvlText w:val="%1.%2.%3"/>
      <w:lvlJc w:val="left"/>
      <w:pPr>
        <w:ind w:left="2320" w:hanging="720"/>
      </w:pPr>
      <w:rPr>
        <w:rFonts w:hint="default"/>
        <w:b/>
      </w:rPr>
    </w:lvl>
    <w:lvl w:ilvl="3">
      <w:start w:val="1"/>
      <w:numFmt w:val="decimal"/>
      <w:lvlText w:val="%1.%2.%3.%4"/>
      <w:lvlJc w:val="left"/>
      <w:pPr>
        <w:ind w:left="3120" w:hanging="720"/>
      </w:pPr>
      <w:rPr>
        <w:rFonts w:hint="default"/>
      </w:rPr>
    </w:lvl>
    <w:lvl w:ilvl="4">
      <w:start w:val="1"/>
      <w:numFmt w:val="decimal"/>
      <w:lvlText w:val="%1.%2.%3.%4.%5"/>
      <w:lvlJc w:val="left"/>
      <w:pPr>
        <w:ind w:left="4280" w:hanging="1080"/>
      </w:pPr>
      <w:rPr>
        <w:rFonts w:hint="default"/>
      </w:rPr>
    </w:lvl>
    <w:lvl w:ilvl="5">
      <w:start w:val="1"/>
      <w:numFmt w:val="decimal"/>
      <w:lvlText w:val="%1.%2.%3.%4.%5.%6"/>
      <w:lvlJc w:val="left"/>
      <w:pPr>
        <w:ind w:left="5080" w:hanging="1080"/>
      </w:pPr>
      <w:rPr>
        <w:rFonts w:hint="default"/>
      </w:rPr>
    </w:lvl>
    <w:lvl w:ilvl="6">
      <w:start w:val="1"/>
      <w:numFmt w:val="decimal"/>
      <w:lvlText w:val="%1.%2.%3.%4.%5.%6.%7"/>
      <w:lvlJc w:val="left"/>
      <w:pPr>
        <w:ind w:left="6240" w:hanging="1440"/>
      </w:pPr>
      <w:rPr>
        <w:rFonts w:hint="default"/>
      </w:rPr>
    </w:lvl>
    <w:lvl w:ilvl="7">
      <w:start w:val="1"/>
      <w:numFmt w:val="decimal"/>
      <w:lvlText w:val="%1.%2.%3.%4.%5.%6.%7.%8"/>
      <w:lvlJc w:val="left"/>
      <w:pPr>
        <w:ind w:left="7040" w:hanging="1440"/>
      </w:pPr>
      <w:rPr>
        <w:rFonts w:hint="default"/>
      </w:rPr>
    </w:lvl>
    <w:lvl w:ilvl="8">
      <w:start w:val="1"/>
      <w:numFmt w:val="decimal"/>
      <w:lvlText w:val="%1.%2.%3.%4.%5.%6.%7.%8.%9"/>
      <w:lvlJc w:val="left"/>
      <w:pPr>
        <w:ind w:left="8200" w:hanging="1800"/>
      </w:pPr>
      <w:rPr>
        <w:rFonts w:hint="default"/>
      </w:rPr>
    </w:lvl>
  </w:abstractNum>
  <w:abstractNum w:abstractNumId="37" w15:restartNumberingAfterBreak="0">
    <w:nsid w:val="65AB23D8"/>
    <w:multiLevelType w:val="multilevel"/>
    <w:tmpl w:val="002E6318"/>
    <w:lvl w:ilvl="0">
      <w:start w:val="16"/>
      <w:numFmt w:val="decimal"/>
      <w:lvlText w:val="%1"/>
      <w:lvlJc w:val="left"/>
      <w:pPr>
        <w:ind w:left="420" w:hanging="420"/>
      </w:pPr>
      <w:rPr>
        <w:rFonts w:hint="default"/>
      </w:rPr>
    </w:lvl>
    <w:lvl w:ilvl="1">
      <w:start w:val="2"/>
      <w:numFmt w:val="decimal"/>
      <w:lvlText w:val="%1.%2"/>
      <w:lvlJc w:val="left"/>
      <w:pPr>
        <w:ind w:left="562" w:hanging="420"/>
      </w:pPr>
      <w:rPr>
        <w:rFonts w:hint="default"/>
        <w:b/>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8" w15:restartNumberingAfterBreak="0">
    <w:nsid w:val="6BEF7284"/>
    <w:multiLevelType w:val="hybridMultilevel"/>
    <w:tmpl w:val="160AF45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9" w15:restartNumberingAfterBreak="0">
    <w:nsid w:val="713F3C9D"/>
    <w:multiLevelType w:val="multilevel"/>
    <w:tmpl w:val="FF4A6D68"/>
    <w:lvl w:ilvl="0">
      <w:start w:val="3"/>
      <w:numFmt w:val="decimal"/>
      <w:lvlText w:val="%1"/>
      <w:lvlJc w:val="left"/>
      <w:pPr>
        <w:ind w:left="820" w:hanging="720"/>
      </w:pPr>
      <w:rPr>
        <w:rFonts w:hint="default"/>
        <w:lang w:val="pt-BR" w:eastAsia="pt-BR" w:bidi="pt-BR"/>
      </w:rPr>
    </w:lvl>
    <w:lvl w:ilvl="1">
      <w:start w:val="3"/>
      <w:numFmt w:val="decimal"/>
      <w:lvlText w:val="%1.%2."/>
      <w:lvlJc w:val="left"/>
      <w:pPr>
        <w:ind w:left="820" w:hanging="720"/>
      </w:pPr>
      <w:rPr>
        <w:rFonts w:ascii="Arial" w:eastAsia="Arial" w:hAnsi="Arial" w:cs="Arial" w:hint="default"/>
        <w:b/>
        <w:color w:val="auto"/>
        <w:w w:val="100"/>
        <w:sz w:val="20"/>
        <w:szCs w:val="22"/>
        <w:lang w:val="pt-BR" w:eastAsia="pt-BR" w:bidi="pt-BR"/>
      </w:rPr>
    </w:lvl>
    <w:lvl w:ilvl="2">
      <w:numFmt w:val="bullet"/>
      <w:lvlText w:val="•"/>
      <w:lvlJc w:val="left"/>
      <w:pPr>
        <w:ind w:left="2637" w:hanging="720"/>
      </w:pPr>
      <w:rPr>
        <w:rFonts w:hint="default"/>
        <w:lang w:val="pt-BR" w:eastAsia="pt-BR" w:bidi="pt-BR"/>
      </w:rPr>
    </w:lvl>
    <w:lvl w:ilvl="3">
      <w:numFmt w:val="bullet"/>
      <w:lvlText w:val="•"/>
      <w:lvlJc w:val="left"/>
      <w:pPr>
        <w:ind w:left="3545" w:hanging="720"/>
      </w:pPr>
      <w:rPr>
        <w:rFonts w:hint="default"/>
        <w:lang w:val="pt-BR" w:eastAsia="pt-BR" w:bidi="pt-BR"/>
      </w:rPr>
    </w:lvl>
    <w:lvl w:ilvl="4">
      <w:numFmt w:val="bullet"/>
      <w:lvlText w:val="•"/>
      <w:lvlJc w:val="left"/>
      <w:pPr>
        <w:ind w:left="4454" w:hanging="720"/>
      </w:pPr>
      <w:rPr>
        <w:rFonts w:hint="default"/>
        <w:lang w:val="pt-BR" w:eastAsia="pt-BR" w:bidi="pt-BR"/>
      </w:rPr>
    </w:lvl>
    <w:lvl w:ilvl="5">
      <w:numFmt w:val="bullet"/>
      <w:lvlText w:val="•"/>
      <w:lvlJc w:val="left"/>
      <w:pPr>
        <w:ind w:left="5363" w:hanging="720"/>
      </w:pPr>
      <w:rPr>
        <w:rFonts w:hint="default"/>
        <w:lang w:val="pt-BR" w:eastAsia="pt-BR" w:bidi="pt-BR"/>
      </w:rPr>
    </w:lvl>
    <w:lvl w:ilvl="6">
      <w:numFmt w:val="bullet"/>
      <w:lvlText w:val="•"/>
      <w:lvlJc w:val="left"/>
      <w:pPr>
        <w:ind w:left="6271" w:hanging="720"/>
      </w:pPr>
      <w:rPr>
        <w:rFonts w:hint="default"/>
        <w:lang w:val="pt-BR" w:eastAsia="pt-BR" w:bidi="pt-BR"/>
      </w:rPr>
    </w:lvl>
    <w:lvl w:ilvl="7">
      <w:numFmt w:val="bullet"/>
      <w:lvlText w:val="•"/>
      <w:lvlJc w:val="left"/>
      <w:pPr>
        <w:ind w:left="7180" w:hanging="720"/>
      </w:pPr>
      <w:rPr>
        <w:rFonts w:hint="default"/>
        <w:lang w:val="pt-BR" w:eastAsia="pt-BR" w:bidi="pt-BR"/>
      </w:rPr>
    </w:lvl>
    <w:lvl w:ilvl="8">
      <w:numFmt w:val="bullet"/>
      <w:lvlText w:val="•"/>
      <w:lvlJc w:val="left"/>
      <w:pPr>
        <w:ind w:left="8089" w:hanging="720"/>
      </w:pPr>
      <w:rPr>
        <w:rFonts w:hint="default"/>
        <w:lang w:val="pt-BR" w:eastAsia="pt-BR" w:bidi="pt-BR"/>
      </w:rPr>
    </w:lvl>
  </w:abstractNum>
  <w:abstractNum w:abstractNumId="40" w15:restartNumberingAfterBreak="0">
    <w:nsid w:val="759A6181"/>
    <w:multiLevelType w:val="hybridMultilevel"/>
    <w:tmpl w:val="AD32DCB4"/>
    <w:lvl w:ilvl="0" w:tplc="7B5256FE">
      <w:start w:val="2"/>
      <w:numFmt w:val="lowerLetter"/>
      <w:lvlText w:val="%1)"/>
      <w:lvlJc w:val="left"/>
      <w:pPr>
        <w:ind w:left="717" w:hanging="360"/>
      </w:pPr>
      <w:rPr>
        <w:rFonts w:hint="default"/>
      </w:rPr>
    </w:lvl>
    <w:lvl w:ilvl="1" w:tplc="04160019" w:tentative="1">
      <w:start w:val="1"/>
      <w:numFmt w:val="lowerLetter"/>
      <w:lvlText w:val="%2."/>
      <w:lvlJc w:val="left"/>
      <w:pPr>
        <w:ind w:left="1437" w:hanging="360"/>
      </w:pPr>
    </w:lvl>
    <w:lvl w:ilvl="2" w:tplc="0416001B" w:tentative="1">
      <w:start w:val="1"/>
      <w:numFmt w:val="lowerRoman"/>
      <w:lvlText w:val="%3."/>
      <w:lvlJc w:val="right"/>
      <w:pPr>
        <w:ind w:left="2157" w:hanging="180"/>
      </w:pPr>
    </w:lvl>
    <w:lvl w:ilvl="3" w:tplc="0416000F" w:tentative="1">
      <w:start w:val="1"/>
      <w:numFmt w:val="decimal"/>
      <w:lvlText w:val="%4."/>
      <w:lvlJc w:val="left"/>
      <w:pPr>
        <w:ind w:left="2877" w:hanging="360"/>
      </w:pPr>
    </w:lvl>
    <w:lvl w:ilvl="4" w:tplc="04160019" w:tentative="1">
      <w:start w:val="1"/>
      <w:numFmt w:val="lowerLetter"/>
      <w:lvlText w:val="%5."/>
      <w:lvlJc w:val="left"/>
      <w:pPr>
        <w:ind w:left="3597" w:hanging="360"/>
      </w:pPr>
    </w:lvl>
    <w:lvl w:ilvl="5" w:tplc="0416001B" w:tentative="1">
      <w:start w:val="1"/>
      <w:numFmt w:val="lowerRoman"/>
      <w:lvlText w:val="%6."/>
      <w:lvlJc w:val="right"/>
      <w:pPr>
        <w:ind w:left="4317" w:hanging="180"/>
      </w:pPr>
    </w:lvl>
    <w:lvl w:ilvl="6" w:tplc="0416000F" w:tentative="1">
      <w:start w:val="1"/>
      <w:numFmt w:val="decimal"/>
      <w:lvlText w:val="%7."/>
      <w:lvlJc w:val="left"/>
      <w:pPr>
        <w:ind w:left="5037" w:hanging="360"/>
      </w:pPr>
    </w:lvl>
    <w:lvl w:ilvl="7" w:tplc="04160019" w:tentative="1">
      <w:start w:val="1"/>
      <w:numFmt w:val="lowerLetter"/>
      <w:lvlText w:val="%8."/>
      <w:lvlJc w:val="left"/>
      <w:pPr>
        <w:ind w:left="5757" w:hanging="360"/>
      </w:pPr>
    </w:lvl>
    <w:lvl w:ilvl="8" w:tplc="0416001B" w:tentative="1">
      <w:start w:val="1"/>
      <w:numFmt w:val="lowerRoman"/>
      <w:lvlText w:val="%9."/>
      <w:lvlJc w:val="right"/>
      <w:pPr>
        <w:ind w:left="6477" w:hanging="180"/>
      </w:pPr>
    </w:lvl>
  </w:abstractNum>
  <w:abstractNum w:abstractNumId="41" w15:restartNumberingAfterBreak="0">
    <w:nsid w:val="7629616B"/>
    <w:multiLevelType w:val="multilevel"/>
    <w:tmpl w:val="7C52DE94"/>
    <w:lvl w:ilvl="0">
      <w:start w:val="7"/>
      <w:numFmt w:val="decimal"/>
      <w:lvlText w:val="%1."/>
      <w:lvlJc w:val="left"/>
      <w:pPr>
        <w:ind w:left="1163" w:hanging="360"/>
      </w:pPr>
      <w:rPr>
        <w:rFonts w:hint="default"/>
      </w:rPr>
    </w:lvl>
    <w:lvl w:ilvl="1">
      <w:start w:val="1"/>
      <w:numFmt w:val="decimal"/>
      <w:isLgl/>
      <w:lvlText w:val="%1.%2"/>
      <w:lvlJc w:val="left"/>
      <w:pPr>
        <w:ind w:left="1163" w:hanging="360"/>
      </w:pPr>
      <w:rPr>
        <w:rFonts w:hint="default"/>
        <w:b/>
        <w:color w:val="auto"/>
      </w:rPr>
    </w:lvl>
    <w:lvl w:ilvl="2">
      <w:start w:val="1"/>
      <w:numFmt w:val="decimal"/>
      <w:isLgl/>
      <w:lvlText w:val="%1.%2.%3"/>
      <w:lvlJc w:val="left"/>
      <w:pPr>
        <w:ind w:left="1523" w:hanging="720"/>
      </w:pPr>
      <w:rPr>
        <w:rFonts w:hint="default"/>
        <w:b/>
      </w:rPr>
    </w:lvl>
    <w:lvl w:ilvl="3">
      <w:start w:val="1"/>
      <w:numFmt w:val="decimal"/>
      <w:isLgl/>
      <w:lvlText w:val="%1.%2.%3.%4"/>
      <w:lvlJc w:val="left"/>
      <w:pPr>
        <w:ind w:left="1523" w:hanging="720"/>
      </w:pPr>
      <w:rPr>
        <w:rFonts w:hint="default"/>
      </w:rPr>
    </w:lvl>
    <w:lvl w:ilvl="4">
      <w:start w:val="1"/>
      <w:numFmt w:val="decimal"/>
      <w:isLgl/>
      <w:lvlText w:val="%1.%2.%3.%4.%5"/>
      <w:lvlJc w:val="left"/>
      <w:pPr>
        <w:ind w:left="1883" w:hanging="1080"/>
      </w:pPr>
      <w:rPr>
        <w:rFonts w:hint="default"/>
      </w:rPr>
    </w:lvl>
    <w:lvl w:ilvl="5">
      <w:start w:val="1"/>
      <w:numFmt w:val="decimal"/>
      <w:isLgl/>
      <w:lvlText w:val="%1.%2.%3.%4.%5.%6"/>
      <w:lvlJc w:val="left"/>
      <w:pPr>
        <w:ind w:left="1883" w:hanging="1080"/>
      </w:pPr>
      <w:rPr>
        <w:rFonts w:hint="default"/>
      </w:rPr>
    </w:lvl>
    <w:lvl w:ilvl="6">
      <w:start w:val="1"/>
      <w:numFmt w:val="decimal"/>
      <w:isLgl/>
      <w:lvlText w:val="%1.%2.%3.%4.%5.%6.%7"/>
      <w:lvlJc w:val="left"/>
      <w:pPr>
        <w:ind w:left="2243" w:hanging="1440"/>
      </w:pPr>
      <w:rPr>
        <w:rFonts w:hint="default"/>
      </w:rPr>
    </w:lvl>
    <w:lvl w:ilvl="7">
      <w:start w:val="1"/>
      <w:numFmt w:val="decimal"/>
      <w:isLgl/>
      <w:lvlText w:val="%1.%2.%3.%4.%5.%6.%7.%8"/>
      <w:lvlJc w:val="left"/>
      <w:pPr>
        <w:ind w:left="2243" w:hanging="1440"/>
      </w:pPr>
      <w:rPr>
        <w:rFonts w:hint="default"/>
      </w:rPr>
    </w:lvl>
    <w:lvl w:ilvl="8">
      <w:start w:val="1"/>
      <w:numFmt w:val="decimal"/>
      <w:isLgl/>
      <w:lvlText w:val="%1.%2.%3.%4.%5.%6.%7.%8.%9"/>
      <w:lvlJc w:val="left"/>
      <w:pPr>
        <w:ind w:left="2243" w:hanging="1440"/>
      </w:pPr>
      <w:rPr>
        <w:rFonts w:hint="default"/>
      </w:rPr>
    </w:lvl>
  </w:abstractNum>
  <w:abstractNum w:abstractNumId="42" w15:restartNumberingAfterBreak="0">
    <w:nsid w:val="780F2115"/>
    <w:multiLevelType w:val="multilevel"/>
    <w:tmpl w:val="1EDEA64E"/>
    <w:lvl w:ilvl="0">
      <w:start w:val="5"/>
      <w:numFmt w:val="decimal"/>
      <w:lvlText w:val="%1"/>
      <w:lvlJc w:val="left"/>
      <w:pPr>
        <w:ind w:left="360" w:hanging="360"/>
      </w:pPr>
      <w:rPr>
        <w:rFonts w:hint="default"/>
        <w:b w:val="0"/>
      </w:rPr>
    </w:lvl>
    <w:lvl w:ilvl="1">
      <w:start w:val="1"/>
      <w:numFmt w:val="decimal"/>
      <w:lvlText w:val="%1.%2"/>
      <w:lvlJc w:val="left"/>
      <w:pPr>
        <w:ind w:left="644" w:hanging="360"/>
      </w:pPr>
      <w:rPr>
        <w:rFonts w:hint="default"/>
        <w:b/>
      </w:rPr>
    </w:lvl>
    <w:lvl w:ilvl="2">
      <w:start w:val="1"/>
      <w:numFmt w:val="decimal"/>
      <w:lvlText w:val="%1.%2.%3"/>
      <w:lvlJc w:val="left"/>
      <w:pPr>
        <w:ind w:left="1288" w:hanging="720"/>
      </w:pPr>
      <w:rPr>
        <w:rFonts w:ascii="Calibri" w:hAnsi="Calibri" w:cs="Calibri" w:hint="default"/>
        <w:b/>
        <w:sz w:val="24"/>
        <w:szCs w:val="24"/>
      </w:rPr>
    </w:lvl>
    <w:lvl w:ilvl="3">
      <w:start w:val="1"/>
      <w:numFmt w:val="decimal"/>
      <w:lvlText w:val="%1.%2.%3.%4"/>
      <w:lvlJc w:val="left"/>
      <w:pPr>
        <w:ind w:left="1572" w:hanging="720"/>
      </w:pPr>
      <w:rPr>
        <w:rFonts w:hint="default"/>
        <w:b w:val="0"/>
      </w:rPr>
    </w:lvl>
    <w:lvl w:ilvl="4">
      <w:start w:val="1"/>
      <w:numFmt w:val="decimal"/>
      <w:lvlText w:val="%1.%2.%3.%4.%5"/>
      <w:lvlJc w:val="left"/>
      <w:pPr>
        <w:ind w:left="2216" w:hanging="1080"/>
      </w:pPr>
      <w:rPr>
        <w:rFonts w:hint="default"/>
        <w:b w:val="0"/>
      </w:rPr>
    </w:lvl>
    <w:lvl w:ilvl="5">
      <w:start w:val="1"/>
      <w:numFmt w:val="decimal"/>
      <w:lvlText w:val="%1.%2.%3.%4.%5.%6"/>
      <w:lvlJc w:val="left"/>
      <w:pPr>
        <w:ind w:left="2860" w:hanging="1440"/>
      </w:pPr>
      <w:rPr>
        <w:rFonts w:hint="default"/>
        <w:b w:val="0"/>
      </w:rPr>
    </w:lvl>
    <w:lvl w:ilvl="6">
      <w:start w:val="1"/>
      <w:numFmt w:val="decimal"/>
      <w:lvlText w:val="%1.%2.%3.%4.%5.%6.%7"/>
      <w:lvlJc w:val="left"/>
      <w:pPr>
        <w:ind w:left="3144" w:hanging="1440"/>
      </w:pPr>
      <w:rPr>
        <w:rFonts w:hint="default"/>
        <w:b w:val="0"/>
      </w:rPr>
    </w:lvl>
    <w:lvl w:ilvl="7">
      <w:start w:val="1"/>
      <w:numFmt w:val="decimal"/>
      <w:lvlText w:val="%1.%2.%3.%4.%5.%6.%7.%8"/>
      <w:lvlJc w:val="left"/>
      <w:pPr>
        <w:ind w:left="3788" w:hanging="1800"/>
      </w:pPr>
      <w:rPr>
        <w:rFonts w:hint="default"/>
        <w:b w:val="0"/>
      </w:rPr>
    </w:lvl>
    <w:lvl w:ilvl="8">
      <w:start w:val="1"/>
      <w:numFmt w:val="decimal"/>
      <w:lvlText w:val="%1.%2.%3.%4.%5.%6.%7.%8.%9"/>
      <w:lvlJc w:val="left"/>
      <w:pPr>
        <w:ind w:left="4072" w:hanging="1800"/>
      </w:pPr>
      <w:rPr>
        <w:rFonts w:hint="default"/>
        <w:b w:val="0"/>
      </w:rPr>
    </w:lvl>
  </w:abstractNum>
  <w:abstractNum w:abstractNumId="43" w15:restartNumberingAfterBreak="0">
    <w:nsid w:val="79156FCD"/>
    <w:multiLevelType w:val="multilevel"/>
    <w:tmpl w:val="E13C3A12"/>
    <w:lvl w:ilvl="0">
      <w:start w:val="1"/>
      <w:numFmt w:val="decimal"/>
      <w:lvlText w:val="%1"/>
      <w:lvlJc w:val="left"/>
      <w:pPr>
        <w:ind w:left="1065" w:hanging="705"/>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44" w15:restartNumberingAfterBreak="0">
    <w:nsid w:val="7ABF431F"/>
    <w:multiLevelType w:val="multilevel"/>
    <w:tmpl w:val="48763874"/>
    <w:lvl w:ilvl="0">
      <w:start w:val="19"/>
      <w:numFmt w:val="decimal"/>
      <w:lvlText w:val="%1"/>
      <w:lvlJc w:val="left"/>
      <w:pPr>
        <w:ind w:left="750" w:hanging="750"/>
      </w:pPr>
      <w:rPr>
        <w:rFonts w:hint="default"/>
      </w:rPr>
    </w:lvl>
    <w:lvl w:ilvl="1">
      <w:start w:val="1"/>
      <w:numFmt w:val="decimal"/>
      <w:lvlText w:val="%1.%2"/>
      <w:lvlJc w:val="left"/>
      <w:pPr>
        <w:ind w:left="750" w:hanging="750"/>
      </w:pPr>
      <w:rPr>
        <w:rFonts w:hint="default"/>
        <w:b/>
      </w:rPr>
    </w:lvl>
    <w:lvl w:ilvl="2">
      <w:start w:val="1"/>
      <w:numFmt w:val="decimal"/>
      <w:lvlText w:val="%1.%2.%3"/>
      <w:lvlJc w:val="left"/>
      <w:pPr>
        <w:ind w:left="750" w:hanging="75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5" w15:restartNumberingAfterBreak="0">
    <w:nsid w:val="7CE66474"/>
    <w:multiLevelType w:val="multilevel"/>
    <w:tmpl w:val="C02610BA"/>
    <w:lvl w:ilvl="0">
      <w:start w:val="17"/>
      <w:numFmt w:val="decimal"/>
      <w:lvlText w:val="%1"/>
      <w:lvlJc w:val="left"/>
      <w:pPr>
        <w:ind w:left="540" w:hanging="540"/>
      </w:pPr>
      <w:rPr>
        <w:rFonts w:eastAsia="Times New Roman" w:hint="default"/>
      </w:rPr>
    </w:lvl>
    <w:lvl w:ilvl="1">
      <w:start w:val="11"/>
      <w:numFmt w:val="decimal"/>
      <w:lvlText w:val="%1.%2"/>
      <w:lvlJc w:val="left"/>
      <w:pPr>
        <w:ind w:left="960" w:hanging="540"/>
      </w:pPr>
      <w:rPr>
        <w:rFonts w:eastAsia="Times New Roman" w:hint="default"/>
        <w:b/>
      </w:rPr>
    </w:lvl>
    <w:lvl w:ilvl="2">
      <w:start w:val="1"/>
      <w:numFmt w:val="decimal"/>
      <w:lvlText w:val="%1.%2.%3"/>
      <w:lvlJc w:val="left"/>
      <w:pPr>
        <w:ind w:left="1560" w:hanging="720"/>
      </w:pPr>
      <w:rPr>
        <w:rFonts w:eastAsia="Times New Roman" w:hint="default"/>
        <w:b/>
      </w:rPr>
    </w:lvl>
    <w:lvl w:ilvl="3">
      <w:start w:val="1"/>
      <w:numFmt w:val="decimal"/>
      <w:lvlText w:val="%1.%2.%3.%4"/>
      <w:lvlJc w:val="left"/>
      <w:pPr>
        <w:ind w:left="1980" w:hanging="720"/>
      </w:pPr>
      <w:rPr>
        <w:rFonts w:eastAsia="Times New Roman" w:hint="default"/>
      </w:rPr>
    </w:lvl>
    <w:lvl w:ilvl="4">
      <w:start w:val="1"/>
      <w:numFmt w:val="decimal"/>
      <w:lvlText w:val="%1.%2.%3.%4.%5"/>
      <w:lvlJc w:val="left"/>
      <w:pPr>
        <w:ind w:left="2760" w:hanging="1080"/>
      </w:pPr>
      <w:rPr>
        <w:rFonts w:eastAsia="Times New Roman" w:hint="default"/>
      </w:rPr>
    </w:lvl>
    <w:lvl w:ilvl="5">
      <w:start w:val="1"/>
      <w:numFmt w:val="decimal"/>
      <w:lvlText w:val="%1.%2.%3.%4.%5.%6"/>
      <w:lvlJc w:val="left"/>
      <w:pPr>
        <w:ind w:left="3180" w:hanging="1080"/>
      </w:pPr>
      <w:rPr>
        <w:rFonts w:eastAsia="Times New Roman" w:hint="default"/>
      </w:rPr>
    </w:lvl>
    <w:lvl w:ilvl="6">
      <w:start w:val="1"/>
      <w:numFmt w:val="decimal"/>
      <w:lvlText w:val="%1.%2.%3.%4.%5.%6.%7"/>
      <w:lvlJc w:val="left"/>
      <w:pPr>
        <w:ind w:left="3960" w:hanging="1440"/>
      </w:pPr>
      <w:rPr>
        <w:rFonts w:eastAsia="Times New Roman" w:hint="default"/>
      </w:rPr>
    </w:lvl>
    <w:lvl w:ilvl="7">
      <w:start w:val="1"/>
      <w:numFmt w:val="decimal"/>
      <w:lvlText w:val="%1.%2.%3.%4.%5.%6.%7.%8"/>
      <w:lvlJc w:val="left"/>
      <w:pPr>
        <w:ind w:left="4380" w:hanging="1440"/>
      </w:pPr>
      <w:rPr>
        <w:rFonts w:eastAsia="Times New Roman" w:hint="default"/>
      </w:rPr>
    </w:lvl>
    <w:lvl w:ilvl="8">
      <w:start w:val="1"/>
      <w:numFmt w:val="decimal"/>
      <w:lvlText w:val="%1.%2.%3.%4.%5.%6.%7.%8.%9"/>
      <w:lvlJc w:val="left"/>
      <w:pPr>
        <w:ind w:left="5160" w:hanging="1800"/>
      </w:pPr>
      <w:rPr>
        <w:rFonts w:eastAsia="Times New Roman" w:hint="default"/>
      </w:rPr>
    </w:lvl>
  </w:abstractNum>
  <w:num w:numId="1">
    <w:abstractNumId w:val="5"/>
  </w:num>
  <w:num w:numId="2">
    <w:abstractNumId w:val="25"/>
  </w:num>
  <w:num w:numId="3">
    <w:abstractNumId w:val="27"/>
  </w:num>
  <w:num w:numId="4">
    <w:abstractNumId w:val="33"/>
  </w:num>
  <w:num w:numId="5">
    <w:abstractNumId w:val="40"/>
  </w:num>
  <w:num w:numId="6">
    <w:abstractNumId w:val="34"/>
  </w:num>
  <w:num w:numId="7">
    <w:abstractNumId w:val="1"/>
  </w:num>
  <w:num w:numId="8">
    <w:abstractNumId w:val="13"/>
  </w:num>
  <w:num w:numId="9">
    <w:abstractNumId w:val="4"/>
  </w:num>
  <w:num w:numId="10">
    <w:abstractNumId w:val="9"/>
  </w:num>
  <w:num w:numId="11">
    <w:abstractNumId w:val="11"/>
  </w:num>
  <w:num w:numId="12">
    <w:abstractNumId w:val="36"/>
  </w:num>
  <w:num w:numId="13">
    <w:abstractNumId w:val="45"/>
  </w:num>
  <w:num w:numId="14">
    <w:abstractNumId w:val="15"/>
  </w:num>
  <w:num w:numId="15">
    <w:abstractNumId w:val="44"/>
  </w:num>
  <w:num w:numId="16">
    <w:abstractNumId w:val="16"/>
  </w:num>
  <w:num w:numId="17">
    <w:abstractNumId w:val="35"/>
  </w:num>
  <w:num w:numId="18">
    <w:abstractNumId w:val="10"/>
  </w:num>
  <w:num w:numId="19">
    <w:abstractNumId w:val="23"/>
  </w:num>
  <w:num w:numId="20">
    <w:abstractNumId w:val="24"/>
  </w:num>
  <w:num w:numId="21">
    <w:abstractNumId w:val="14"/>
  </w:num>
  <w:num w:numId="22">
    <w:abstractNumId w:val="32"/>
  </w:num>
  <w:num w:numId="23">
    <w:abstractNumId w:val="43"/>
  </w:num>
  <w:num w:numId="24">
    <w:abstractNumId w:val="2"/>
  </w:num>
  <w:num w:numId="25">
    <w:abstractNumId w:val="37"/>
  </w:num>
  <w:num w:numId="26">
    <w:abstractNumId w:val="0"/>
    <w:lvlOverride w:ilvl="0">
      <w:lvl w:ilvl="0">
        <w:numFmt w:val="bullet"/>
        <w:lvlText w:val=""/>
        <w:legacy w:legacy="1" w:legacySpace="0" w:legacyIndent="283"/>
        <w:lvlJc w:val="left"/>
        <w:pPr>
          <w:ind w:left="283" w:hanging="283"/>
        </w:pPr>
        <w:rPr>
          <w:rFonts w:ascii="Symbol" w:hAnsi="Symbol" w:hint="default"/>
        </w:rPr>
      </w:lvl>
    </w:lvlOverride>
  </w:num>
  <w:num w:numId="27">
    <w:abstractNumId w:val="42"/>
  </w:num>
  <w:num w:numId="28">
    <w:abstractNumId w:val="20"/>
  </w:num>
  <w:num w:numId="29">
    <w:abstractNumId w:val="39"/>
  </w:num>
  <w:num w:numId="30">
    <w:abstractNumId w:val="3"/>
  </w:num>
  <w:num w:numId="31">
    <w:abstractNumId w:val="41"/>
  </w:num>
  <w:num w:numId="32">
    <w:abstractNumId w:val="17"/>
  </w:num>
  <w:num w:numId="33">
    <w:abstractNumId w:val="22"/>
  </w:num>
  <w:num w:numId="34">
    <w:abstractNumId w:val="21"/>
  </w:num>
  <w:num w:numId="35">
    <w:abstractNumId w:val="18"/>
  </w:num>
  <w:num w:numId="36">
    <w:abstractNumId w:val="12"/>
  </w:num>
  <w:num w:numId="37">
    <w:abstractNumId w:val="19"/>
  </w:num>
  <w:num w:numId="38">
    <w:abstractNumId w:val="29"/>
  </w:num>
  <w:num w:numId="39">
    <w:abstractNumId w:val="8"/>
  </w:num>
  <w:num w:numId="40">
    <w:abstractNumId w:val="6"/>
  </w:num>
  <w:num w:numId="41">
    <w:abstractNumId w:val="26"/>
  </w:num>
  <w:num w:numId="42">
    <w:abstractNumId w:val="31"/>
  </w:num>
  <w:num w:numId="43">
    <w:abstractNumId w:val="38"/>
  </w:num>
  <w:num w:numId="44">
    <w:abstractNumId w:val="7"/>
  </w:num>
  <w:num w:numId="45">
    <w:abstractNumId w:val="28"/>
  </w:num>
  <w:num w:numId="46">
    <w:abstractNumId w:val="30"/>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12A"/>
    <w:rsid w:val="000034DB"/>
    <w:rsid w:val="0000382F"/>
    <w:rsid w:val="00010DA0"/>
    <w:rsid w:val="000158C5"/>
    <w:rsid w:val="00015FF2"/>
    <w:rsid w:val="0002212A"/>
    <w:rsid w:val="00024FC5"/>
    <w:rsid w:val="00031952"/>
    <w:rsid w:val="00031981"/>
    <w:rsid w:val="00047465"/>
    <w:rsid w:val="00051B68"/>
    <w:rsid w:val="0005656F"/>
    <w:rsid w:val="00057384"/>
    <w:rsid w:val="0007046C"/>
    <w:rsid w:val="00076C23"/>
    <w:rsid w:val="00076F7E"/>
    <w:rsid w:val="0008008A"/>
    <w:rsid w:val="00081B0A"/>
    <w:rsid w:val="000840FC"/>
    <w:rsid w:val="0008665D"/>
    <w:rsid w:val="000920D1"/>
    <w:rsid w:val="00093D52"/>
    <w:rsid w:val="00096A9F"/>
    <w:rsid w:val="000A010E"/>
    <w:rsid w:val="000A301F"/>
    <w:rsid w:val="000C1EE2"/>
    <w:rsid w:val="000C2641"/>
    <w:rsid w:val="000C5450"/>
    <w:rsid w:val="000C5D5A"/>
    <w:rsid w:val="000D7E7B"/>
    <w:rsid w:val="000E295F"/>
    <w:rsid w:val="000E4724"/>
    <w:rsid w:val="000F051B"/>
    <w:rsid w:val="000F08F2"/>
    <w:rsid w:val="000F25F4"/>
    <w:rsid w:val="000F5914"/>
    <w:rsid w:val="000F5946"/>
    <w:rsid w:val="000F6C44"/>
    <w:rsid w:val="001010DF"/>
    <w:rsid w:val="00105DD6"/>
    <w:rsid w:val="0011306C"/>
    <w:rsid w:val="0011456C"/>
    <w:rsid w:val="001174C4"/>
    <w:rsid w:val="001179CE"/>
    <w:rsid w:val="001307FB"/>
    <w:rsid w:val="001320C0"/>
    <w:rsid w:val="001431D0"/>
    <w:rsid w:val="00155342"/>
    <w:rsid w:val="00155C3F"/>
    <w:rsid w:val="00160FE8"/>
    <w:rsid w:val="0017169D"/>
    <w:rsid w:val="00180770"/>
    <w:rsid w:val="00184EB7"/>
    <w:rsid w:val="001879D4"/>
    <w:rsid w:val="00192ADE"/>
    <w:rsid w:val="001B1608"/>
    <w:rsid w:val="001B3008"/>
    <w:rsid w:val="001C08BD"/>
    <w:rsid w:val="001C5FD2"/>
    <w:rsid w:val="001C7572"/>
    <w:rsid w:val="001D04D9"/>
    <w:rsid w:val="001D0E90"/>
    <w:rsid w:val="001D185B"/>
    <w:rsid w:val="001D3204"/>
    <w:rsid w:val="001D60C2"/>
    <w:rsid w:val="001D75A4"/>
    <w:rsid w:val="001D7982"/>
    <w:rsid w:val="001E0CAF"/>
    <w:rsid w:val="001E45C3"/>
    <w:rsid w:val="001F679D"/>
    <w:rsid w:val="001F71B0"/>
    <w:rsid w:val="002137FB"/>
    <w:rsid w:val="00223107"/>
    <w:rsid w:val="0022333C"/>
    <w:rsid w:val="0023117B"/>
    <w:rsid w:val="00234D91"/>
    <w:rsid w:val="00235342"/>
    <w:rsid w:val="00235EEB"/>
    <w:rsid w:val="0024326C"/>
    <w:rsid w:val="00246341"/>
    <w:rsid w:val="002467B7"/>
    <w:rsid w:val="002507F8"/>
    <w:rsid w:val="002557AA"/>
    <w:rsid w:val="00256754"/>
    <w:rsid w:val="00257852"/>
    <w:rsid w:val="0026157A"/>
    <w:rsid w:val="002647D0"/>
    <w:rsid w:val="00270CD0"/>
    <w:rsid w:val="0027339F"/>
    <w:rsid w:val="00287F5D"/>
    <w:rsid w:val="00292315"/>
    <w:rsid w:val="00297B82"/>
    <w:rsid w:val="002B4BBE"/>
    <w:rsid w:val="002C5D86"/>
    <w:rsid w:val="002D35E5"/>
    <w:rsid w:val="002D5E5B"/>
    <w:rsid w:val="002E167E"/>
    <w:rsid w:val="002E42C2"/>
    <w:rsid w:val="002E4E26"/>
    <w:rsid w:val="002F1CA7"/>
    <w:rsid w:val="002F2839"/>
    <w:rsid w:val="003015D8"/>
    <w:rsid w:val="00305FEC"/>
    <w:rsid w:val="00311D41"/>
    <w:rsid w:val="00311E7C"/>
    <w:rsid w:val="0031598B"/>
    <w:rsid w:val="00320099"/>
    <w:rsid w:val="00320108"/>
    <w:rsid w:val="00320807"/>
    <w:rsid w:val="003311C2"/>
    <w:rsid w:val="003345E2"/>
    <w:rsid w:val="00334C4F"/>
    <w:rsid w:val="00335111"/>
    <w:rsid w:val="003373C5"/>
    <w:rsid w:val="0033745A"/>
    <w:rsid w:val="00340A8B"/>
    <w:rsid w:val="003427F4"/>
    <w:rsid w:val="00342918"/>
    <w:rsid w:val="00344E53"/>
    <w:rsid w:val="003469B8"/>
    <w:rsid w:val="00356ED4"/>
    <w:rsid w:val="00361D6E"/>
    <w:rsid w:val="00363647"/>
    <w:rsid w:val="00365553"/>
    <w:rsid w:val="003710F1"/>
    <w:rsid w:val="003757C2"/>
    <w:rsid w:val="00375B90"/>
    <w:rsid w:val="003833FA"/>
    <w:rsid w:val="00387708"/>
    <w:rsid w:val="00387D55"/>
    <w:rsid w:val="003906A5"/>
    <w:rsid w:val="00390D48"/>
    <w:rsid w:val="003927E1"/>
    <w:rsid w:val="003A499F"/>
    <w:rsid w:val="003A6861"/>
    <w:rsid w:val="003A77AB"/>
    <w:rsid w:val="003B01E1"/>
    <w:rsid w:val="003B2A0C"/>
    <w:rsid w:val="003B4306"/>
    <w:rsid w:val="003B75B3"/>
    <w:rsid w:val="003C0A7A"/>
    <w:rsid w:val="003C18A2"/>
    <w:rsid w:val="003C1D1F"/>
    <w:rsid w:val="003C304B"/>
    <w:rsid w:val="003C4550"/>
    <w:rsid w:val="003C4643"/>
    <w:rsid w:val="003C4CCA"/>
    <w:rsid w:val="003D186C"/>
    <w:rsid w:val="003D319E"/>
    <w:rsid w:val="003D5401"/>
    <w:rsid w:val="003E0F54"/>
    <w:rsid w:val="003E1FEC"/>
    <w:rsid w:val="003E37B0"/>
    <w:rsid w:val="003E6998"/>
    <w:rsid w:val="003F2822"/>
    <w:rsid w:val="003F3A67"/>
    <w:rsid w:val="003F3B2D"/>
    <w:rsid w:val="00400D4F"/>
    <w:rsid w:val="004062F5"/>
    <w:rsid w:val="004105AB"/>
    <w:rsid w:val="00410839"/>
    <w:rsid w:val="0041537E"/>
    <w:rsid w:val="004178BD"/>
    <w:rsid w:val="00417C79"/>
    <w:rsid w:val="00417F5F"/>
    <w:rsid w:val="004331F0"/>
    <w:rsid w:val="00440F75"/>
    <w:rsid w:val="00446C43"/>
    <w:rsid w:val="00447ED5"/>
    <w:rsid w:val="0045485A"/>
    <w:rsid w:val="00467A5C"/>
    <w:rsid w:val="00471B61"/>
    <w:rsid w:val="004760DC"/>
    <w:rsid w:val="00491503"/>
    <w:rsid w:val="004A331B"/>
    <w:rsid w:val="004B0565"/>
    <w:rsid w:val="004B2B1E"/>
    <w:rsid w:val="004C4408"/>
    <w:rsid w:val="004C5251"/>
    <w:rsid w:val="004C71B2"/>
    <w:rsid w:val="004D49D3"/>
    <w:rsid w:val="004D674D"/>
    <w:rsid w:val="004E0069"/>
    <w:rsid w:val="004E0A1F"/>
    <w:rsid w:val="004F7F93"/>
    <w:rsid w:val="0050649B"/>
    <w:rsid w:val="00506F93"/>
    <w:rsid w:val="00510C37"/>
    <w:rsid w:val="0051192A"/>
    <w:rsid w:val="0051290E"/>
    <w:rsid w:val="005147C6"/>
    <w:rsid w:val="00520293"/>
    <w:rsid w:val="00524877"/>
    <w:rsid w:val="00525C41"/>
    <w:rsid w:val="005304DF"/>
    <w:rsid w:val="0054025A"/>
    <w:rsid w:val="00542C8E"/>
    <w:rsid w:val="00550F69"/>
    <w:rsid w:val="00554CE8"/>
    <w:rsid w:val="00562235"/>
    <w:rsid w:val="00562E81"/>
    <w:rsid w:val="00564672"/>
    <w:rsid w:val="00565DE7"/>
    <w:rsid w:val="00570450"/>
    <w:rsid w:val="00573A3B"/>
    <w:rsid w:val="005777EE"/>
    <w:rsid w:val="00577CE3"/>
    <w:rsid w:val="00580090"/>
    <w:rsid w:val="00584F6D"/>
    <w:rsid w:val="005958E8"/>
    <w:rsid w:val="005A3E92"/>
    <w:rsid w:val="005B3D1C"/>
    <w:rsid w:val="005C4D54"/>
    <w:rsid w:val="005C5DDB"/>
    <w:rsid w:val="005C7804"/>
    <w:rsid w:val="005D0B85"/>
    <w:rsid w:val="005D4471"/>
    <w:rsid w:val="005D7FB0"/>
    <w:rsid w:val="005E0945"/>
    <w:rsid w:val="005E0CBB"/>
    <w:rsid w:val="005E636D"/>
    <w:rsid w:val="005E6B56"/>
    <w:rsid w:val="005F0571"/>
    <w:rsid w:val="005F451E"/>
    <w:rsid w:val="005F4E07"/>
    <w:rsid w:val="005F611D"/>
    <w:rsid w:val="00606324"/>
    <w:rsid w:val="006077C5"/>
    <w:rsid w:val="006117E1"/>
    <w:rsid w:val="00613C39"/>
    <w:rsid w:val="0061496C"/>
    <w:rsid w:val="006212C0"/>
    <w:rsid w:val="00621D2A"/>
    <w:rsid w:val="0062430E"/>
    <w:rsid w:val="0063071D"/>
    <w:rsid w:val="00630CD3"/>
    <w:rsid w:val="006314C6"/>
    <w:rsid w:val="0063562F"/>
    <w:rsid w:val="00635D17"/>
    <w:rsid w:val="00643071"/>
    <w:rsid w:val="00656CC1"/>
    <w:rsid w:val="00660759"/>
    <w:rsid w:val="0066145E"/>
    <w:rsid w:val="00667ABB"/>
    <w:rsid w:val="00671098"/>
    <w:rsid w:val="00672551"/>
    <w:rsid w:val="00673AC7"/>
    <w:rsid w:val="006776B0"/>
    <w:rsid w:val="00683241"/>
    <w:rsid w:val="00693487"/>
    <w:rsid w:val="006951B5"/>
    <w:rsid w:val="006958B0"/>
    <w:rsid w:val="006977C8"/>
    <w:rsid w:val="006A0143"/>
    <w:rsid w:val="006A1952"/>
    <w:rsid w:val="006A24C9"/>
    <w:rsid w:val="006B3339"/>
    <w:rsid w:val="006C196C"/>
    <w:rsid w:val="006C2C3F"/>
    <w:rsid w:val="006C7065"/>
    <w:rsid w:val="006D1340"/>
    <w:rsid w:val="006D2492"/>
    <w:rsid w:val="006D2675"/>
    <w:rsid w:val="006D645C"/>
    <w:rsid w:val="006D6957"/>
    <w:rsid w:val="006E057B"/>
    <w:rsid w:val="006E0A92"/>
    <w:rsid w:val="006F0CE1"/>
    <w:rsid w:val="006F4A3B"/>
    <w:rsid w:val="006F4D61"/>
    <w:rsid w:val="00700E87"/>
    <w:rsid w:val="007026D1"/>
    <w:rsid w:val="00704E0E"/>
    <w:rsid w:val="00707001"/>
    <w:rsid w:val="0071688A"/>
    <w:rsid w:val="007227B6"/>
    <w:rsid w:val="00723C73"/>
    <w:rsid w:val="0073430E"/>
    <w:rsid w:val="00745DDC"/>
    <w:rsid w:val="00746A8D"/>
    <w:rsid w:val="00746EAC"/>
    <w:rsid w:val="00752127"/>
    <w:rsid w:val="0075657F"/>
    <w:rsid w:val="00757B19"/>
    <w:rsid w:val="00761859"/>
    <w:rsid w:val="00764052"/>
    <w:rsid w:val="007646F1"/>
    <w:rsid w:val="007724AD"/>
    <w:rsid w:val="007738F6"/>
    <w:rsid w:val="007751A7"/>
    <w:rsid w:val="00776A6A"/>
    <w:rsid w:val="007774D1"/>
    <w:rsid w:val="00777D05"/>
    <w:rsid w:val="007821AC"/>
    <w:rsid w:val="007879E4"/>
    <w:rsid w:val="00794A1D"/>
    <w:rsid w:val="00794F55"/>
    <w:rsid w:val="007A59E3"/>
    <w:rsid w:val="007C3476"/>
    <w:rsid w:val="007C4F2D"/>
    <w:rsid w:val="007D0D08"/>
    <w:rsid w:val="007D28F0"/>
    <w:rsid w:val="007D3B9E"/>
    <w:rsid w:val="007D7D4A"/>
    <w:rsid w:val="007E16F4"/>
    <w:rsid w:val="007E3571"/>
    <w:rsid w:val="007E6AEB"/>
    <w:rsid w:val="007E6E80"/>
    <w:rsid w:val="007F1A59"/>
    <w:rsid w:val="007F1E00"/>
    <w:rsid w:val="007F3321"/>
    <w:rsid w:val="007F3EC4"/>
    <w:rsid w:val="00800F16"/>
    <w:rsid w:val="00803601"/>
    <w:rsid w:val="00803AA7"/>
    <w:rsid w:val="00804F8A"/>
    <w:rsid w:val="00810E02"/>
    <w:rsid w:val="00814010"/>
    <w:rsid w:val="008179AC"/>
    <w:rsid w:val="008205A4"/>
    <w:rsid w:val="008218F1"/>
    <w:rsid w:val="00822D05"/>
    <w:rsid w:val="00826367"/>
    <w:rsid w:val="00831D54"/>
    <w:rsid w:val="00832F7C"/>
    <w:rsid w:val="00837FB3"/>
    <w:rsid w:val="008407CD"/>
    <w:rsid w:val="008460AC"/>
    <w:rsid w:val="008469FC"/>
    <w:rsid w:val="00857E93"/>
    <w:rsid w:val="00862E40"/>
    <w:rsid w:val="00866263"/>
    <w:rsid w:val="00880A9D"/>
    <w:rsid w:val="00881712"/>
    <w:rsid w:val="0088537C"/>
    <w:rsid w:val="008904B2"/>
    <w:rsid w:val="00896438"/>
    <w:rsid w:val="008A20B0"/>
    <w:rsid w:val="008A3C5F"/>
    <w:rsid w:val="008A43FB"/>
    <w:rsid w:val="008A648C"/>
    <w:rsid w:val="008A74C0"/>
    <w:rsid w:val="008B0DB9"/>
    <w:rsid w:val="008B32D7"/>
    <w:rsid w:val="008B7198"/>
    <w:rsid w:val="008C2E25"/>
    <w:rsid w:val="008D3A1D"/>
    <w:rsid w:val="008D4C76"/>
    <w:rsid w:val="008E0D7E"/>
    <w:rsid w:val="008E160B"/>
    <w:rsid w:val="008E2C01"/>
    <w:rsid w:val="008E3814"/>
    <w:rsid w:val="008E3E06"/>
    <w:rsid w:val="008E413B"/>
    <w:rsid w:val="008E71CE"/>
    <w:rsid w:val="008F0CC6"/>
    <w:rsid w:val="008F2176"/>
    <w:rsid w:val="008F4A27"/>
    <w:rsid w:val="008F5B20"/>
    <w:rsid w:val="008F61FD"/>
    <w:rsid w:val="00900AFE"/>
    <w:rsid w:val="009013C2"/>
    <w:rsid w:val="009031A3"/>
    <w:rsid w:val="0090748E"/>
    <w:rsid w:val="00907980"/>
    <w:rsid w:val="00910BEA"/>
    <w:rsid w:val="0091799E"/>
    <w:rsid w:val="00922F4C"/>
    <w:rsid w:val="00923F1E"/>
    <w:rsid w:val="009348BC"/>
    <w:rsid w:val="00934CA4"/>
    <w:rsid w:val="0093739C"/>
    <w:rsid w:val="009405D1"/>
    <w:rsid w:val="00955BE4"/>
    <w:rsid w:val="00961F8A"/>
    <w:rsid w:val="00972AA6"/>
    <w:rsid w:val="00973351"/>
    <w:rsid w:val="00986AD5"/>
    <w:rsid w:val="009A3BCA"/>
    <w:rsid w:val="009A76AD"/>
    <w:rsid w:val="009B48F0"/>
    <w:rsid w:val="009B74E2"/>
    <w:rsid w:val="009C106B"/>
    <w:rsid w:val="009C109F"/>
    <w:rsid w:val="009C2F6E"/>
    <w:rsid w:val="009D25BE"/>
    <w:rsid w:val="009D48FA"/>
    <w:rsid w:val="009E5561"/>
    <w:rsid w:val="009F1385"/>
    <w:rsid w:val="009F2737"/>
    <w:rsid w:val="009F38F2"/>
    <w:rsid w:val="00A05654"/>
    <w:rsid w:val="00A05963"/>
    <w:rsid w:val="00A073E7"/>
    <w:rsid w:val="00A209E7"/>
    <w:rsid w:val="00A21894"/>
    <w:rsid w:val="00A2219B"/>
    <w:rsid w:val="00A229BF"/>
    <w:rsid w:val="00A32977"/>
    <w:rsid w:val="00A3298E"/>
    <w:rsid w:val="00A32B43"/>
    <w:rsid w:val="00A32F4E"/>
    <w:rsid w:val="00A3612A"/>
    <w:rsid w:val="00A3654B"/>
    <w:rsid w:val="00A40F8A"/>
    <w:rsid w:val="00A412FC"/>
    <w:rsid w:val="00A41A10"/>
    <w:rsid w:val="00A45656"/>
    <w:rsid w:val="00A46848"/>
    <w:rsid w:val="00A61836"/>
    <w:rsid w:val="00A66963"/>
    <w:rsid w:val="00A71549"/>
    <w:rsid w:val="00A75ABC"/>
    <w:rsid w:val="00A80BEB"/>
    <w:rsid w:val="00A82941"/>
    <w:rsid w:val="00A9401D"/>
    <w:rsid w:val="00A94636"/>
    <w:rsid w:val="00AA32B2"/>
    <w:rsid w:val="00AB4D7D"/>
    <w:rsid w:val="00AB539B"/>
    <w:rsid w:val="00AB6AD2"/>
    <w:rsid w:val="00AC44F8"/>
    <w:rsid w:val="00AC525F"/>
    <w:rsid w:val="00AD7B20"/>
    <w:rsid w:val="00AE0A21"/>
    <w:rsid w:val="00AE0AE7"/>
    <w:rsid w:val="00AE1114"/>
    <w:rsid w:val="00AE1D7C"/>
    <w:rsid w:val="00AE210D"/>
    <w:rsid w:val="00AE6D4D"/>
    <w:rsid w:val="00AE7648"/>
    <w:rsid w:val="00AE789A"/>
    <w:rsid w:val="00AF2A9F"/>
    <w:rsid w:val="00AF7529"/>
    <w:rsid w:val="00B01BD6"/>
    <w:rsid w:val="00B03058"/>
    <w:rsid w:val="00B03362"/>
    <w:rsid w:val="00B0576F"/>
    <w:rsid w:val="00B126BA"/>
    <w:rsid w:val="00B13990"/>
    <w:rsid w:val="00B33BD9"/>
    <w:rsid w:val="00B36CC8"/>
    <w:rsid w:val="00B473E6"/>
    <w:rsid w:val="00B531C0"/>
    <w:rsid w:val="00B573DD"/>
    <w:rsid w:val="00B61260"/>
    <w:rsid w:val="00B73733"/>
    <w:rsid w:val="00B75A95"/>
    <w:rsid w:val="00B765E9"/>
    <w:rsid w:val="00B82229"/>
    <w:rsid w:val="00B84DDB"/>
    <w:rsid w:val="00B879DA"/>
    <w:rsid w:val="00B92A83"/>
    <w:rsid w:val="00B97F48"/>
    <w:rsid w:val="00BA5FBB"/>
    <w:rsid w:val="00BB1D80"/>
    <w:rsid w:val="00BB417A"/>
    <w:rsid w:val="00BB4FBB"/>
    <w:rsid w:val="00BB60DD"/>
    <w:rsid w:val="00BB619E"/>
    <w:rsid w:val="00BB7FF5"/>
    <w:rsid w:val="00BC2C51"/>
    <w:rsid w:val="00BC7168"/>
    <w:rsid w:val="00BD1640"/>
    <w:rsid w:val="00BD265E"/>
    <w:rsid w:val="00BD7B8F"/>
    <w:rsid w:val="00BE3BAE"/>
    <w:rsid w:val="00BE52AC"/>
    <w:rsid w:val="00BE55E9"/>
    <w:rsid w:val="00BE5F1E"/>
    <w:rsid w:val="00BE74DA"/>
    <w:rsid w:val="00BF1FD3"/>
    <w:rsid w:val="00BF263D"/>
    <w:rsid w:val="00BF2E4A"/>
    <w:rsid w:val="00BF4E8B"/>
    <w:rsid w:val="00C00BA7"/>
    <w:rsid w:val="00C02D5C"/>
    <w:rsid w:val="00C154E4"/>
    <w:rsid w:val="00C37028"/>
    <w:rsid w:val="00C41851"/>
    <w:rsid w:val="00C42386"/>
    <w:rsid w:val="00C4623E"/>
    <w:rsid w:val="00C5074D"/>
    <w:rsid w:val="00C50EE5"/>
    <w:rsid w:val="00C573F3"/>
    <w:rsid w:val="00C6132D"/>
    <w:rsid w:val="00C822AD"/>
    <w:rsid w:val="00C85BB0"/>
    <w:rsid w:val="00C8702C"/>
    <w:rsid w:val="00CA2E68"/>
    <w:rsid w:val="00CA2F6D"/>
    <w:rsid w:val="00CB3672"/>
    <w:rsid w:val="00CB3BA7"/>
    <w:rsid w:val="00CC0947"/>
    <w:rsid w:val="00CC1A7D"/>
    <w:rsid w:val="00CC24A3"/>
    <w:rsid w:val="00CC2FB9"/>
    <w:rsid w:val="00CC31C1"/>
    <w:rsid w:val="00CD1C08"/>
    <w:rsid w:val="00CD2D2E"/>
    <w:rsid w:val="00CE24FF"/>
    <w:rsid w:val="00CE7E8E"/>
    <w:rsid w:val="00CF3207"/>
    <w:rsid w:val="00CF5D1E"/>
    <w:rsid w:val="00CF6D8F"/>
    <w:rsid w:val="00D014DD"/>
    <w:rsid w:val="00D03B31"/>
    <w:rsid w:val="00D05293"/>
    <w:rsid w:val="00D058A6"/>
    <w:rsid w:val="00D06B83"/>
    <w:rsid w:val="00D1404D"/>
    <w:rsid w:val="00D16AAB"/>
    <w:rsid w:val="00D16BB1"/>
    <w:rsid w:val="00D23EB9"/>
    <w:rsid w:val="00D41EF3"/>
    <w:rsid w:val="00D42B0B"/>
    <w:rsid w:val="00D50C6E"/>
    <w:rsid w:val="00D601C2"/>
    <w:rsid w:val="00D617BA"/>
    <w:rsid w:val="00D62781"/>
    <w:rsid w:val="00D71EA8"/>
    <w:rsid w:val="00D7546A"/>
    <w:rsid w:val="00D75A45"/>
    <w:rsid w:val="00D75AC2"/>
    <w:rsid w:val="00D838E6"/>
    <w:rsid w:val="00D87885"/>
    <w:rsid w:val="00D900CC"/>
    <w:rsid w:val="00D96C51"/>
    <w:rsid w:val="00DA207C"/>
    <w:rsid w:val="00DA78D5"/>
    <w:rsid w:val="00DB0823"/>
    <w:rsid w:val="00DB4FC3"/>
    <w:rsid w:val="00DB738D"/>
    <w:rsid w:val="00DC2371"/>
    <w:rsid w:val="00DC595A"/>
    <w:rsid w:val="00DC71BA"/>
    <w:rsid w:val="00DD4334"/>
    <w:rsid w:val="00DE396C"/>
    <w:rsid w:val="00DE432B"/>
    <w:rsid w:val="00DE475B"/>
    <w:rsid w:val="00DF0D5E"/>
    <w:rsid w:val="00DF3A9C"/>
    <w:rsid w:val="00DF78FC"/>
    <w:rsid w:val="00E00D57"/>
    <w:rsid w:val="00E01102"/>
    <w:rsid w:val="00E02083"/>
    <w:rsid w:val="00E07454"/>
    <w:rsid w:val="00E27974"/>
    <w:rsid w:val="00E308A1"/>
    <w:rsid w:val="00E3238F"/>
    <w:rsid w:val="00E350EB"/>
    <w:rsid w:val="00E3602A"/>
    <w:rsid w:val="00E36F51"/>
    <w:rsid w:val="00E37095"/>
    <w:rsid w:val="00E37DD4"/>
    <w:rsid w:val="00E414A3"/>
    <w:rsid w:val="00E4184C"/>
    <w:rsid w:val="00E43BD9"/>
    <w:rsid w:val="00E46374"/>
    <w:rsid w:val="00E50D73"/>
    <w:rsid w:val="00E559A4"/>
    <w:rsid w:val="00E56BAB"/>
    <w:rsid w:val="00E620CF"/>
    <w:rsid w:val="00E6435B"/>
    <w:rsid w:val="00E64616"/>
    <w:rsid w:val="00E65C77"/>
    <w:rsid w:val="00E7643C"/>
    <w:rsid w:val="00E81731"/>
    <w:rsid w:val="00E82D66"/>
    <w:rsid w:val="00E83482"/>
    <w:rsid w:val="00E858D3"/>
    <w:rsid w:val="00E93C11"/>
    <w:rsid w:val="00E974E0"/>
    <w:rsid w:val="00EA42AB"/>
    <w:rsid w:val="00EA555D"/>
    <w:rsid w:val="00EC49B6"/>
    <w:rsid w:val="00EC54B3"/>
    <w:rsid w:val="00ED19B8"/>
    <w:rsid w:val="00ED1E44"/>
    <w:rsid w:val="00ED5121"/>
    <w:rsid w:val="00EE5770"/>
    <w:rsid w:val="00EE738D"/>
    <w:rsid w:val="00EF4C05"/>
    <w:rsid w:val="00F01813"/>
    <w:rsid w:val="00F04AA7"/>
    <w:rsid w:val="00F123AA"/>
    <w:rsid w:val="00F12B95"/>
    <w:rsid w:val="00F16B94"/>
    <w:rsid w:val="00F21A10"/>
    <w:rsid w:val="00F225D7"/>
    <w:rsid w:val="00F23CC5"/>
    <w:rsid w:val="00F24BCD"/>
    <w:rsid w:val="00F26F3D"/>
    <w:rsid w:val="00F302DD"/>
    <w:rsid w:val="00F35212"/>
    <w:rsid w:val="00F37F8D"/>
    <w:rsid w:val="00F4026D"/>
    <w:rsid w:val="00F40DA3"/>
    <w:rsid w:val="00F41A03"/>
    <w:rsid w:val="00F45753"/>
    <w:rsid w:val="00F4582B"/>
    <w:rsid w:val="00F4730E"/>
    <w:rsid w:val="00F473E6"/>
    <w:rsid w:val="00F47951"/>
    <w:rsid w:val="00F517F6"/>
    <w:rsid w:val="00F52C4A"/>
    <w:rsid w:val="00F54717"/>
    <w:rsid w:val="00F55398"/>
    <w:rsid w:val="00F63960"/>
    <w:rsid w:val="00F675C3"/>
    <w:rsid w:val="00F750DC"/>
    <w:rsid w:val="00F8062E"/>
    <w:rsid w:val="00F8133F"/>
    <w:rsid w:val="00F842E5"/>
    <w:rsid w:val="00F90E45"/>
    <w:rsid w:val="00F92869"/>
    <w:rsid w:val="00F95A35"/>
    <w:rsid w:val="00FA1354"/>
    <w:rsid w:val="00FA411E"/>
    <w:rsid w:val="00FB6832"/>
    <w:rsid w:val="00FC4BD2"/>
    <w:rsid w:val="00FC51B2"/>
    <w:rsid w:val="00FD20C1"/>
    <w:rsid w:val="00FD39AB"/>
    <w:rsid w:val="00FD4090"/>
    <w:rsid w:val="00FE7E9F"/>
    <w:rsid w:val="00FF061E"/>
    <w:rsid w:val="00FF7DB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5EBAD5E"/>
  <w15:docId w15:val="{4EDA9957-0E56-46B8-933F-EADD6E74F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212A"/>
    <w:rPr>
      <w:rFonts w:ascii="Times New Roman" w:eastAsia="Times New Roman" w:hAnsi="Times New Roman"/>
    </w:rPr>
  </w:style>
  <w:style w:type="paragraph" w:styleId="Ttulo1">
    <w:name w:val="heading 1"/>
    <w:basedOn w:val="Normal"/>
    <w:next w:val="Normal"/>
    <w:link w:val="Ttulo1Char"/>
    <w:qFormat/>
    <w:rsid w:val="0002212A"/>
    <w:pPr>
      <w:keepNext/>
      <w:spacing w:line="360" w:lineRule="auto"/>
      <w:jc w:val="center"/>
      <w:outlineLvl w:val="0"/>
    </w:pPr>
    <w:rPr>
      <w:sz w:val="24"/>
    </w:rPr>
  </w:style>
  <w:style w:type="paragraph" w:styleId="Ttulo2">
    <w:name w:val="heading 2"/>
    <w:basedOn w:val="Normal"/>
    <w:next w:val="Normal"/>
    <w:link w:val="Ttulo2Char"/>
    <w:qFormat/>
    <w:rsid w:val="0002212A"/>
    <w:pPr>
      <w:keepNext/>
      <w:spacing w:line="360" w:lineRule="auto"/>
      <w:ind w:firstLine="709"/>
      <w:jc w:val="both"/>
      <w:outlineLvl w:val="1"/>
    </w:pPr>
    <w:rPr>
      <w:b/>
      <w:sz w:val="24"/>
    </w:rPr>
  </w:style>
  <w:style w:type="paragraph" w:styleId="Ttulo3">
    <w:name w:val="heading 3"/>
    <w:basedOn w:val="Normal"/>
    <w:next w:val="Normal"/>
    <w:link w:val="Ttulo3Char"/>
    <w:qFormat/>
    <w:rsid w:val="0002212A"/>
    <w:pPr>
      <w:keepNext/>
      <w:outlineLvl w:val="2"/>
    </w:pPr>
    <w:rPr>
      <w:b/>
      <w:sz w:val="24"/>
    </w:rPr>
  </w:style>
  <w:style w:type="paragraph" w:styleId="Ttulo4">
    <w:name w:val="heading 4"/>
    <w:basedOn w:val="Normal"/>
    <w:next w:val="Normal"/>
    <w:link w:val="Ttulo4Char"/>
    <w:qFormat/>
    <w:rsid w:val="0002212A"/>
    <w:pPr>
      <w:keepNext/>
      <w:jc w:val="center"/>
      <w:outlineLvl w:val="3"/>
    </w:pPr>
    <w:rPr>
      <w:b/>
      <w:sz w:val="24"/>
    </w:rPr>
  </w:style>
  <w:style w:type="paragraph" w:styleId="Ttulo5">
    <w:name w:val="heading 5"/>
    <w:basedOn w:val="Normal"/>
    <w:next w:val="Normal"/>
    <w:link w:val="Ttulo5Char"/>
    <w:qFormat/>
    <w:rsid w:val="0002212A"/>
    <w:pPr>
      <w:keepNext/>
      <w:spacing w:line="360" w:lineRule="auto"/>
      <w:jc w:val="center"/>
      <w:outlineLvl w:val="4"/>
    </w:pPr>
    <w:rPr>
      <w:b/>
    </w:rPr>
  </w:style>
  <w:style w:type="paragraph" w:styleId="Ttulo6">
    <w:name w:val="heading 6"/>
    <w:basedOn w:val="Normal"/>
    <w:next w:val="Normal"/>
    <w:link w:val="Ttulo6Char"/>
    <w:qFormat/>
    <w:rsid w:val="0002212A"/>
    <w:pPr>
      <w:keepNext/>
      <w:jc w:val="center"/>
      <w:outlineLvl w:val="5"/>
    </w:pPr>
    <w:rPr>
      <w:rFonts w:ascii="Courier New" w:hAnsi="Courier New"/>
      <w:b/>
      <w:sz w:val="24"/>
    </w:rPr>
  </w:style>
  <w:style w:type="paragraph" w:styleId="Ttulo7">
    <w:name w:val="heading 7"/>
    <w:basedOn w:val="Normal"/>
    <w:next w:val="Normal"/>
    <w:link w:val="Ttulo7Char"/>
    <w:qFormat/>
    <w:rsid w:val="0002212A"/>
    <w:pPr>
      <w:keepNext/>
      <w:ind w:left="1416"/>
      <w:jc w:val="both"/>
      <w:outlineLvl w:val="6"/>
    </w:pPr>
    <w:rPr>
      <w:rFonts w:ascii="Courier New" w:hAnsi="Courier New"/>
      <w:sz w:val="24"/>
    </w:rPr>
  </w:style>
  <w:style w:type="paragraph" w:styleId="Ttulo8">
    <w:name w:val="heading 8"/>
    <w:basedOn w:val="Normal"/>
    <w:next w:val="Normal"/>
    <w:link w:val="Ttulo8Char"/>
    <w:qFormat/>
    <w:rsid w:val="0002212A"/>
    <w:pPr>
      <w:keepNext/>
      <w:tabs>
        <w:tab w:val="left" w:pos="426"/>
      </w:tabs>
      <w:ind w:left="426" w:hanging="426"/>
      <w:jc w:val="both"/>
      <w:outlineLvl w:val="7"/>
    </w:pPr>
    <w:rPr>
      <w:b/>
      <w:sz w:val="24"/>
    </w:rPr>
  </w:style>
  <w:style w:type="paragraph" w:styleId="Ttulo9">
    <w:name w:val="heading 9"/>
    <w:basedOn w:val="Normal"/>
    <w:next w:val="Normal"/>
    <w:link w:val="Ttulo9Char"/>
    <w:qFormat/>
    <w:rsid w:val="0002212A"/>
    <w:pPr>
      <w:keepNext/>
      <w:tabs>
        <w:tab w:val="left" w:pos="426"/>
      </w:tabs>
      <w:jc w:val="both"/>
      <w:outlineLvl w:val="8"/>
    </w:pPr>
    <w:rPr>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02212A"/>
    <w:rPr>
      <w:rFonts w:ascii="Times New Roman" w:eastAsia="Times New Roman" w:hAnsi="Times New Roman" w:cs="Times New Roman"/>
      <w:snapToGrid w:val="0"/>
      <w:sz w:val="24"/>
      <w:szCs w:val="20"/>
      <w:lang w:eastAsia="pt-BR"/>
    </w:rPr>
  </w:style>
  <w:style w:type="character" w:customStyle="1" w:styleId="Ttulo2Char">
    <w:name w:val="Título 2 Char"/>
    <w:link w:val="Ttulo2"/>
    <w:rsid w:val="0002212A"/>
    <w:rPr>
      <w:rFonts w:ascii="Times New Roman" w:eastAsia="Times New Roman" w:hAnsi="Times New Roman" w:cs="Times New Roman"/>
      <w:b/>
      <w:snapToGrid w:val="0"/>
      <w:sz w:val="24"/>
      <w:szCs w:val="20"/>
      <w:lang w:eastAsia="pt-BR"/>
    </w:rPr>
  </w:style>
  <w:style w:type="character" w:customStyle="1" w:styleId="Ttulo3Char">
    <w:name w:val="Título 3 Char"/>
    <w:link w:val="Ttulo3"/>
    <w:rsid w:val="0002212A"/>
    <w:rPr>
      <w:rFonts w:ascii="Times New Roman" w:eastAsia="Times New Roman" w:hAnsi="Times New Roman" w:cs="Times New Roman"/>
      <w:b/>
      <w:snapToGrid w:val="0"/>
      <w:sz w:val="24"/>
      <w:szCs w:val="20"/>
      <w:lang w:eastAsia="pt-BR"/>
    </w:rPr>
  </w:style>
  <w:style w:type="character" w:customStyle="1" w:styleId="Ttulo4Char">
    <w:name w:val="Título 4 Char"/>
    <w:link w:val="Ttulo4"/>
    <w:rsid w:val="0002212A"/>
    <w:rPr>
      <w:rFonts w:ascii="Times New Roman" w:eastAsia="Times New Roman" w:hAnsi="Times New Roman" w:cs="Times New Roman"/>
      <w:b/>
      <w:snapToGrid w:val="0"/>
      <w:sz w:val="24"/>
      <w:szCs w:val="20"/>
      <w:lang w:eastAsia="pt-BR"/>
    </w:rPr>
  </w:style>
  <w:style w:type="character" w:customStyle="1" w:styleId="Ttulo5Char">
    <w:name w:val="Título 5 Char"/>
    <w:link w:val="Ttulo5"/>
    <w:rsid w:val="0002212A"/>
    <w:rPr>
      <w:rFonts w:ascii="Times New Roman" w:eastAsia="Times New Roman" w:hAnsi="Times New Roman" w:cs="Times New Roman"/>
      <w:b/>
      <w:snapToGrid w:val="0"/>
      <w:szCs w:val="20"/>
      <w:lang w:eastAsia="pt-BR"/>
    </w:rPr>
  </w:style>
  <w:style w:type="character" w:customStyle="1" w:styleId="Ttulo6Char">
    <w:name w:val="Título 6 Char"/>
    <w:link w:val="Ttulo6"/>
    <w:rsid w:val="0002212A"/>
    <w:rPr>
      <w:rFonts w:ascii="Courier New" w:eastAsia="Times New Roman" w:hAnsi="Courier New" w:cs="Times New Roman"/>
      <w:b/>
      <w:sz w:val="24"/>
      <w:szCs w:val="20"/>
      <w:lang w:eastAsia="pt-BR"/>
    </w:rPr>
  </w:style>
  <w:style w:type="character" w:customStyle="1" w:styleId="Ttulo7Char">
    <w:name w:val="Título 7 Char"/>
    <w:link w:val="Ttulo7"/>
    <w:rsid w:val="0002212A"/>
    <w:rPr>
      <w:rFonts w:ascii="Courier New" w:eastAsia="Times New Roman" w:hAnsi="Courier New" w:cs="Times New Roman"/>
      <w:sz w:val="24"/>
      <w:szCs w:val="20"/>
      <w:lang w:eastAsia="pt-BR"/>
    </w:rPr>
  </w:style>
  <w:style w:type="character" w:customStyle="1" w:styleId="Ttulo8Char">
    <w:name w:val="Título 8 Char"/>
    <w:link w:val="Ttulo8"/>
    <w:rsid w:val="0002212A"/>
    <w:rPr>
      <w:rFonts w:ascii="Times New Roman" w:eastAsia="Times New Roman" w:hAnsi="Times New Roman" w:cs="Times New Roman"/>
      <w:b/>
      <w:sz w:val="24"/>
      <w:szCs w:val="20"/>
      <w:lang w:eastAsia="pt-BR"/>
    </w:rPr>
  </w:style>
  <w:style w:type="character" w:customStyle="1" w:styleId="Ttulo9Char">
    <w:name w:val="Título 9 Char"/>
    <w:link w:val="Ttulo9"/>
    <w:rsid w:val="0002212A"/>
    <w:rPr>
      <w:rFonts w:ascii="Times New Roman" w:eastAsia="Times New Roman" w:hAnsi="Times New Roman" w:cs="Times New Roman"/>
      <w:b/>
      <w:sz w:val="24"/>
      <w:szCs w:val="20"/>
      <w:lang w:eastAsia="pt-BR"/>
    </w:rPr>
  </w:style>
  <w:style w:type="paragraph" w:styleId="Cabealho">
    <w:name w:val="header"/>
    <w:basedOn w:val="Normal"/>
    <w:link w:val="CabealhoChar"/>
    <w:uiPriority w:val="99"/>
    <w:rsid w:val="0002212A"/>
    <w:pPr>
      <w:tabs>
        <w:tab w:val="center" w:pos="4419"/>
        <w:tab w:val="right" w:pos="8838"/>
      </w:tabs>
    </w:pPr>
  </w:style>
  <w:style w:type="character" w:customStyle="1" w:styleId="CabealhoChar">
    <w:name w:val="Cabeçalho Char"/>
    <w:link w:val="Cabealho"/>
    <w:uiPriority w:val="99"/>
    <w:rsid w:val="0002212A"/>
    <w:rPr>
      <w:rFonts w:ascii="Times New Roman" w:eastAsia="Times New Roman" w:hAnsi="Times New Roman" w:cs="Times New Roman"/>
      <w:sz w:val="20"/>
      <w:szCs w:val="20"/>
      <w:lang w:eastAsia="pt-BR"/>
    </w:rPr>
  </w:style>
  <w:style w:type="paragraph" w:styleId="Rodap">
    <w:name w:val="footer"/>
    <w:basedOn w:val="Normal"/>
    <w:link w:val="RodapChar"/>
    <w:uiPriority w:val="99"/>
    <w:rsid w:val="0002212A"/>
    <w:pPr>
      <w:tabs>
        <w:tab w:val="center" w:pos="4419"/>
        <w:tab w:val="right" w:pos="8838"/>
      </w:tabs>
    </w:pPr>
  </w:style>
  <w:style w:type="character" w:customStyle="1" w:styleId="RodapChar">
    <w:name w:val="Rodapé Char"/>
    <w:link w:val="Rodap"/>
    <w:uiPriority w:val="99"/>
    <w:rsid w:val="0002212A"/>
    <w:rPr>
      <w:rFonts w:ascii="Times New Roman" w:eastAsia="Times New Roman" w:hAnsi="Times New Roman" w:cs="Times New Roman"/>
      <w:sz w:val="20"/>
      <w:szCs w:val="20"/>
      <w:lang w:eastAsia="pt-BR"/>
    </w:rPr>
  </w:style>
  <w:style w:type="character" w:styleId="Nmerodepgina">
    <w:name w:val="page number"/>
    <w:basedOn w:val="Fontepargpadro"/>
    <w:semiHidden/>
    <w:rsid w:val="0002212A"/>
  </w:style>
  <w:style w:type="paragraph" w:styleId="Corpodetexto2">
    <w:name w:val="Body Text 2"/>
    <w:basedOn w:val="Normal"/>
    <w:link w:val="Corpodetexto2Char"/>
    <w:semiHidden/>
    <w:rsid w:val="0002212A"/>
    <w:pPr>
      <w:spacing w:line="360" w:lineRule="exact"/>
      <w:jc w:val="both"/>
    </w:pPr>
    <w:rPr>
      <w:sz w:val="24"/>
    </w:rPr>
  </w:style>
  <w:style w:type="character" w:customStyle="1" w:styleId="Corpodetexto2Char">
    <w:name w:val="Corpo de texto 2 Char"/>
    <w:link w:val="Corpodetexto2"/>
    <w:semiHidden/>
    <w:rsid w:val="0002212A"/>
    <w:rPr>
      <w:rFonts w:ascii="Times New Roman" w:eastAsia="Times New Roman" w:hAnsi="Times New Roman" w:cs="Times New Roman"/>
      <w:snapToGrid w:val="0"/>
      <w:sz w:val="24"/>
      <w:szCs w:val="20"/>
      <w:lang w:eastAsia="pt-BR"/>
    </w:rPr>
  </w:style>
  <w:style w:type="paragraph" w:styleId="Corpodetexto">
    <w:name w:val="Body Text"/>
    <w:basedOn w:val="Normal"/>
    <w:link w:val="CorpodetextoChar"/>
    <w:semiHidden/>
    <w:rsid w:val="0002212A"/>
    <w:pPr>
      <w:jc w:val="both"/>
    </w:pPr>
    <w:rPr>
      <w:i/>
    </w:rPr>
  </w:style>
  <w:style w:type="character" w:customStyle="1" w:styleId="CorpodetextoChar">
    <w:name w:val="Corpo de texto Char"/>
    <w:link w:val="Corpodetexto"/>
    <w:semiHidden/>
    <w:rsid w:val="0002212A"/>
    <w:rPr>
      <w:rFonts w:ascii="Times New Roman" w:eastAsia="Times New Roman" w:hAnsi="Times New Roman" w:cs="Times New Roman"/>
      <w:i/>
      <w:snapToGrid w:val="0"/>
      <w:szCs w:val="20"/>
      <w:lang w:eastAsia="pt-BR"/>
    </w:rPr>
  </w:style>
  <w:style w:type="paragraph" w:styleId="Recuodecorpodetexto">
    <w:name w:val="Body Text Indent"/>
    <w:basedOn w:val="Normal"/>
    <w:link w:val="RecuodecorpodetextoChar"/>
    <w:semiHidden/>
    <w:rsid w:val="0002212A"/>
    <w:pPr>
      <w:spacing w:line="360" w:lineRule="auto"/>
      <w:ind w:left="142" w:hanging="142"/>
      <w:jc w:val="both"/>
    </w:pPr>
    <w:rPr>
      <w:sz w:val="24"/>
    </w:rPr>
  </w:style>
  <w:style w:type="character" w:customStyle="1" w:styleId="RecuodecorpodetextoChar">
    <w:name w:val="Recuo de corpo de texto Char"/>
    <w:link w:val="Recuodecorpodetexto"/>
    <w:semiHidden/>
    <w:rsid w:val="0002212A"/>
    <w:rPr>
      <w:rFonts w:ascii="Times New Roman" w:eastAsia="Times New Roman" w:hAnsi="Times New Roman" w:cs="Times New Roman"/>
      <w:snapToGrid w:val="0"/>
      <w:sz w:val="24"/>
      <w:szCs w:val="20"/>
      <w:lang w:eastAsia="pt-BR"/>
    </w:rPr>
  </w:style>
  <w:style w:type="paragraph" w:styleId="Recuodecorpodetexto2">
    <w:name w:val="Body Text Indent 2"/>
    <w:basedOn w:val="Normal"/>
    <w:link w:val="Recuodecorpodetexto2Char"/>
    <w:semiHidden/>
    <w:rsid w:val="0002212A"/>
    <w:pPr>
      <w:spacing w:line="360" w:lineRule="auto"/>
      <w:ind w:left="709" w:hanging="709"/>
      <w:jc w:val="both"/>
    </w:pPr>
    <w:rPr>
      <w:sz w:val="24"/>
    </w:rPr>
  </w:style>
  <w:style w:type="character" w:customStyle="1" w:styleId="Recuodecorpodetexto2Char">
    <w:name w:val="Recuo de corpo de texto 2 Char"/>
    <w:link w:val="Recuodecorpodetexto2"/>
    <w:semiHidden/>
    <w:rsid w:val="0002212A"/>
    <w:rPr>
      <w:rFonts w:ascii="Times New Roman" w:eastAsia="Times New Roman" w:hAnsi="Times New Roman" w:cs="Times New Roman"/>
      <w:snapToGrid w:val="0"/>
      <w:sz w:val="24"/>
      <w:szCs w:val="20"/>
      <w:lang w:eastAsia="pt-BR"/>
    </w:rPr>
  </w:style>
  <w:style w:type="paragraph" w:styleId="Recuodecorpodetexto3">
    <w:name w:val="Body Text Indent 3"/>
    <w:basedOn w:val="Normal"/>
    <w:link w:val="Recuodecorpodetexto3Char"/>
    <w:semiHidden/>
    <w:rsid w:val="0002212A"/>
    <w:pPr>
      <w:spacing w:line="360" w:lineRule="auto"/>
      <w:ind w:left="567" w:hanging="567"/>
      <w:jc w:val="both"/>
    </w:pPr>
    <w:rPr>
      <w:sz w:val="24"/>
    </w:rPr>
  </w:style>
  <w:style w:type="character" w:customStyle="1" w:styleId="Recuodecorpodetexto3Char">
    <w:name w:val="Recuo de corpo de texto 3 Char"/>
    <w:link w:val="Recuodecorpodetexto3"/>
    <w:semiHidden/>
    <w:rsid w:val="0002212A"/>
    <w:rPr>
      <w:rFonts w:ascii="Times New Roman" w:eastAsia="Times New Roman" w:hAnsi="Times New Roman" w:cs="Times New Roman"/>
      <w:snapToGrid w:val="0"/>
      <w:sz w:val="24"/>
      <w:szCs w:val="20"/>
      <w:lang w:eastAsia="pt-BR"/>
    </w:rPr>
  </w:style>
  <w:style w:type="paragraph" w:styleId="Ttulo">
    <w:name w:val="Title"/>
    <w:basedOn w:val="Normal"/>
    <w:link w:val="TtuloChar"/>
    <w:qFormat/>
    <w:rsid w:val="0002212A"/>
    <w:pPr>
      <w:spacing w:line="360" w:lineRule="auto"/>
      <w:jc w:val="center"/>
    </w:pPr>
    <w:rPr>
      <w:i/>
      <w:sz w:val="24"/>
    </w:rPr>
  </w:style>
  <w:style w:type="character" w:customStyle="1" w:styleId="TtuloChar">
    <w:name w:val="Título Char"/>
    <w:link w:val="Ttulo"/>
    <w:rsid w:val="0002212A"/>
    <w:rPr>
      <w:rFonts w:ascii="Times New Roman" w:eastAsia="Times New Roman" w:hAnsi="Times New Roman" w:cs="Times New Roman"/>
      <w:i/>
      <w:snapToGrid w:val="0"/>
      <w:sz w:val="24"/>
      <w:szCs w:val="20"/>
      <w:lang w:eastAsia="pt-BR"/>
    </w:rPr>
  </w:style>
  <w:style w:type="paragraph" w:customStyle="1" w:styleId="Corpodetexto21">
    <w:name w:val="Corpo de texto 21"/>
    <w:basedOn w:val="Normal"/>
    <w:rsid w:val="0002212A"/>
    <w:pPr>
      <w:ind w:left="426"/>
      <w:jc w:val="both"/>
    </w:pPr>
    <w:rPr>
      <w:rFonts w:ascii="Courier New" w:hAnsi="Courier New"/>
      <w:sz w:val="24"/>
    </w:rPr>
  </w:style>
  <w:style w:type="paragraph" w:customStyle="1" w:styleId="Recuodecorpodetexto21">
    <w:name w:val="Recuo de corpo de texto 21"/>
    <w:basedOn w:val="Normal"/>
    <w:rsid w:val="0002212A"/>
    <w:pPr>
      <w:ind w:left="426"/>
      <w:jc w:val="both"/>
    </w:pPr>
    <w:rPr>
      <w:rFonts w:ascii="Courier New" w:hAnsi="Courier New"/>
      <w:b/>
      <w:sz w:val="24"/>
    </w:rPr>
  </w:style>
  <w:style w:type="paragraph" w:customStyle="1" w:styleId="Recuodecorpodetexto31">
    <w:name w:val="Recuo de corpo de texto 31"/>
    <w:basedOn w:val="Normal"/>
    <w:rsid w:val="0002212A"/>
    <w:pPr>
      <w:ind w:left="709" w:hanging="425"/>
      <w:jc w:val="both"/>
    </w:pPr>
    <w:rPr>
      <w:rFonts w:ascii="Courier New" w:hAnsi="Courier New"/>
      <w:sz w:val="24"/>
    </w:rPr>
  </w:style>
  <w:style w:type="paragraph" w:styleId="Corpodetexto3">
    <w:name w:val="Body Text 3"/>
    <w:basedOn w:val="Normal"/>
    <w:link w:val="Corpodetexto3Char"/>
    <w:semiHidden/>
    <w:rsid w:val="0002212A"/>
    <w:pPr>
      <w:spacing w:line="360" w:lineRule="auto"/>
      <w:jc w:val="both"/>
    </w:pPr>
    <w:rPr>
      <w:b/>
      <w:bCs/>
      <w:sz w:val="24"/>
    </w:rPr>
  </w:style>
  <w:style w:type="character" w:customStyle="1" w:styleId="Corpodetexto3Char">
    <w:name w:val="Corpo de texto 3 Char"/>
    <w:link w:val="Corpodetexto3"/>
    <w:semiHidden/>
    <w:rsid w:val="0002212A"/>
    <w:rPr>
      <w:rFonts w:ascii="Times New Roman" w:eastAsia="Times New Roman" w:hAnsi="Times New Roman" w:cs="Times New Roman"/>
      <w:b/>
      <w:bCs/>
      <w:snapToGrid w:val="0"/>
      <w:sz w:val="24"/>
      <w:szCs w:val="20"/>
      <w:lang w:eastAsia="pt-BR"/>
    </w:rPr>
  </w:style>
  <w:style w:type="paragraph" w:customStyle="1" w:styleId="CENTRALIZADO">
    <w:name w:val="CENTRALIZADO"/>
    <w:rsid w:val="0002212A"/>
    <w:pPr>
      <w:spacing w:line="312" w:lineRule="atLeast"/>
      <w:jc w:val="center"/>
    </w:pPr>
    <w:rPr>
      <w:rFonts w:ascii="Courier" w:eastAsia="Times New Roman" w:hAnsi="Courier"/>
      <w:sz w:val="24"/>
    </w:rPr>
  </w:style>
  <w:style w:type="paragraph" w:customStyle="1" w:styleId="JUSTIFICADO">
    <w:name w:val="JUSTIFICADO"/>
    <w:rsid w:val="0002212A"/>
    <w:pPr>
      <w:spacing w:line="312" w:lineRule="exact"/>
      <w:jc w:val="both"/>
    </w:pPr>
    <w:rPr>
      <w:rFonts w:ascii="Courier" w:eastAsia="Times New Roman" w:hAnsi="Courier"/>
      <w:sz w:val="24"/>
    </w:rPr>
  </w:style>
  <w:style w:type="paragraph" w:styleId="Subttulo">
    <w:name w:val="Subtitle"/>
    <w:basedOn w:val="Normal"/>
    <w:link w:val="SubttuloChar"/>
    <w:qFormat/>
    <w:rsid w:val="0002212A"/>
    <w:rPr>
      <w:b/>
    </w:rPr>
  </w:style>
  <w:style w:type="character" w:customStyle="1" w:styleId="SubttuloChar">
    <w:name w:val="Subtítulo Char"/>
    <w:link w:val="Subttulo"/>
    <w:rsid w:val="0002212A"/>
    <w:rPr>
      <w:rFonts w:ascii="Times New Roman" w:eastAsia="Times New Roman" w:hAnsi="Times New Roman" w:cs="Times New Roman"/>
      <w:b/>
      <w:sz w:val="20"/>
      <w:szCs w:val="20"/>
      <w:lang w:eastAsia="pt-BR"/>
    </w:rPr>
  </w:style>
  <w:style w:type="paragraph" w:styleId="Textoembloco">
    <w:name w:val="Block Text"/>
    <w:basedOn w:val="Normal"/>
    <w:semiHidden/>
    <w:rsid w:val="0002212A"/>
    <w:pPr>
      <w:ind w:left="-993" w:right="-991"/>
      <w:jc w:val="both"/>
    </w:pPr>
    <w:rPr>
      <w:b/>
      <w:i/>
      <w:sz w:val="26"/>
    </w:rPr>
  </w:style>
  <w:style w:type="paragraph" w:styleId="TextosemFormatao">
    <w:name w:val="Plain Text"/>
    <w:basedOn w:val="Normal"/>
    <w:link w:val="TextosemFormataoChar"/>
    <w:uiPriority w:val="99"/>
    <w:rsid w:val="0002212A"/>
    <w:rPr>
      <w:rFonts w:ascii="Courier New" w:hAnsi="Courier New"/>
    </w:rPr>
  </w:style>
  <w:style w:type="character" w:customStyle="1" w:styleId="TextosemFormataoChar">
    <w:name w:val="Texto sem Formatação Char"/>
    <w:link w:val="TextosemFormatao"/>
    <w:uiPriority w:val="99"/>
    <w:rsid w:val="0002212A"/>
    <w:rPr>
      <w:rFonts w:ascii="Courier New" w:eastAsia="Times New Roman" w:hAnsi="Courier New" w:cs="Times New Roman"/>
      <w:sz w:val="20"/>
      <w:szCs w:val="20"/>
      <w:lang w:eastAsia="pt-BR"/>
    </w:rPr>
  </w:style>
  <w:style w:type="character" w:styleId="Hyperlink">
    <w:name w:val="Hyperlink"/>
    <w:uiPriority w:val="99"/>
    <w:rsid w:val="0002212A"/>
    <w:rPr>
      <w:color w:val="0000FF"/>
      <w:u w:val="single"/>
    </w:rPr>
  </w:style>
  <w:style w:type="character" w:styleId="HiperlinkVisitado">
    <w:name w:val="FollowedHyperlink"/>
    <w:semiHidden/>
    <w:rsid w:val="0002212A"/>
    <w:rPr>
      <w:color w:val="800080"/>
      <w:u w:val="single"/>
    </w:rPr>
  </w:style>
  <w:style w:type="paragraph" w:styleId="PargrafodaLista">
    <w:name w:val="List Paragraph"/>
    <w:basedOn w:val="Normal"/>
    <w:link w:val="PargrafodaListaChar"/>
    <w:uiPriority w:val="34"/>
    <w:qFormat/>
    <w:rsid w:val="0002212A"/>
    <w:pPr>
      <w:ind w:left="708"/>
    </w:pPr>
  </w:style>
  <w:style w:type="paragraph" w:customStyle="1" w:styleId="TextosemFormatao1">
    <w:name w:val="Texto sem Formatação1"/>
    <w:basedOn w:val="Normal"/>
    <w:rsid w:val="0002212A"/>
    <w:pPr>
      <w:widowControl w:val="0"/>
    </w:pPr>
    <w:rPr>
      <w:rFonts w:ascii="Courier New" w:hAnsi="Courier New"/>
    </w:rPr>
  </w:style>
  <w:style w:type="paragraph" w:customStyle="1" w:styleId="FreeFormAA">
    <w:name w:val="Free Form A A"/>
    <w:rsid w:val="0002212A"/>
    <w:rPr>
      <w:rFonts w:ascii="Helvetica" w:eastAsia="ヒラギノ角ゴ Pro W3" w:hAnsi="Helvetica"/>
      <w:color w:val="000000"/>
      <w:sz w:val="24"/>
      <w:lang w:val="en-US" w:eastAsia="en-US"/>
    </w:rPr>
  </w:style>
  <w:style w:type="table" w:styleId="Tabelacomgrade">
    <w:name w:val="Table Grid"/>
    <w:basedOn w:val="Tabelanormal"/>
    <w:uiPriority w:val="39"/>
    <w:rsid w:val="0002212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02212A"/>
    <w:rPr>
      <w:rFonts w:ascii="Tahoma" w:hAnsi="Tahoma"/>
      <w:sz w:val="16"/>
      <w:szCs w:val="16"/>
    </w:rPr>
  </w:style>
  <w:style w:type="character" w:customStyle="1" w:styleId="TextodebaloChar">
    <w:name w:val="Texto de balão Char"/>
    <w:link w:val="Textodebalo"/>
    <w:uiPriority w:val="99"/>
    <w:semiHidden/>
    <w:rsid w:val="0002212A"/>
    <w:rPr>
      <w:rFonts w:ascii="Tahoma" w:eastAsia="Times New Roman" w:hAnsi="Tahoma" w:cs="Tahoma"/>
      <w:sz w:val="16"/>
      <w:szCs w:val="16"/>
      <w:lang w:eastAsia="pt-BR"/>
    </w:rPr>
  </w:style>
  <w:style w:type="paragraph" w:customStyle="1" w:styleId="Default">
    <w:name w:val="Default"/>
    <w:rsid w:val="0002212A"/>
    <w:pPr>
      <w:autoSpaceDE w:val="0"/>
      <w:autoSpaceDN w:val="0"/>
      <w:adjustRightInd w:val="0"/>
    </w:pPr>
    <w:rPr>
      <w:rFonts w:ascii="Arial" w:eastAsia="Times New Roman" w:hAnsi="Arial" w:cs="Arial"/>
      <w:color w:val="000000"/>
      <w:sz w:val="24"/>
      <w:szCs w:val="24"/>
    </w:rPr>
  </w:style>
  <w:style w:type="paragraph" w:customStyle="1" w:styleId="BasicParagraph">
    <w:name w:val="[Basic Paragraph]"/>
    <w:basedOn w:val="Normal"/>
    <w:uiPriority w:val="99"/>
    <w:rsid w:val="00155C3F"/>
    <w:pPr>
      <w:autoSpaceDE w:val="0"/>
      <w:autoSpaceDN w:val="0"/>
      <w:adjustRightInd w:val="0"/>
      <w:spacing w:line="288" w:lineRule="auto"/>
      <w:textAlignment w:val="center"/>
    </w:pPr>
    <w:rPr>
      <w:rFonts w:ascii="Minion Pro" w:eastAsia="Calibri" w:hAnsi="Minion Pro" w:cs="Minion Pro"/>
      <w:color w:val="000000"/>
      <w:sz w:val="24"/>
      <w:szCs w:val="24"/>
      <w:lang w:val="en-US" w:eastAsia="en-US"/>
    </w:rPr>
  </w:style>
  <w:style w:type="character" w:customStyle="1" w:styleId="PargrafodaListaChar">
    <w:name w:val="Parágrafo da Lista Char"/>
    <w:link w:val="PargrafodaLista"/>
    <w:uiPriority w:val="34"/>
    <w:locked/>
    <w:rsid w:val="00E7643C"/>
    <w:rPr>
      <w:rFonts w:ascii="Times New Roman" w:eastAsia="Times New Roman" w:hAnsi="Times New Roman"/>
    </w:rPr>
  </w:style>
  <w:style w:type="paragraph" w:customStyle="1" w:styleId="Nivel01">
    <w:name w:val="Nivel 01"/>
    <w:basedOn w:val="Ttulo1"/>
    <w:next w:val="Normal"/>
    <w:link w:val="Nivel01Char"/>
    <w:qFormat/>
    <w:rsid w:val="00BB619E"/>
    <w:pPr>
      <w:keepLines/>
      <w:numPr>
        <w:numId w:val="11"/>
      </w:numPr>
      <w:spacing w:before="480" w:after="120" w:line="276" w:lineRule="auto"/>
      <w:ind w:right="-15"/>
      <w:jc w:val="both"/>
    </w:pPr>
    <w:rPr>
      <w:rFonts w:ascii="Arial" w:eastAsia="MS Gothic" w:hAnsi="Arial"/>
      <w:b/>
      <w:bCs/>
      <w:color w:val="000000"/>
      <w:sz w:val="20"/>
    </w:rPr>
  </w:style>
  <w:style w:type="character" w:customStyle="1" w:styleId="Nivel01Char">
    <w:name w:val="Nivel 01 Char"/>
    <w:link w:val="Nivel01"/>
    <w:rsid w:val="00BB619E"/>
    <w:rPr>
      <w:rFonts w:ascii="Arial" w:eastAsia="MS Gothic" w:hAnsi="Arial"/>
      <w:b/>
      <w:bCs/>
      <w:color w:val="000000"/>
    </w:rPr>
  </w:style>
  <w:style w:type="paragraph" w:customStyle="1" w:styleId="Nivel1">
    <w:name w:val="Nivel1"/>
    <w:basedOn w:val="Ttulo1"/>
    <w:link w:val="Nivel1Char"/>
    <w:qFormat/>
    <w:rsid w:val="001D7982"/>
    <w:pPr>
      <w:keepLines/>
      <w:spacing w:before="480" w:line="276" w:lineRule="auto"/>
      <w:ind w:left="357" w:hanging="357"/>
      <w:jc w:val="both"/>
    </w:pPr>
    <w:rPr>
      <w:rFonts w:ascii="Arial" w:eastAsia="MS Gothic" w:hAnsi="Arial"/>
      <w:b/>
      <w:color w:val="000000"/>
      <w:sz w:val="20"/>
    </w:rPr>
  </w:style>
  <w:style w:type="character" w:customStyle="1" w:styleId="Nivel1Char">
    <w:name w:val="Nivel1 Char"/>
    <w:link w:val="Nivel1"/>
    <w:rsid w:val="001D7982"/>
    <w:rPr>
      <w:rFonts w:ascii="Arial" w:eastAsia="MS Gothic" w:hAnsi="Arial" w:cs="Arial"/>
      <w:b/>
      <w:color w:val="000000"/>
    </w:rPr>
  </w:style>
  <w:style w:type="paragraph" w:customStyle="1" w:styleId="PargrafodaLista1">
    <w:name w:val="Parágrafo da Lista1"/>
    <w:basedOn w:val="Normal"/>
    <w:rsid w:val="005E6B56"/>
    <w:pPr>
      <w:ind w:left="720"/>
    </w:pPr>
    <w:rPr>
      <w:rFonts w:ascii="Ecofont_Spranq_eco_Sans" w:hAnsi="Ecofont_Spranq_eco_Sans" w:cs="Tahoma"/>
      <w:sz w:val="24"/>
      <w:szCs w:val="24"/>
    </w:rPr>
  </w:style>
  <w:style w:type="character" w:customStyle="1" w:styleId="MenoPendente1">
    <w:name w:val="Menção Pendente1"/>
    <w:uiPriority w:val="99"/>
    <w:semiHidden/>
    <w:unhideWhenUsed/>
    <w:rsid w:val="000920D1"/>
    <w:rPr>
      <w:color w:val="605E5C"/>
      <w:shd w:val="clear" w:color="auto" w:fill="E1DFDD"/>
    </w:rPr>
  </w:style>
  <w:style w:type="table" w:customStyle="1" w:styleId="TableNormal">
    <w:name w:val="Table Normal"/>
    <w:uiPriority w:val="2"/>
    <w:semiHidden/>
    <w:unhideWhenUsed/>
    <w:qFormat/>
    <w:rsid w:val="0088537C"/>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88537C"/>
    <w:pPr>
      <w:widowControl w:val="0"/>
      <w:autoSpaceDE w:val="0"/>
      <w:autoSpaceDN w:val="0"/>
    </w:pPr>
    <w:rPr>
      <w:rFonts w:ascii="Arial" w:eastAsia="Arial" w:hAnsi="Arial" w:cs="Arial"/>
      <w:sz w:val="22"/>
      <w:szCs w:val="22"/>
      <w:lang w:val="en-US" w:eastAsia="en-US"/>
    </w:rPr>
  </w:style>
  <w:style w:type="paragraph" w:customStyle="1" w:styleId="04partenormativa">
    <w:name w:val="04partenormativa"/>
    <w:basedOn w:val="Normal"/>
    <w:rsid w:val="006117E1"/>
    <w:pPr>
      <w:spacing w:before="100" w:beforeAutospacing="1" w:after="100" w:afterAutospacing="1"/>
    </w:pPr>
    <w:rPr>
      <w:sz w:val="24"/>
      <w:szCs w:val="24"/>
    </w:rPr>
  </w:style>
  <w:style w:type="paragraph" w:customStyle="1" w:styleId="m-1518089069318896365msobodytext2">
    <w:name w:val="m_-1518089069318896365msobodytext2"/>
    <w:basedOn w:val="Normal"/>
    <w:rsid w:val="00F45753"/>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01546">
      <w:bodyDiv w:val="1"/>
      <w:marLeft w:val="0"/>
      <w:marRight w:val="0"/>
      <w:marTop w:val="0"/>
      <w:marBottom w:val="0"/>
      <w:divBdr>
        <w:top w:val="none" w:sz="0" w:space="0" w:color="auto"/>
        <w:left w:val="none" w:sz="0" w:space="0" w:color="auto"/>
        <w:bottom w:val="none" w:sz="0" w:space="0" w:color="auto"/>
        <w:right w:val="none" w:sz="0" w:space="0" w:color="auto"/>
      </w:divBdr>
    </w:div>
    <w:div w:id="1983656683">
      <w:bodyDiv w:val="1"/>
      <w:marLeft w:val="0"/>
      <w:marRight w:val="0"/>
      <w:marTop w:val="0"/>
      <w:marBottom w:val="0"/>
      <w:divBdr>
        <w:top w:val="none" w:sz="0" w:space="0" w:color="auto"/>
        <w:left w:val="none" w:sz="0" w:space="0" w:color="auto"/>
        <w:bottom w:val="none" w:sz="0" w:space="0" w:color="auto"/>
        <w:right w:val="none" w:sz="0" w:space="0" w:color="auto"/>
      </w:divBdr>
    </w:div>
    <w:div w:id="2005467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rtaldatransparencia.gov.br/ceis" TargetMode="External"/><Relationship Id="rId13" Type="http://schemas.openxmlformats.org/officeDocument/2006/relationships/hyperlink" Target="https://www.institutomais.org.br/ckfinder/userfiles/files/COMUNICADO%20DE%20HOMOLOGA%c3%87%c3%83O%20DAS%20INSCRI%c3%87%c3%95ES(1).pdf" TargetMode="External"/><Relationship Id="rId18" Type="http://schemas.openxmlformats.org/officeDocument/2006/relationships/hyperlink" Target="http://www.quadrix.org.br/web/visualizar.html?file=http://www.quadrix.org.br/Archives/General/20542/20585/20852/1A192CC4B02D/1_CONRERP-2_concurso_p%c3%bablico_2019_inscri%c3%a7%c3%b5es_homologadas.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quadrix.org.br/web/visualizar.html?file=http://www.quadrix.org.br/Archives/General/20436/21185/21478/C4C5CD3E240A/1_CRO-GO_concurso_publico_2019_inscri%c3%a7%c3%b5es_homologadas.pdf" TargetMode="External"/><Relationship Id="rId17" Type="http://schemas.openxmlformats.org/officeDocument/2006/relationships/hyperlink" Target="https://www.mpmg.mp.br/acesso-a-informacao/concursos/servidores/2012/apresentacao.ht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documento.vunesp.com.br/documento/stream/MTYzMw%3d%3d"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quadrix.org.br/web/visualizar.html?file=http://www.quadrix.org.br/Archives/General/19701/20318/20319/4EA48EFDCF52/1_CRESS-SC_concurso_p%c3%bablico_2018_edital_1.pdf"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iades.com.br/inscricao/upload/97/20140403142540773.pdf" TargetMode="External"/><Relationship Id="rId23" Type="http://schemas.openxmlformats.org/officeDocument/2006/relationships/header" Target="header3.xml"/><Relationship Id="rId10" Type="http://schemas.openxmlformats.org/officeDocument/2006/relationships/hyperlink" Target="https://documento.vunesp.com.br/documento/stream/NDEzMDU%3d" TargetMode="External"/><Relationship Id="rId19" Type="http://schemas.openxmlformats.org/officeDocument/2006/relationships/hyperlink" Target="https://www.institutomais.org.br/ckfinder/userfiles/files/COMUNICADO%20DE%20HOMOLOGA%c3%87%c3%83O%20DAS%20INSCRI%c3%87%c3%95ES(1).pdf" TargetMode="External"/><Relationship Id="rId4" Type="http://schemas.openxmlformats.org/officeDocument/2006/relationships/settings" Target="settings.xml"/><Relationship Id="rId9" Type="http://schemas.openxmlformats.org/officeDocument/2006/relationships/hyperlink" Target="http://www.cnj.jus.br/improbidade_adm/consultar_requerido.php" TargetMode="External"/><Relationship Id="rId14" Type="http://schemas.openxmlformats.org/officeDocument/2006/relationships/hyperlink" Target="https://www.concursosfcc.com.br/concursos/crmsp116/estatistica_geral_site.pdf" TargetMode="External"/><Relationship Id="rId22"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9CCD4A-A6D8-4344-B5A8-B522FAF06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439</TotalTime>
  <Pages>49</Pages>
  <Words>14252</Words>
  <Characters>76961</Characters>
  <Application>Microsoft Office Word</Application>
  <DocSecurity>0</DocSecurity>
  <Lines>641</Lines>
  <Paragraphs>182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Marcus.lic.sp</dc:creator>
  <cp:lastModifiedBy>Eduardo.lic.sp</cp:lastModifiedBy>
  <cp:revision>41</cp:revision>
  <cp:lastPrinted>2019-08-21T19:23:00Z</cp:lastPrinted>
  <dcterms:created xsi:type="dcterms:W3CDTF">2019-08-07T12:25:00Z</dcterms:created>
  <dcterms:modified xsi:type="dcterms:W3CDTF">2019-08-23T14:12:00Z</dcterms:modified>
</cp:coreProperties>
</file>